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sz w:val="36"/>
          <w:szCs w:val="40"/>
        </w:rPr>
      </w:pPr>
    </w:p>
    <w:p>
      <w:pPr>
        <w:ind w:firstLine="1320" w:firstLineChars="300"/>
        <w:jc w:val="both"/>
        <w:rPr>
          <w:rFonts w:ascii="黑体" w:hAnsi="黑体" w:eastAsia="黑体"/>
          <w:sz w:val="44"/>
          <w:szCs w:val="44"/>
        </w:rPr>
      </w:pPr>
      <w:bookmarkStart w:id="1" w:name="_GoBack"/>
      <w:bookmarkEnd w:id="1"/>
      <w:r>
        <w:rPr>
          <w:rFonts w:hint="eastAsia" w:ascii="黑体" w:hAnsi="黑体" w:eastAsia="黑体"/>
          <w:sz w:val="44"/>
          <w:szCs w:val="44"/>
        </w:rPr>
        <w:t>首次申请人员入库操作指南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申请入口</w:t>
      </w:r>
    </w:p>
    <w:p>
      <w:pPr>
        <w:ind w:firstLine="642" w:firstLineChars="200"/>
        <w:jc w:val="left"/>
        <w:rPr>
          <w:rFonts w:hint="default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（一）专家进入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instrText xml:space="preserve"> HYPERLINK "http://zfcg.sz.gov.cn/" </w:instrTex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深圳市政府采购监管网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，点击首页左上方的快速通道栏目下的“政府采购评审专家|在线注册”。</w:t>
      </w:r>
    </w:p>
    <w:p>
      <w:pPr>
        <w:ind w:firstLine="420" w:firstLineChars="200"/>
        <w:jc w:val="lef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>深圳市政府采购监管网链接：zfcg.sz.gov.cn</w:t>
      </w:r>
    </w:p>
    <w:p>
      <w:pPr>
        <w:jc w:val="left"/>
      </w:pPr>
      <w:r>
        <w:drawing>
          <wp:inline distT="0" distB="0" distL="114300" distR="114300">
            <wp:extent cx="5261610" cy="2691130"/>
            <wp:effectExtent l="0" t="0" r="15240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630" w:leftChars="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（二）在弹出窗口中点击继续访问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2852420"/>
            <wp:effectExtent l="0" t="0" r="10160" b="50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jc w:val="left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（三）进入专家系统登陆页面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7135"/>
            <wp:effectExtent l="0" t="0" r="6350" b="698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专家注册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专家在系统登录页面，点击“注册”链接，跳转至专家注册页面。</w:t>
      </w:r>
    </w:p>
    <w:p>
      <w:pPr>
        <w:ind w:firstLine="420" w:firstLineChars="200"/>
        <w:jc w:val="left"/>
      </w:pPr>
      <w:r>
        <w:rPr>
          <w:rFonts w:hint="eastAsia" w:ascii="仿宋_GB2312" w:eastAsia="仿宋_GB2312"/>
          <w:szCs w:val="21"/>
        </w:rPr>
        <w:t>注册链接：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</w:t>
      </w:r>
      <w:bookmarkStart w:id="0" w:name="OLE_LINK1"/>
      <w:r>
        <w:rPr>
          <w:rStyle w:val="17"/>
          <w:rFonts w:hint="eastAsia" w:ascii="仿宋_GB2312" w:eastAsia="仿宋_GB2312"/>
          <w:szCs w:val="21"/>
          <w:lang w:val="en-US" w:eastAsia="zh-CN"/>
        </w:rPr>
        <w:t>://trade.szggzy.c</w:t>
      </w:r>
      <w:bookmarkEnd w:id="0"/>
      <w:r>
        <w:rPr>
          <w:rStyle w:val="17"/>
          <w:rFonts w:hint="eastAsia" w:ascii="仿宋_GB2312" w:eastAsia="仿宋_GB2312"/>
          <w:szCs w:val="21"/>
          <w:lang w:val="en-US" w:eastAsia="zh-CN"/>
        </w:rPr>
        <w:t>om/ggzy/expertzh/person/#/registerZFCG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、专家登录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专家注册完成后，返回系统登录页面，输入账号密码后登录系统。 </w:t>
      </w:r>
    </w:p>
    <w:p>
      <w:pPr>
        <w:ind w:firstLine="420" w:firstLineChars="200"/>
        <w:rPr>
          <w:rStyle w:val="17"/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</w:rPr>
        <w:t>登录链接：</w:t>
      </w:r>
      <w:r>
        <w:rPr>
          <w:rStyle w:val="17"/>
          <w:rFonts w:hint="eastAsia" w:ascii="仿宋_GB2312" w:eastAsia="仿宋_GB2312"/>
          <w:szCs w:val="21"/>
          <w:lang w:val="en-US" w:eastAsia="zh-CN"/>
        </w:rPr>
        <w:t>https://trade.szggzy.com/ggzy/expertzh/person/#/loginZFCG</w:t>
      </w:r>
    </w:p>
    <w:p>
      <w:pPr>
        <w:jc w:val="both"/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、入库申报</w:t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（一）完善基本信息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专家登录系统后，点击入库申报功能，按照系统提示录入基本信息、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职业资格证书</w:t>
      </w:r>
      <w:r>
        <w:rPr>
          <w:rFonts w:hint="eastAsia" w:ascii="仿宋_GB2312" w:eastAsia="仿宋_GB2312"/>
          <w:sz w:val="32"/>
          <w:szCs w:val="32"/>
        </w:rPr>
        <w:t>等信息，完成基本信息录入后点击保存。</w:t>
      </w:r>
    </w:p>
    <w:p>
      <w:r>
        <w:drawing>
          <wp:inline distT="0" distB="0" distL="114300" distR="114300">
            <wp:extent cx="5266690" cy="2595245"/>
            <wp:effectExtent l="0" t="0" r="381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（二）申请专家资格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专家点击“行业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eastAsia="仿宋_GB2312"/>
          <w:sz w:val="32"/>
          <w:szCs w:val="32"/>
        </w:rPr>
        <w:t>”页签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选择</w:t>
      </w:r>
      <w:r>
        <w:rPr>
          <w:rFonts w:hint="eastAsia" w:ascii="仿宋_GB2312" w:eastAsia="仿宋_GB2312"/>
          <w:sz w:val="32"/>
          <w:szCs w:val="32"/>
        </w:rPr>
        <w:t>“政府采购”行业，按照系统提示要求分别填写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专家行业信息、评审品目信息、职称信息、工作经历、教育经历等信息，并上传相关附件</w:t>
      </w:r>
      <w:r>
        <w:rPr>
          <w:rFonts w:hint="eastAsia" w:ascii="仿宋_GB2312" w:eastAsia="仿宋_GB2312"/>
          <w:sz w:val="32"/>
          <w:szCs w:val="32"/>
        </w:rPr>
        <w:t>，完成后点击保存。</w:t>
      </w:r>
    </w:p>
    <w:p>
      <w:pPr>
        <w:jc w:val="both"/>
      </w:pPr>
      <w:r>
        <w:drawing>
          <wp:inline distT="0" distB="0" distL="114300" distR="114300">
            <wp:extent cx="5273040" cy="2580640"/>
            <wp:effectExtent l="0" t="0" r="1016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266690" cy="2595245"/>
            <wp:effectExtent l="0" t="0" r="3810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（三）提交资格申请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专家点击【提交申报】按钮，系统自动辅助检查资料是否填写完整，并提示专家参加入库考试。专家点击【去考试】按钮后跳转至考核测试页面参加政府采购法规知识考核测试。</w:t>
      </w:r>
      <w:r>
        <w:drawing>
          <wp:inline distT="0" distB="0" distL="114300" distR="114300">
            <wp:extent cx="5266690" cy="2595245"/>
            <wp:effectExtent l="0" t="0" r="381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2" w:firstLineChars="2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（四）补考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考核成绩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eastAsia="仿宋_GB2312"/>
          <w:sz w:val="32"/>
          <w:szCs w:val="32"/>
        </w:rPr>
        <w:t>分以上者“合格”，可以进行“下一步”提交申请等待主管部门审核；成绩“不合格”者，退出考核页面，需要进入【考核测试】页面重新考核(可多次)，直至成绩“合格”才能进入“下一步”提交申请等待主管部门审核。</w:t>
      </w:r>
    </w:p>
    <w:p>
      <w:pPr>
        <w:rPr>
          <w:rFonts w:hint="eastAsia"/>
        </w:rPr>
      </w:pPr>
      <w:r>
        <w:drawing>
          <wp:inline distT="0" distB="0" distL="114300" distR="114300">
            <wp:extent cx="5266690" cy="2595245"/>
            <wp:effectExtent l="0" t="0" r="3810" b="825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0ABF0E"/>
    <w:multiLevelType w:val="singleLevel"/>
    <w:tmpl w:val="020ABF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A0"/>
    <w:rsid w:val="000478F7"/>
    <w:rsid w:val="001D0528"/>
    <w:rsid w:val="004C0182"/>
    <w:rsid w:val="006861F9"/>
    <w:rsid w:val="0078260C"/>
    <w:rsid w:val="007977DF"/>
    <w:rsid w:val="008518B7"/>
    <w:rsid w:val="00A0040F"/>
    <w:rsid w:val="00B41813"/>
    <w:rsid w:val="00BC391B"/>
    <w:rsid w:val="00C26312"/>
    <w:rsid w:val="00DF6C5B"/>
    <w:rsid w:val="00E04F0B"/>
    <w:rsid w:val="00E81FA0"/>
    <w:rsid w:val="0D725392"/>
    <w:rsid w:val="17FFD6DF"/>
    <w:rsid w:val="1CF97318"/>
    <w:rsid w:val="35D3EE43"/>
    <w:rsid w:val="367FFB27"/>
    <w:rsid w:val="37BD7CDA"/>
    <w:rsid w:val="3CBC7344"/>
    <w:rsid w:val="3DB91C8A"/>
    <w:rsid w:val="40382ABD"/>
    <w:rsid w:val="456707EC"/>
    <w:rsid w:val="4DFE110F"/>
    <w:rsid w:val="4F5508E7"/>
    <w:rsid w:val="58DF79BB"/>
    <w:rsid w:val="5B79A345"/>
    <w:rsid w:val="5B7C7DCF"/>
    <w:rsid w:val="5FA2375F"/>
    <w:rsid w:val="5FF56EAD"/>
    <w:rsid w:val="64FB67E3"/>
    <w:rsid w:val="65B76CCE"/>
    <w:rsid w:val="67BF60CB"/>
    <w:rsid w:val="67EF72AE"/>
    <w:rsid w:val="6BF4E3CA"/>
    <w:rsid w:val="6FA99854"/>
    <w:rsid w:val="76FB13DC"/>
    <w:rsid w:val="77214D19"/>
    <w:rsid w:val="77FFE3D4"/>
    <w:rsid w:val="7DFEAB4A"/>
    <w:rsid w:val="7EFB38B5"/>
    <w:rsid w:val="A77FAC87"/>
    <w:rsid w:val="B4BF152D"/>
    <w:rsid w:val="B7CEFF34"/>
    <w:rsid w:val="BFCCF111"/>
    <w:rsid w:val="BFDCDDF8"/>
    <w:rsid w:val="BFFB1602"/>
    <w:rsid w:val="DBD9BEBE"/>
    <w:rsid w:val="DBED884C"/>
    <w:rsid w:val="E7FE6834"/>
    <w:rsid w:val="ECFF4A1B"/>
    <w:rsid w:val="EF79B259"/>
    <w:rsid w:val="F17B34FD"/>
    <w:rsid w:val="FBCB6F84"/>
    <w:rsid w:val="FCFF02E7"/>
    <w:rsid w:val="FDF5B97B"/>
    <w:rsid w:val="FDF79346"/>
    <w:rsid w:val="FEFF17D8"/>
    <w:rsid w:val="FF26B9FA"/>
    <w:rsid w:val="FF7BFDDB"/>
    <w:rsid w:val="FF7EAC08"/>
    <w:rsid w:val="FFD8F2A7"/>
    <w:rsid w:val="FFF4A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457</Words>
  <Characters>573</Characters>
  <Lines>4</Lines>
  <Paragraphs>1</Paragraphs>
  <TotalTime>12</TotalTime>
  <ScaleCrop>false</ScaleCrop>
  <LinksUpToDate>false</LinksUpToDate>
  <CharactersWithSpaces>576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2025-07-25T08:36:00Z</dcterms:created>
  <dc:creator>佳 罗</dc:creator>
  <cp:lastModifiedBy>lixue</cp:lastModifiedBy>
  <dcterms:modified xsi:type="dcterms:W3CDTF">2026-08-05T16:51:22Z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D29F364301ADD4D48AF9726A0A1DE219</vt:lpwstr>
  </property>
  <property fmtid="{D5CDD505-2E9C-101B-9397-08002B2CF9AE}" pid="4" name="KSOTemplateDocerSaveRecord">
    <vt:lpwstr>eyJoZGlkIjoiNWI0YWM1NWI3Y2FiNTUwY2Y3ZjY1YjIyNDM3YThlNjEiLCJ1c2VySWQiOiIxNDc4ODMwNjE4In0=</vt:lpwstr>
  </property>
</Properties>
</file>