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60352">
      <w:pPr>
        <w:jc w:val="center"/>
        <w:rPr>
          <w:rFonts w:hint="default" w:ascii="微软雅黑" w:hAnsi="微软雅黑" w:eastAsia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/>
          <w:sz w:val="36"/>
          <w:szCs w:val="36"/>
          <w:lang w:val="en-US" w:eastAsia="zh-CN"/>
        </w:rPr>
        <w:t>医师定期考核医师个人手机端操作指南</w:t>
      </w:r>
    </w:p>
    <w:p w14:paraId="64A8D690"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1、下载医东A</w:t>
      </w:r>
      <w:r>
        <w:rPr>
          <w:rFonts w:ascii="微软雅黑" w:hAnsi="微软雅黑" w:eastAsia="微软雅黑"/>
          <w:sz w:val="24"/>
          <w:szCs w:val="24"/>
        </w:rPr>
        <w:t>PP</w:t>
      </w:r>
    </w:p>
    <w:p w14:paraId="086A5BDE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考生扫描下方二维码或在各大应用商店搜索“医东”，下载（医东A</w:t>
      </w:r>
      <w:r>
        <w:rPr>
          <w:rFonts w:ascii="微软雅黑" w:hAnsi="微软雅黑" w:eastAsia="微软雅黑"/>
          <w:sz w:val="24"/>
          <w:szCs w:val="24"/>
        </w:rPr>
        <w:t>PP</w:t>
      </w:r>
      <w:r>
        <w:rPr>
          <w:rFonts w:hint="eastAsia" w:ascii="微软雅黑" w:hAnsi="微软雅黑" w:eastAsia="微软雅黑"/>
          <w:sz w:val="24"/>
          <w:szCs w:val="24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821180" cy="1821180"/>
            <wp:effectExtent l="0" t="0" r="7620" b="7620"/>
            <wp:docPr id="1275341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41587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1405F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确保医东A</w:t>
      </w:r>
      <w:r>
        <w:rPr>
          <w:rFonts w:ascii="微软雅黑" w:hAnsi="微软雅黑" w:eastAsia="微软雅黑"/>
          <w:sz w:val="24"/>
          <w:szCs w:val="24"/>
        </w:rPr>
        <w:t>PP</w:t>
      </w:r>
      <w:r>
        <w:rPr>
          <w:rFonts w:hint="eastAsia" w:ascii="微软雅黑" w:hAnsi="微软雅黑" w:eastAsia="微软雅黑"/>
          <w:sz w:val="24"/>
          <w:szCs w:val="24"/>
        </w:rPr>
        <w:t>为最新版本（若非最新版本，登入A</w:t>
      </w:r>
      <w:r>
        <w:rPr>
          <w:rFonts w:ascii="微软雅黑" w:hAnsi="微软雅黑" w:eastAsia="微软雅黑"/>
          <w:sz w:val="24"/>
          <w:szCs w:val="24"/>
        </w:rPr>
        <w:t>PP</w:t>
      </w:r>
      <w:r>
        <w:rPr>
          <w:rFonts w:hint="eastAsia" w:ascii="微软雅黑" w:hAnsi="微软雅黑" w:eastAsia="微软雅黑"/>
          <w:sz w:val="24"/>
          <w:szCs w:val="24"/>
        </w:rPr>
        <w:t>时有弹窗提示“发现新版本”，见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下示例</w:t>
      </w:r>
      <w:r>
        <w:rPr>
          <w:rFonts w:hint="eastAsia" w:ascii="微软雅黑" w:hAnsi="微软雅黑" w:eastAsia="微软雅黑"/>
          <w:sz w:val="24"/>
          <w:szCs w:val="24"/>
        </w:rPr>
        <w:t>图），并能够正常登录，否则将影响正常操作。</w:t>
      </w:r>
    </w:p>
    <w:p w14:paraId="05E58003">
      <w:pPr>
        <w:jc w:val="center"/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2055495" cy="4447540"/>
            <wp:effectExtent l="0" t="0" r="1905" b="2540"/>
            <wp:docPr id="1" name="图片 1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EE233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2、首次登入A</w:t>
      </w:r>
      <w:r>
        <w:rPr>
          <w:rFonts w:ascii="微软雅黑" w:hAnsi="微软雅黑" w:eastAsia="微软雅黑"/>
          <w:sz w:val="24"/>
          <w:szCs w:val="24"/>
        </w:rPr>
        <w:t>PP</w:t>
      </w:r>
      <w:r>
        <w:rPr>
          <w:rFonts w:hint="eastAsia" w:ascii="微软雅黑" w:hAnsi="微软雅黑" w:eastAsia="微软雅黑"/>
          <w:sz w:val="24"/>
          <w:szCs w:val="24"/>
        </w:rPr>
        <w:t>后点击“深圳市医师定期考核”图片，输入身份证号码进行账号绑定。（第一次参加定考的人员需要进行绑定身份证号）见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下示例</w:t>
      </w:r>
      <w:r>
        <w:rPr>
          <w:rFonts w:hint="eastAsia" w:ascii="微软雅黑" w:hAnsi="微软雅黑" w:eastAsia="微软雅黑"/>
          <w:sz w:val="24"/>
          <w:szCs w:val="24"/>
        </w:rPr>
        <w:t>图</w:t>
      </w:r>
    </w:p>
    <w:p w14:paraId="07CDDF1C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985010" cy="3963035"/>
            <wp:effectExtent l="0" t="0" r="11430" b="14605"/>
            <wp:docPr id="1607637332" name="图片 1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37332" name="图片 1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4B823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3、点击【定考信息登记】进入信息登记页面，点击【去编辑】完善医师个人信息，编辑完成后点击【提交】，等待卫生机构审核。见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下示例</w:t>
      </w:r>
      <w:r>
        <w:rPr>
          <w:rFonts w:hint="eastAsia" w:ascii="微软雅黑" w:hAnsi="微软雅黑" w:eastAsia="微软雅黑"/>
          <w:sz w:val="24"/>
          <w:szCs w:val="24"/>
        </w:rPr>
        <w:t>图</w:t>
      </w:r>
    </w:p>
    <w:p w14:paraId="5538A560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988820" cy="3051175"/>
            <wp:effectExtent l="0" t="0" r="0" b="0"/>
            <wp:docPr id="564084278" name="图片 2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84278" name="图片 2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07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2025015" cy="3035935"/>
            <wp:effectExtent l="0" t="0" r="13335" b="12065"/>
            <wp:docPr id="1068814168" name="图片 3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814168" name="图片 3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2560E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844675" cy="4098925"/>
            <wp:effectExtent l="0" t="0" r="14605" b="635"/>
            <wp:docPr id="1417199568" name="图片 5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99568" name="图片 5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831975" cy="4072255"/>
            <wp:effectExtent l="0" t="0" r="12065" b="12065"/>
            <wp:docPr id="2085898368" name="图片 6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98368" name="图片 6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535D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1839595" cy="4462780"/>
            <wp:effectExtent l="0" t="0" r="4445" b="2540"/>
            <wp:docPr id="804343437" name="图片 8" descr="7b0a20202020227069636672616d65646573223a20222670666d383332303332363939322626737074313131262662647430302626776474313737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43437" name="图片 8" descr="7b0a20202020227069636672616d65646573223a20222670666d38333230333236393932262673707431313126266264743030262677647431373726220a7d0a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1826895" cy="4474210"/>
            <wp:effectExtent l="0" t="0" r="1905" b="6350"/>
            <wp:docPr id="950334396" name="图片 9" descr="7b0a20202020227069636672616d65646573223a20222670666d383332303332363939322626737074313131262662647430302626776474313737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34396" name="图片 9" descr="7b0a20202020227069636672616d65646573223a20222670666d38333230333236393932262673707431313126266264743030262677647431373726220a7d0a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7F63">
      <w:pPr>
        <w:numPr>
          <w:ilvl w:val="0"/>
          <w:numId w:val="1"/>
        </w:numPr>
        <w:jc w:val="left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749300</wp:posOffset>
            </wp:positionV>
            <wp:extent cx="2139315" cy="3350895"/>
            <wp:effectExtent l="0" t="0" r="0" b="0"/>
            <wp:wrapTight wrapText="bothSides">
              <wp:wrapPolygon>
                <wp:start x="0" y="0"/>
                <wp:lineTo x="0" y="21489"/>
                <wp:lineTo x="21350" y="21489"/>
                <wp:lineTo x="21350" y="0"/>
                <wp:lineTo x="0" y="0"/>
              </wp:wrapPolygon>
            </wp:wrapTight>
            <wp:docPr id="410259347" name="图片 7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59347" name="图片 7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62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4"/>
          <w:szCs w:val="24"/>
        </w:rPr>
        <w:t>医师信息审核通过后，医师可根据实际情况，申请简易程序、一般免考程序或一般延考程序。见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下示例</w:t>
      </w:r>
      <w:r>
        <w:rPr>
          <w:rFonts w:hint="eastAsia" w:ascii="微软雅黑" w:hAnsi="微软雅黑" w:eastAsia="微软雅黑"/>
          <w:sz w:val="24"/>
          <w:szCs w:val="24"/>
        </w:rPr>
        <w:t>图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：</w:t>
      </w:r>
    </w:p>
    <w:p w14:paraId="6A032C43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670A56A2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0F118E20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5185CFA5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3AC96A66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15A607A5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7C54B4C0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04FDF352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3F265E3D">
      <w:pPr>
        <w:numPr>
          <w:ilvl w:val="0"/>
          <w:numId w:val="0"/>
        </w:numPr>
        <w:jc w:val="left"/>
        <w:rPr>
          <w:rFonts w:hint="eastAsia" w:ascii="微软雅黑" w:hAnsi="微软雅黑" w:eastAsia="微软雅黑"/>
          <w:sz w:val="24"/>
          <w:szCs w:val="24"/>
        </w:rPr>
      </w:pPr>
    </w:p>
    <w:p w14:paraId="7AF683BC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5、简易程序</w:t>
      </w:r>
    </w:p>
    <w:p w14:paraId="1D58051D">
      <w:pPr>
        <w:jc w:val="left"/>
        <w:rPr>
          <w:rFonts w:hint="default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（1）满1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年无不良记录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sz w:val="24"/>
          <w:szCs w:val="24"/>
        </w:rPr>
        <w:t>见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下示例</w:t>
      </w:r>
      <w:r>
        <w:rPr>
          <w:rFonts w:hint="eastAsia" w:ascii="微软雅黑" w:hAnsi="微软雅黑" w:eastAsia="微软雅黑"/>
          <w:sz w:val="24"/>
          <w:szCs w:val="24"/>
        </w:rPr>
        <w:t>图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：</w:t>
      </w:r>
    </w:p>
    <w:p w14:paraId="53447815">
      <w:pPr>
        <w:jc w:val="left"/>
        <w:rPr>
          <w:rFonts w:hint="eastAsia"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3772535</wp:posOffset>
            </wp:positionH>
            <wp:positionV relativeFrom="paragraph">
              <wp:posOffset>345440</wp:posOffset>
            </wp:positionV>
            <wp:extent cx="1913890" cy="3144520"/>
            <wp:effectExtent l="0" t="0" r="10160" b="17780"/>
            <wp:wrapThrough wrapText="bothSides">
              <wp:wrapPolygon>
                <wp:start x="0" y="0"/>
                <wp:lineTo x="0" y="21460"/>
                <wp:lineTo x="21285" y="21460"/>
                <wp:lineTo x="21285" y="0"/>
                <wp:lineTo x="0" y="0"/>
              </wp:wrapPolygon>
            </wp:wrapThrough>
            <wp:docPr id="656384432" name="图片 4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84432" name="图片 4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62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329565</wp:posOffset>
            </wp:positionV>
            <wp:extent cx="1965325" cy="3172460"/>
            <wp:effectExtent l="0" t="0" r="15875" b="8890"/>
            <wp:wrapTight wrapText="bothSides">
              <wp:wrapPolygon>
                <wp:start x="0" y="0"/>
                <wp:lineTo x="0" y="21531"/>
                <wp:lineTo x="21356" y="21531"/>
                <wp:lineTo x="21356" y="0"/>
                <wp:lineTo x="0" y="0"/>
              </wp:wrapPolygon>
            </wp:wrapTight>
            <wp:docPr id="895173565" name="图片 3" descr="7b0a20202020227069636672616d65646573223a20222670666d383332303332363939322626737074313131262662647430302626776474313737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73565" name="图片 3" descr="7b0a20202020227069636672616d65646573223a20222670666d38333230333236393932262673707431313126266264743030262677647431373726220a7d0a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342900</wp:posOffset>
            </wp:positionV>
            <wp:extent cx="1993265" cy="3154045"/>
            <wp:effectExtent l="0" t="0" r="3175" b="635"/>
            <wp:wrapTight wrapText="bothSides">
              <wp:wrapPolygon>
                <wp:start x="0" y="0"/>
                <wp:lineTo x="0" y="21500"/>
                <wp:lineTo x="21469" y="21500"/>
                <wp:lineTo x="21469" y="0"/>
                <wp:lineTo x="0" y="0"/>
              </wp:wrapPolygon>
            </wp:wrapTight>
            <wp:docPr id="649429823" name="图片 2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29823" name="图片 2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</w:p>
    <w:p w14:paraId="2926DB9C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（2）5年具备良好记录</w:t>
      </w:r>
    </w:p>
    <w:p w14:paraId="07D6EC2E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1798955" cy="5473065"/>
            <wp:effectExtent l="0" t="0" r="14605" b="13335"/>
            <wp:docPr id="1051741062" name="图片 5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41062" name="图片 5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54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2555240" cy="5459095"/>
            <wp:effectExtent l="0" t="0" r="5080" b="12065"/>
            <wp:docPr id="442222201" name="图片 6" descr="7b0a20202020227069636672616d65646573223a20222670666d383332303332363939322626737074313131262662647430302626776474313737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22201" name="图片 6" descr="7b0a20202020227069636672616d65646573223a20222670666d38333230333236393932262673707431313126266264743030262677647431373726220a7d0a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5026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2270760" cy="2858135"/>
            <wp:effectExtent l="0" t="0" r="0" b="6985"/>
            <wp:docPr id="864979080" name="图片 7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79080" name="图片 7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6B51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6、一般免考程序</w:t>
      </w:r>
    </w:p>
    <w:p w14:paraId="76563458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386330" cy="3522980"/>
            <wp:effectExtent l="0" t="0" r="6350" b="12700"/>
            <wp:docPr id="1455232064" name="图片 8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32064" name="图片 8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374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383155" cy="3540125"/>
            <wp:effectExtent l="0" t="0" r="17145" b="3175"/>
            <wp:docPr id="1518931951" name="图片 9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31951" name="图片 9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7207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843530" cy="4459605"/>
            <wp:effectExtent l="0" t="0" r="6350" b="5715"/>
            <wp:docPr id="257271472" name="图片 10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71472" name="图片 10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0263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9EB1C">
      <w:pPr>
        <w:jc w:val="left"/>
        <w:rPr>
          <w:rFonts w:ascii="微软雅黑" w:hAnsi="微软雅黑" w:eastAsia="微软雅黑"/>
          <w:sz w:val="24"/>
          <w:szCs w:val="24"/>
        </w:rPr>
      </w:pPr>
    </w:p>
    <w:p w14:paraId="260DAC25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7、一般延考程序</w:t>
      </w:r>
    </w:p>
    <w:p w14:paraId="1D666DA3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327275" cy="3401060"/>
            <wp:effectExtent l="0" t="0" r="15875" b="8890"/>
            <wp:docPr id="1802566908" name="图片 11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66908" name="图片 11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389505" cy="3406140"/>
            <wp:effectExtent l="0" t="0" r="10795" b="3810"/>
            <wp:docPr id="1766428736" name="图片 12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28736" name="图片 12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701925" cy="4533265"/>
            <wp:effectExtent l="0" t="0" r="0" b="0"/>
            <wp:docPr id="404864472" name="图片 13" descr="7b0a20202020227069636672616d65646573223a20222670666d383332303332363939322626737074313131262662647430302626776474313636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4472" name="图片 13" descr="7b0a20202020227069636672616d65646573223a20222670666d38333230333236393932262673707431313126266264743030262677647431363626220a7d0a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/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87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453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739323"/>
    <w:multiLevelType w:val="singleLevel"/>
    <w:tmpl w:val="B5739323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lNjY0NDgwNjEzYmI4ZTQ3NTNmYjViODgwYTY5NzMifQ=="/>
  </w:docVars>
  <w:rsids>
    <w:rsidRoot w:val="006543CD"/>
    <w:rsid w:val="0002751B"/>
    <w:rsid w:val="00114658"/>
    <w:rsid w:val="002A4D73"/>
    <w:rsid w:val="002D79B0"/>
    <w:rsid w:val="003016D0"/>
    <w:rsid w:val="004E2611"/>
    <w:rsid w:val="006543CD"/>
    <w:rsid w:val="00671E07"/>
    <w:rsid w:val="008E6122"/>
    <w:rsid w:val="009236C6"/>
    <w:rsid w:val="009319E4"/>
    <w:rsid w:val="009A5E54"/>
    <w:rsid w:val="00A6656A"/>
    <w:rsid w:val="00BE2909"/>
    <w:rsid w:val="00EA2D69"/>
    <w:rsid w:val="00EC5978"/>
    <w:rsid w:val="08FD4745"/>
    <w:rsid w:val="0AA65196"/>
    <w:rsid w:val="101C2D2F"/>
    <w:rsid w:val="2CBD416A"/>
    <w:rsid w:val="356674DA"/>
    <w:rsid w:val="3C0F7413"/>
    <w:rsid w:val="40001D4B"/>
    <w:rsid w:val="514B00A6"/>
    <w:rsid w:val="6D28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microsoft.com/office/2007/relationships/hdphoto" Target="media/image5.png"/><Relationship Id="rId7" Type="http://schemas.openxmlformats.org/officeDocument/2006/relationships/image" Target="media/image4.png"/><Relationship Id="rId6" Type="http://schemas.microsoft.com/office/2007/relationships/hdphoto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microsoft.com/office/2007/relationships/hdphoto" Target="media/image41.png"/><Relationship Id="rId43" Type="http://schemas.openxmlformats.org/officeDocument/2006/relationships/image" Target="media/image40.png"/><Relationship Id="rId42" Type="http://schemas.microsoft.com/office/2007/relationships/hdphoto" Target="media/image39.png"/><Relationship Id="rId41" Type="http://schemas.openxmlformats.org/officeDocument/2006/relationships/image" Target="media/image38.png"/><Relationship Id="rId40" Type="http://schemas.microsoft.com/office/2007/relationships/hdphoto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microsoft.com/office/2007/relationships/hdphoto" Target="media/image35.png"/><Relationship Id="rId37" Type="http://schemas.openxmlformats.org/officeDocument/2006/relationships/image" Target="media/image34.png"/><Relationship Id="rId36" Type="http://schemas.microsoft.com/office/2007/relationships/hdphoto" Target="media/image33.png"/><Relationship Id="rId35" Type="http://schemas.openxmlformats.org/officeDocument/2006/relationships/image" Target="media/image32.png"/><Relationship Id="rId34" Type="http://schemas.microsoft.com/office/2007/relationships/hdphoto" Target="media/image31.png"/><Relationship Id="rId33" Type="http://schemas.openxmlformats.org/officeDocument/2006/relationships/image" Target="media/image30.png"/><Relationship Id="rId32" Type="http://schemas.microsoft.com/office/2007/relationships/hdphoto" Target="media/image29.png"/><Relationship Id="rId31" Type="http://schemas.openxmlformats.org/officeDocument/2006/relationships/image" Target="media/image28.png"/><Relationship Id="rId30" Type="http://schemas.microsoft.com/office/2007/relationships/hdphoto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microsoft.com/office/2007/relationships/hdphoto" Target="media/image25.png"/><Relationship Id="rId27" Type="http://schemas.openxmlformats.org/officeDocument/2006/relationships/image" Target="media/image24.png"/><Relationship Id="rId26" Type="http://schemas.microsoft.com/office/2007/relationships/hdphoto" Target="media/image23.png"/><Relationship Id="rId25" Type="http://schemas.openxmlformats.org/officeDocument/2006/relationships/image" Target="media/image22.png"/><Relationship Id="rId24" Type="http://schemas.microsoft.com/office/2007/relationships/hdphoto" Target="media/image21.png"/><Relationship Id="rId23" Type="http://schemas.openxmlformats.org/officeDocument/2006/relationships/image" Target="media/image20.png"/><Relationship Id="rId22" Type="http://schemas.microsoft.com/office/2007/relationships/hdphoto" Target="media/image19.png"/><Relationship Id="rId21" Type="http://schemas.openxmlformats.org/officeDocument/2006/relationships/image" Target="media/image18.png"/><Relationship Id="rId20" Type="http://schemas.microsoft.com/office/2007/relationships/hdphoto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microsoft.com/office/2007/relationships/hdphoto" Target="media/image15.png"/><Relationship Id="rId17" Type="http://schemas.microsoft.com/office/2007/relationships/hdphoto" Target="media/image14.png"/><Relationship Id="rId16" Type="http://schemas.openxmlformats.org/officeDocument/2006/relationships/image" Target="media/image13.png"/><Relationship Id="rId15" Type="http://schemas.microsoft.com/office/2007/relationships/hdphoto" Target="media/image12.png"/><Relationship Id="rId14" Type="http://schemas.openxmlformats.org/officeDocument/2006/relationships/image" Target="media/image11.png"/><Relationship Id="rId13" Type="http://schemas.microsoft.com/office/2007/relationships/hdphoto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microsoft.com/office/2007/relationships/hdphoto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316</Words>
  <Characters>327</Characters>
  <Lines>2</Lines>
  <Paragraphs>1</Paragraphs>
  <TotalTime>4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2023-08-07T01:11:00Z</dcterms:created>
  <dc:creator>mayj</dc:creator>
  <cp:lastModifiedBy>Fanny-亚帆</cp:lastModifiedBy>
  <dcterms:modified xsi:type="dcterms:W3CDTF">2026-07-10T07:06:47Z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498E19CBEA9B48A1928EBF97BDE8FDC9_13</vt:lpwstr>
  </property>
  <property fmtid="{D5CDD505-2E9C-101B-9397-08002B2CF9AE}" pid="4" name="KSOTemplateDocerSaveRecord">
    <vt:lpwstr>eyJoZGlkIjoiYWMzMTZmZmNkNDJlNmJhZDQ0YmJmNGZkZGNkNTg1MWQiLCJ1c2VySWQiOiIzNjc1MTAzMjYifQ==</vt:lpwstr>
  </property>
</Properties>
</file>