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A31" w:rsidRDefault="00D942ED">
      <w:pPr>
        <w:pStyle w:val="a8"/>
        <w:widowControl/>
        <w:spacing w:beforeAutospacing="0" w:afterAutospacing="0"/>
        <w:jc w:val="center"/>
        <w:rPr>
          <w:rFonts w:ascii="仿宋_GB2312" w:eastAsia="仿宋_GB2312" w:hAnsi="仿宋_GB2312" w:cs="仿宋_GB2312"/>
          <w:color w:val="333333"/>
          <w:sz w:val="32"/>
          <w:szCs w:val="32"/>
          <w:shd w:val="clear" w:color="auto" w:fill="FFFFFF"/>
        </w:rPr>
      </w:pPr>
      <w:r>
        <w:rPr>
          <w:rFonts w:ascii="方正小标宋简体" w:eastAsia="方正小标宋简体" w:hAnsi="方正小标宋简体" w:cs="方正小标宋简体" w:hint="eastAsia"/>
          <w:sz w:val="44"/>
          <w:szCs w:val="44"/>
        </w:rPr>
        <w:t>深圳市“十四五”期间新开办学校开办费专项检查</w:t>
      </w:r>
      <w:r>
        <w:rPr>
          <w:rFonts w:ascii="方正小标宋简体" w:eastAsia="方正小标宋简体" w:hAnsi="方正小标宋简体" w:cs="方正小标宋简体" w:hint="eastAsia"/>
          <w:sz w:val="44"/>
          <w:szCs w:val="44"/>
        </w:rPr>
        <w:t>辅助服务</w:t>
      </w:r>
      <w:r>
        <w:rPr>
          <w:rFonts w:ascii="方正小标宋简体" w:eastAsia="方正小标宋简体" w:hAnsi="方正小标宋简体" w:cs="方正小标宋简体" w:hint="eastAsia"/>
          <w:sz w:val="44"/>
          <w:szCs w:val="44"/>
        </w:rPr>
        <w:t>项目招标</w:t>
      </w:r>
      <w:r>
        <w:rPr>
          <w:rFonts w:ascii="方正小标宋简体" w:eastAsia="方正小标宋简体" w:hAnsi="方正小标宋简体" w:cs="方正小标宋简体" w:hint="eastAsia"/>
          <w:sz w:val="44"/>
          <w:szCs w:val="44"/>
        </w:rPr>
        <w:t>方案</w:t>
      </w:r>
    </w:p>
    <w:p w:rsidR="00370A31" w:rsidRDefault="00370A31">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color w:val="333333"/>
          <w:sz w:val="32"/>
          <w:szCs w:val="32"/>
          <w:shd w:val="clear" w:color="auto" w:fill="FFFFFF"/>
        </w:rPr>
      </w:pPr>
    </w:p>
    <w:p w:rsidR="00370A31" w:rsidRDefault="00D942ED">
      <w:pPr>
        <w:pStyle w:val="a8"/>
        <w:widowControl/>
        <w:shd w:val="clear" w:color="auto" w:fill="FFFFFF"/>
        <w:spacing w:beforeAutospacing="0" w:afterAutospacing="0" w:line="580" w:lineRule="exact"/>
        <w:ind w:firstLine="560"/>
        <w:jc w:val="both"/>
        <w:textAlignment w:val="baseline"/>
      </w:pPr>
      <w:r>
        <w:rPr>
          <w:rFonts w:ascii="仿宋_GB2312" w:eastAsia="仿宋_GB2312" w:hAnsi="仿宋_GB2312" w:cs="仿宋_GB2312" w:hint="eastAsia"/>
          <w:color w:val="333333"/>
          <w:sz w:val="32"/>
          <w:szCs w:val="32"/>
          <w:shd w:val="clear" w:color="auto" w:fill="FFFFFF"/>
        </w:rPr>
        <w:t>根据《深圳市教育局机关政府采购管理办法》，以公开招标方式自行采购</w:t>
      </w:r>
      <w:r>
        <w:rPr>
          <w:rFonts w:ascii="仿宋_GB2312" w:eastAsia="仿宋_GB2312" w:hAnsi="仿宋_GB2312" w:cs="仿宋_GB2312" w:hint="eastAsia"/>
          <w:color w:val="333333"/>
          <w:sz w:val="32"/>
          <w:szCs w:val="32"/>
          <w:shd w:val="clear" w:color="auto" w:fill="FFFFFF"/>
        </w:rPr>
        <w:t>深圳市“十四五”期间新开办学校开办费专项检查辅助服务采购项目。具体内容如下：</w:t>
      </w:r>
    </w:p>
    <w:p w:rsidR="00370A31" w:rsidRDefault="00D942ED">
      <w:pPr>
        <w:pStyle w:val="a8"/>
        <w:widowControl/>
        <w:numPr>
          <w:ilvl w:val="0"/>
          <w:numId w:val="1"/>
        </w:numPr>
        <w:shd w:val="clear" w:color="auto" w:fill="FFFFFF"/>
        <w:spacing w:beforeAutospacing="0" w:afterAutospacing="0" w:line="580" w:lineRule="exact"/>
        <w:ind w:firstLine="560"/>
        <w:jc w:val="both"/>
        <w:textAlignment w:val="baseline"/>
        <w:rPr>
          <w:rFonts w:ascii="黑体" w:eastAsia="黑体" w:hAnsi="黑体" w:cs="黑体"/>
          <w:sz w:val="32"/>
          <w:szCs w:val="32"/>
        </w:rPr>
      </w:pPr>
      <w:r>
        <w:rPr>
          <w:rFonts w:ascii="黑体" w:eastAsia="黑体" w:hAnsi="黑体" w:cs="黑体" w:hint="eastAsia"/>
          <w:color w:val="333333"/>
          <w:sz w:val="32"/>
          <w:szCs w:val="32"/>
          <w:shd w:val="clear" w:color="auto" w:fill="FFFFFF"/>
        </w:rPr>
        <w:t>项目名称</w:t>
      </w:r>
    </w:p>
    <w:p w:rsidR="00370A31" w:rsidRDefault="00D942ED">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深圳市“十四五”期间新开办学校开办费专项检查</w:t>
      </w:r>
      <w:r>
        <w:rPr>
          <w:rFonts w:ascii="仿宋_GB2312" w:eastAsia="仿宋_GB2312" w:hAnsi="仿宋_GB2312" w:cs="仿宋_GB2312" w:hint="eastAsia"/>
          <w:color w:val="333333"/>
          <w:sz w:val="32"/>
          <w:szCs w:val="32"/>
          <w:shd w:val="clear" w:color="auto" w:fill="FFFFFF"/>
        </w:rPr>
        <w:t>辅助服务采购项目</w:t>
      </w:r>
    </w:p>
    <w:p w:rsidR="00370A31" w:rsidRDefault="00D942ED">
      <w:pPr>
        <w:pStyle w:val="a8"/>
        <w:widowControl/>
        <w:numPr>
          <w:ilvl w:val="0"/>
          <w:numId w:val="1"/>
        </w:numPr>
        <w:shd w:val="clear" w:color="auto" w:fill="FFFFFF"/>
        <w:spacing w:beforeAutospacing="0" w:afterAutospacing="0" w:line="580" w:lineRule="exact"/>
        <w:ind w:firstLine="560"/>
        <w:jc w:val="both"/>
        <w:textAlignment w:val="baseline"/>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采购需求</w:t>
      </w:r>
    </w:p>
    <w:p w:rsidR="00370A31" w:rsidRDefault="00D942ED">
      <w:pPr>
        <w:pStyle w:val="a8"/>
        <w:widowControl/>
        <w:numPr>
          <w:ilvl w:val="0"/>
          <w:numId w:val="2"/>
        </w:numPr>
        <w:shd w:val="clear" w:color="auto" w:fill="FFFFFF"/>
        <w:spacing w:beforeAutospacing="0" w:afterAutospacing="0" w:line="580" w:lineRule="exact"/>
        <w:ind w:left="560"/>
        <w:jc w:val="both"/>
        <w:textAlignment w:val="baseline"/>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项目概况</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2026</w:t>
      </w:r>
      <w:r>
        <w:rPr>
          <w:rFonts w:ascii="仿宋_GB2312" w:eastAsia="仿宋_GB2312" w:hAnsi="仿宋_GB2312" w:cs="仿宋_GB2312" w:hint="eastAsia"/>
          <w:color w:val="333333"/>
          <w:sz w:val="32"/>
          <w:szCs w:val="32"/>
          <w:shd w:val="clear" w:color="auto" w:fill="FFFFFF"/>
        </w:rPr>
        <w:t>年是“十五五”规划的开局之年，为全面掌握我市“十四五”时期新开办学校开办资金的投入情况，我局拟开展深圳市“十四五”期间新开办学校开办费专项检查工作。本次检查工作以规范财政资金使用、防范财经风险、提升办学保障效能为核心目标，紧扣教育财政资金管理相关制度规定，检查内容涵盖教学设备、办公设施、后勤物资购置，校园初期修缮、办学前期筹备、师资开办保障等各类开办费列支项目，全面核查各校开办费预算编制、资金拨付、支出使用、审批流程、资产管理、台账归档、绩效落地等全流程工作情况。本次检查通过逐项核查、逐条梳理、逐校</w:t>
      </w:r>
      <w:r>
        <w:rPr>
          <w:rFonts w:ascii="仿宋_GB2312" w:eastAsia="仿宋_GB2312" w:hAnsi="仿宋_GB2312" w:cs="仿宋_GB2312" w:hint="eastAsia"/>
          <w:color w:val="333333"/>
          <w:sz w:val="32"/>
          <w:szCs w:val="32"/>
          <w:shd w:val="clear" w:color="auto" w:fill="FFFFFF"/>
        </w:rPr>
        <w:t>过审的方式，全面摸清新开办学校开办费使用管理现状，精</w:t>
      </w:r>
      <w:r>
        <w:rPr>
          <w:rFonts w:ascii="仿宋_GB2312" w:eastAsia="仿宋_GB2312" w:hAnsi="仿宋_GB2312" w:cs="仿宋_GB2312" w:hint="eastAsia"/>
          <w:color w:val="333333"/>
          <w:sz w:val="32"/>
          <w:szCs w:val="32"/>
          <w:shd w:val="clear" w:color="auto" w:fill="FFFFFF"/>
        </w:rPr>
        <w:lastRenderedPageBreak/>
        <w:t>准梳理存在的短板漏洞，形成问题清单、整改清单、责任清单。同时，立足长效管理，总结资金使用管理中的共性问题和典型经验，进一步规范新校开办经费使用标准和管理流程，健全教育专项资金常态化监管机制，切实保障财政教育资金专款专用、精准高效、安全合规，全面夯实新开办学校办学保障基础，推动基础教育资源配置更加规范、办学保障体系更加完善。在此基础上，提出针对性政策建议，为深圳市教育高质量发展提供决策支撑。</w:t>
      </w:r>
    </w:p>
    <w:p w:rsidR="00370A31" w:rsidRDefault="00D942ED">
      <w:pPr>
        <w:pStyle w:val="a8"/>
        <w:widowControl/>
        <w:numPr>
          <w:ilvl w:val="0"/>
          <w:numId w:val="2"/>
        </w:numPr>
        <w:shd w:val="clear" w:color="auto" w:fill="FFFFFF"/>
        <w:spacing w:beforeAutospacing="0" w:afterAutospacing="0" w:line="580" w:lineRule="exact"/>
        <w:ind w:left="560"/>
        <w:jc w:val="both"/>
        <w:textAlignment w:val="baseline"/>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项目需求</w:t>
      </w:r>
    </w:p>
    <w:p w:rsidR="00370A31" w:rsidRDefault="00D942ED">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协助采购人开展前期账务数据收集、现场检查等有关工作，</w:t>
      </w:r>
      <w:r>
        <w:rPr>
          <w:rFonts w:ascii="仿宋_GB2312" w:eastAsia="仿宋_GB2312" w:hAnsi="仿宋_GB2312" w:cs="仿宋_GB2312" w:hint="eastAsia"/>
          <w:color w:val="333333"/>
          <w:sz w:val="32"/>
          <w:szCs w:val="32"/>
          <w:shd w:val="clear" w:color="auto" w:fill="FFFFFF"/>
        </w:rPr>
        <w:t>形成完整合规核查底稿，确保检查全覆盖、无遗漏、可溯源；</w:t>
      </w:r>
    </w:p>
    <w:p w:rsidR="00370A31" w:rsidRDefault="00D942ED">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w:t>
      </w:r>
      <w:r>
        <w:rPr>
          <w:rFonts w:ascii="仿宋_GB2312" w:eastAsia="仿宋_GB2312" w:hAnsi="仿宋_GB2312" w:cs="仿宋_GB2312" w:hint="eastAsia"/>
          <w:color w:val="333333"/>
          <w:sz w:val="32"/>
          <w:szCs w:val="32"/>
          <w:shd w:val="clear" w:color="auto" w:fill="FFFFFF"/>
        </w:rPr>
        <w:t>协助采购人统一建立问题清单、责任清单、整改建议清单，明确问题成因、违规依据、整改标准及整改时限，形成闭环式问题核查成果，为后续整改督办、风险处置提供专业支撑。针对存在问题的学校及经费使用情况形成整改建议，协助完成检查报告编制</w:t>
      </w:r>
      <w:r>
        <w:rPr>
          <w:rFonts w:ascii="仿宋_GB2312" w:eastAsia="仿宋_GB2312" w:hAnsi="仿宋_GB2312" w:cs="仿宋_GB2312" w:hint="eastAsia"/>
          <w:color w:val="333333"/>
          <w:sz w:val="32"/>
          <w:szCs w:val="32"/>
          <w:shd w:val="clear" w:color="auto" w:fill="FFFFFF"/>
        </w:rPr>
        <w:t>（依据开办费项目支出明细与部门预算明细，深入分析是否存在重复投入或经费违规使用等情况并提出整改建议）。</w:t>
      </w:r>
    </w:p>
    <w:p w:rsidR="00370A31" w:rsidRDefault="00D942ED">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合同履行期内，中标人需指派一名项目负责人及不少于</w:t>
      </w:r>
      <w:r>
        <w:rPr>
          <w:rFonts w:ascii="仿宋_GB2312" w:eastAsia="仿宋_GB2312" w:hAnsi="仿宋_GB2312" w:cs="仿宋_GB2312" w:hint="eastAsia"/>
          <w:color w:val="333333"/>
          <w:sz w:val="32"/>
          <w:szCs w:val="32"/>
          <w:shd w:val="clear" w:color="auto" w:fill="FFFFFF"/>
        </w:rPr>
        <w:t>10</w:t>
      </w:r>
      <w:r>
        <w:rPr>
          <w:rFonts w:ascii="仿宋_GB2312" w:eastAsia="仿宋_GB2312" w:hAnsi="仿宋_GB2312" w:cs="仿宋_GB2312" w:hint="eastAsia"/>
          <w:color w:val="333333"/>
          <w:sz w:val="32"/>
          <w:szCs w:val="32"/>
          <w:shd w:val="clear" w:color="auto" w:fill="FFFFFF"/>
        </w:rPr>
        <w:t>名团队人员组成项目团队，项目组成员应具备预算管理、账务处理及数据处理</w:t>
      </w:r>
      <w:r>
        <w:rPr>
          <w:rFonts w:ascii="仿宋_GB2312" w:eastAsia="仿宋_GB2312" w:hAnsi="仿宋_GB2312" w:cs="仿宋_GB2312" w:hint="eastAsia"/>
          <w:color w:val="333333"/>
          <w:sz w:val="32"/>
          <w:szCs w:val="32"/>
          <w:shd w:val="clear" w:color="auto" w:fill="FFFFFF"/>
        </w:rPr>
        <w:t>等能力，确保团队成员稳定且全程参与项目工作，保证工作效率与质量。</w:t>
      </w:r>
    </w:p>
    <w:p w:rsidR="00370A31" w:rsidRDefault="00D942ED">
      <w:pPr>
        <w:pStyle w:val="a8"/>
        <w:widowControl/>
        <w:numPr>
          <w:ilvl w:val="0"/>
          <w:numId w:val="2"/>
        </w:numPr>
        <w:shd w:val="clear" w:color="auto" w:fill="FFFFFF"/>
        <w:spacing w:beforeAutospacing="0" w:afterAutospacing="0" w:line="580" w:lineRule="exact"/>
        <w:ind w:left="560"/>
        <w:jc w:val="both"/>
        <w:textAlignment w:val="baseline"/>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项目交付成果</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提交</w:t>
      </w:r>
      <w:r>
        <w:rPr>
          <w:rFonts w:ascii="仿宋_GB2312" w:eastAsia="仿宋_GB2312" w:hAnsi="仿宋_GB2312" w:cs="仿宋_GB2312" w:hint="eastAsia"/>
          <w:color w:val="333333"/>
          <w:sz w:val="32"/>
          <w:szCs w:val="32"/>
          <w:shd w:val="clear" w:color="auto" w:fill="FFFFFF"/>
        </w:rPr>
        <w:t>深圳市“十四五”期间新开办学校开办费专项检查</w:t>
      </w:r>
      <w:r>
        <w:rPr>
          <w:rFonts w:ascii="仿宋_GB2312" w:eastAsia="仿宋_GB2312" w:hAnsi="仿宋_GB2312" w:cs="仿宋_GB2312" w:hint="eastAsia"/>
          <w:color w:val="333333"/>
          <w:sz w:val="32"/>
          <w:szCs w:val="32"/>
          <w:shd w:val="clear" w:color="auto" w:fill="FFFFFF"/>
        </w:rPr>
        <w:t>报告及</w:t>
      </w:r>
      <w:r>
        <w:rPr>
          <w:rFonts w:ascii="仿宋_GB2312" w:eastAsia="仿宋_GB2312" w:hAnsi="仿宋_GB2312" w:cs="仿宋_GB2312" w:hint="eastAsia"/>
          <w:color w:val="333333"/>
          <w:sz w:val="32"/>
          <w:szCs w:val="32"/>
          <w:shd w:val="clear" w:color="auto" w:fill="FFFFFF"/>
        </w:rPr>
        <w:t>相关检查支撑材料电子版。</w:t>
      </w:r>
    </w:p>
    <w:p w:rsidR="00370A31" w:rsidRDefault="00D942ED">
      <w:pPr>
        <w:pStyle w:val="a8"/>
        <w:widowControl/>
        <w:numPr>
          <w:ilvl w:val="0"/>
          <w:numId w:val="2"/>
        </w:numPr>
        <w:shd w:val="clear" w:color="auto" w:fill="FFFFFF"/>
        <w:spacing w:beforeAutospacing="0" w:afterAutospacing="0" w:line="580" w:lineRule="exact"/>
        <w:ind w:left="560"/>
        <w:jc w:val="both"/>
        <w:textAlignment w:val="baseline"/>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项目要求</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质量要求</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中标人应根据本项目的实际情况提供完整、详细、切实可行的质量计划，保证研究编制服务工作能够保质保量完成。中标人应接受采购人的质量监督检查，提供真实有效的相关质量活动记录、证据，承担质量责任及因质量问题导致的进度延迟责任。中标人应定时向项目采购人通报工作进展情况，对于项目服务过程中所遇到的问题须随时汇报。</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2.</w:t>
      </w:r>
      <w:r>
        <w:rPr>
          <w:rFonts w:ascii="仿宋_GB2312" w:eastAsia="仿宋_GB2312" w:hAnsi="仿宋_GB2312" w:cs="仿宋_GB2312"/>
          <w:color w:val="333333"/>
          <w:sz w:val="32"/>
          <w:szCs w:val="32"/>
          <w:shd w:val="clear" w:color="auto" w:fill="FFFFFF"/>
        </w:rPr>
        <w:t>项目验收</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中标人必须根据招标需求的要求及行业标准提供相关服务。项目验收方法为现场验收，中标人所提供交付物须符合招标文件和项目合同要求。</w:t>
      </w:r>
      <w:r>
        <w:rPr>
          <w:rFonts w:ascii="仿宋_GB2312" w:eastAsia="仿宋_GB2312" w:hAnsi="仿宋_GB2312" w:cs="仿宋_GB2312" w:hint="eastAsia"/>
          <w:color w:val="333333"/>
          <w:sz w:val="32"/>
          <w:szCs w:val="32"/>
          <w:shd w:val="clear" w:color="auto" w:fill="FFFFFF"/>
        </w:rPr>
        <w:t>成果文件应做到文字流畅、思路清晰、逻辑性强、数据详细可靠、图表规范清晰。</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3.</w:t>
      </w:r>
      <w:r>
        <w:rPr>
          <w:rFonts w:ascii="仿宋_GB2312" w:eastAsia="仿宋_GB2312" w:hAnsi="仿宋_GB2312" w:cs="仿宋_GB2312"/>
          <w:color w:val="333333"/>
          <w:sz w:val="32"/>
          <w:szCs w:val="32"/>
          <w:shd w:val="clear" w:color="auto" w:fill="FFFFFF"/>
        </w:rPr>
        <w:t>保密要求</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标人需对本项目所有信息（包括但不限于项目基础资料､报告文本､数据､图纸､会议纪要､采购人内部文件等）严格保密，建立保密管理制度，明确保密责任人员，采取加密存储､限制访问等安全措施｡未经采购人书面同意，中标人不得向任何第三方泄露､转让或用于本项目以外的其他用途；项目结束后，需</w:t>
      </w:r>
      <w:r>
        <w:rPr>
          <w:rFonts w:ascii="仿宋_GB2312" w:eastAsia="仿宋_GB2312" w:hAnsi="仿宋_GB2312" w:cs="仿宋_GB2312" w:hint="eastAsia"/>
          <w:color w:val="333333"/>
          <w:sz w:val="32"/>
          <w:szCs w:val="32"/>
          <w:shd w:val="clear" w:color="auto" w:fill="FFFFFF"/>
        </w:rPr>
        <w:lastRenderedPageBreak/>
        <w:t>将所有涉密资料（含电子版</w:t>
      </w:r>
      <w:r>
        <w:rPr>
          <w:rFonts w:ascii="仿宋_GB2312" w:eastAsia="仿宋_GB2312" w:hAnsi="仿宋_GB2312" w:cs="仿宋_GB2312" w:hint="eastAsia"/>
          <w:color w:val="333333"/>
          <w:sz w:val="32"/>
          <w:szCs w:val="32"/>
          <w:shd w:val="clear" w:color="auto" w:fill="FFFFFF"/>
        </w:rPr>
        <w:t>）及其复印件退还采购人或按要求销毁，并出具保密承诺书｡如因中标人原因导致信息泄露，需承担由此给采购人造成的全部损失及法律责任｡</w:t>
      </w:r>
    </w:p>
    <w:p w:rsidR="00370A31" w:rsidRDefault="00D942ED">
      <w:pPr>
        <w:pStyle w:val="a8"/>
        <w:widowControl/>
        <w:numPr>
          <w:ilvl w:val="0"/>
          <w:numId w:val="2"/>
        </w:numPr>
        <w:shd w:val="clear" w:color="auto" w:fill="FFFFFF"/>
        <w:spacing w:beforeAutospacing="0" w:afterAutospacing="0" w:line="580" w:lineRule="exact"/>
        <w:ind w:left="560"/>
        <w:jc w:val="both"/>
        <w:textAlignment w:val="baseline"/>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服务期限要求</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项目服务期限自合同签订之日起至完成全部成果编制､通过</w:t>
      </w:r>
      <w:r>
        <w:rPr>
          <w:rFonts w:ascii="仿宋_GB2312" w:eastAsia="仿宋_GB2312" w:hAnsi="仿宋_GB2312" w:cs="仿宋_GB2312" w:hint="eastAsia"/>
          <w:color w:val="333333"/>
          <w:sz w:val="32"/>
          <w:szCs w:val="32"/>
          <w:shd w:val="clear" w:color="auto" w:fill="FFFFFF"/>
        </w:rPr>
        <w:t>验收</w:t>
      </w:r>
      <w:r>
        <w:rPr>
          <w:rFonts w:ascii="仿宋_GB2312" w:eastAsia="仿宋_GB2312" w:hAnsi="仿宋_GB2312" w:cs="仿宋_GB2312"/>
          <w:color w:val="333333"/>
          <w:sz w:val="32"/>
          <w:szCs w:val="32"/>
          <w:shd w:val="clear" w:color="auto" w:fill="FFFFFF"/>
        </w:rPr>
        <w:t>止</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整体服务周期不超过</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color w:val="333333"/>
          <w:sz w:val="32"/>
          <w:szCs w:val="32"/>
          <w:shd w:val="clear" w:color="auto" w:fill="FFFFFF"/>
        </w:rPr>
        <w:t>个月</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可视履约情况协商延长服务周期</w:t>
      </w:r>
      <w:r>
        <w:rPr>
          <w:rFonts w:ascii="仿宋_GB2312" w:eastAsia="仿宋_GB2312" w:hAnsi="仿宋_GB2312" w:cs="仿宋_GB2312" w:hint="eastAsia"/>
          <w:color w:val="333333"/>
          <w:sz w:val="32"/>
          <w:szCs w:val="32"/>
          <w:shd w:val="clear" w:color="auto" w:fill="FFFFFF"/>
        </w:rPr>
        <w:t>，本项目整体服务周期</w:t>
      </w:r>
      <w:r>
        <w:rPr>
          <w:rFonts w:ascii="仿宋_GB2312" w:eastAsia="仿宋_GB2312" w:hAnsi="仿宋_GB2312" w:cs="仿宋_GB2312"/>
          <w:color w:val="333333"/>
          <w:sz w:val="32"/>
          <w:szCs w:val="32"/>
          <w:shd w:val="clear" w:color="auto" w:fill="FFFFFF"/>
        </w:rPr>
        <w:t>最长不超过</w:t>
      </w:r>
      <w:r>
        <w:rPr>
          <w:rFonts w:ascii="仿宋_GB2312" w:eastAsia="仿宋_GB2312" w:hAnsi="仿宋_GB2312" w:cs="仿宋_GB2312" w:hint="eastAsia"/>
          <w:color w:val="333333"/>
          <w:sz w:val="32"/>
          <w:szCs w:val="32"/>
          <w:shd w:val="clear" w:color="auto" w:fill="FFFFFF"/>
        </w:rPr>
        <w:t>6</w:t>
      </w:r>
      <w:r>
        <w:rPr>
          <w:rFonts w:ascii="仿宋_GB2312" w:eastAsia="仿宋_GB2312" w:hAnsi="仿宋_GB2312" w:cs="仿宋_GB2312"/>
          <w:color w:val="333333"/>
          <w:sz w:val="32"/>
          <w:szCs w:val="32"/>
          <w:shd w:val="clear" w:color="auto" w:fill="FFFFFF"/>
        </w:rPr>
        <w:t>个月</w:t>
      </w:r>
      <w:r>
        <w:rPr>
          <w:rFonts w:ascii="仿宋_GB2312" w:eastAsia="仿宋_GB2312" w:hAnsi="仿宋_GB2312" w:cs="仿宋_GB2312" w:hint="eastAsia"/>
          <w:color w:val="333333"/>
          <w:sz w:val="32"/>
          <w:szCs w:val="32"/>
          <w:shd w:val="clear" w:color="auto" w:fill="FFFFFF"/>
        </w:rPr>
        <w:t>，因履约情况导致服务期延长不额外增加费用</w:t>
      </w:r>
      <w:r>
        <w:rPr>
          <w:rFonts w:ascii="仿宋_GB2312" w:eastAsia="仿宋_GB2312" w:hAnsi="仿宋_GB2312" w:cs="仿宋_GB2312"/>
          <w:color w:val="333333"/>
          <w:sz w:val="32"/>
          <w:szCs w:val="32"/>
          <w:shd w:val="clear" w:color="auto" w:fill="FFFFFF"/>
        </w:rPr>
        <w:t>｡</w:t>
      </w:r>
    </w:p>
    <w:p w:rsidR="00370A31" w:rsidRDefault="00D942ED">
      <w:pPr>
        <w:pStyle w:val="a8"/>
        <w:widowControl/>
        <w:numPr>
          <w:ilvl w:val="0"/>
          <w:numId w:val="2"/>
        </w:numPr>
        <w:shd w:val="clear" w:color="auto" w:fill="FFFFFF"/>
        <w:spacing w:beforeAutospacing="0" w:afterAutospacing="0" w:line="580" w:lineRule="exact"/>
        <w:ind w:left="560"/>
        <w:jc w:val="both"/>
        <w:textAlignment w:val="baseline"/>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报价方式</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本项目财政控制金额为人民币</w:t>
      </w:r>
      <w:r>
        <w:rPr>
          <w:rFonts w:ascii="仿宋_GB2312" w:eastAsia="仿宋_GB2312" w:hAnsi="仿宋_GB2312" w:cs="仿宋_GB2312" w:hint="eastAsia"/>
          <w:color w:val="333333"/>
          <w:sz w:val="32"/>
          <w:szCs w:val="32"/>
          <w:shd w:val="clear" w:color="auto" w:fill="FFFFFF"/>
        </w:rPr>
        <w:t>400,000.00</w:t>
      </w:r>
      <w:r>
        <w:rPr>
          <w:rFonts w:ascii="仿宋_GB2312" w:eastAsia="仿宋_GB2312" w:hAnsi="仿宋_GB2312" w:cs="仿宋_GB2312" w:hint="eastAsia"/>
          <w:color w:val="333333"/>
          <w:sz w:val="32"/>
          <w:szCs w:val="32"/>
          <w:shd w:val="clear" w:color="auto" w:fill="FFFFFF"/>
        </w:rPr>
        <w:t>元。投标人的投标报价高于财政控制金额，则投标无效。</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w:t>
      </w:r>
      <w:r>
        <w:rPr>
          <w:rFonts w:ascii="仿宋_GB2312" w:eastAsia="仿宋_GB2312" w:hAnsi="仿宋_GB2312" w:cs="仿宋_GB2312" w:hint="eastAsia"/>
          <w:color w:val="333333"/>
          <w:sz w:val="32"/>
          <w:szCs w:val="32"/>
          <w:shd w:val="clear" w:color="auto" w:fill="FFFFFF"/>
        </w:rPr>
        <w:t>本项目服务费采用包干制，应包括服务成本、法定税费和利润。由各投标人按招标文件的服务内容、要求自主报价。以人民币为结算单位，报价应包含但不限于以下费用：服务成本、法定税费、利润等所有发生的一切费用。一经中标，投标报价作为中标单位与采购单位签订的合同金额，合同期限内不作调整。</w:t>
      </w:r>
      <w:r>
        <w:rPr>
          <w:rFonts w:ascii="仿宋_GB2312" w:eastAsia="仿宋_GB2312" w:hAnsi="仿宋_GB2312" w:cs="仿宋_GB2312" w:hint="eastAsia"/>
          <w:color w:val="333333"/>
          <w:sz w:val="32"/>
          <w:szCs w:val="32"/>
          <w:shd w:val="clear" w:color="auto" w:fill="FFFFFF"/>
        </w:rPr>
        <w:t xml:space="preserve"> </w:t>
      </w:r>
    </w:p>
    <w:p w:rsidR="00370A31" w:rsidRDefault="00D942ED">
      <w:pPr>
        <w:pStyle w:val="a8"/>
        <w:widowControl/>
        <w:numPr>
          <w:ilvl w:val="0"/>
          <w:numId w:val="2"/>
        </w:numPr>
        <w:shd w:val="clear" w:color="auto" w:fill="FFFFFF"/>
        <w:spacing w:beforeAutospacing="0" w:afterAutospacing="0" w:line="580" w:lineRule="exact"/>
        <w:ind w:left="560"/>
        <w:jc w:val="both"/>
        <w:textAlignment w:val="baseline"/>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付款方式</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合同签订后且中标人提供符合规定的发票</w:t>
      </w:r>
      <w:r>
        <w:rPr>
          <w:rFonts w:ascii="仿宋_GB2312" w:eastAsia="仿宋_GB2312" w:hAnsi="仿宋_GB2312" w:cs="仿宋_GB2312"/>
          <w:color w:val="333333"/>
          <w:sz w:val="32"/>
          <w:szCs w:val="32"/>
          <w:shd w:val="clear" w:color="auto" w:fill="FFFFFF"/>
        </w:rPr>
        <w:t>10</w:t>
      </w:r>
      <w:r>
        <w:rPr>
          <w:rFonts w:ascii="仿宋_GB2312" w:eastAsia="仿宋_GB2312" w:hAnsi="仿宋_GB2312" w:cs="仿宋_GB2312"/>
          <w:color w:val="333333"/>
          <w:sz w:val="32"/>
          <w:szCs w:val="32"/>
          <w:shd w:val="clear" w:color="auto" w:fill="FFFFFF"/>
        </w:rPr>
        <w:t>个工作日内，采购人向中标人支付合同总额的</w:t>
      </w:r>
      <w:r>
        <w:rPr>
          <w:rFonts w:ascii="仿宋_GB2312" w:eastAsia="仿宋_GB2312" w:hAnsi="仿宋_GB2312" w:cs="仿宋_GB2312"/>
          <w:color w:val="333333"/>
          <w:sz w:val="32"/>
          <w:szCs w:val="32"/>
          <w:shd w:val="clear" w:color="auto" w:fill="FFFFFF"/>
        </w:rPr>
        <w:t>50%</w:t>
      </w:r>
      <w:r>
        <w:rPr>
          <w:rFonts w:ascii="仿宋_GB2312" w:eastAsia="仿宋_GB2312" w:hAnsi="仿宋_GB2312" w:cs="仿宋_GB2312"/>
          <w:color w:val="333333"/>
          <w:sz w:val="32"/>
          <w:szCs w:val="32"/>
          <w:shd w:val="clear" w:color="auto" w:fill="FFFFFF"/>
        </w:rPr>
        <w:t>作为首付款</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余款在项目验收合格</w:t>
      </w:r>
      <w:r>
        <w:rPr>
          <w:rFonts w:ascii="仿宋_GB2312" w:eastAsia="仿宋_GB2312" w:hAnsi="仿宋_GB2312" w:cs="仿宋_GB2312"/>
          <w:color w:val="333333"/>
          <w:sz w:val="32"/>
          <w:szCs w:val="32"/>
          <w:shd w:val="clear" w:color="auto" w:fill="FFFFFF"/>
        </w:rPr>
        <w:t>10</w:t>
      </w:r>
      <w:r>
        <w:rPr>
          <w:rFonts w:ascii="仿宋_GB2312" w:eastAsia="仿宋_GB2312" w:hAnsi="仿宋_GB2312" w:cs="仿宋_GB2312"/>
          <w:color w:val="333333"/>
          <w:sz w:val="32"/>
          <w:szCs w:val="32"/>
          <w:shd w:val="clear" w:color="auto" w:fill="FFFFFF"/>
        </w:rPr>
        <w:t>个工作日内一次性支付。</w:t>
      </w:r>
    </w:p>
    <w:p w:rsidR="00370A31" w:rsidRDefault="00D942ED">
      <w:pPr>
        <w:pStyle w:val="a8"/>
        <w:widowControl/>
        <w:numPr>
          <w:ilvl w:val="0"/>
          <w:numId w:val="1"/>
        </w:numPr>
        <w:shd w:val="clear" w:color="auto" w:fill="FFFFFF"/>
        <w:spacing w:beforeAutospacing="0" w:afterAutospacing="0" w:line="580" w:lineRule="exact"/>
        <w:ind w:firstLine="560"/>
        <w:jc w:val="both"/>
        <w:textAlignment w:val="baseline"/>
        <w:rPr>
          <w:rStyle w:val="aa"/>
          <w:rFonts w:ascii="黑体" w:eastAsia="黑体" w:hAnsi="黑体" w:cs="黑体"/>
          <w:b w:val="0"/>
          <w:color w:val="333333"/>
          <w:sz w:val="32"/>
          <w:szCs w:val="32"/>
          <w:shd w:val="clear" w:color="auto" w:fill="FFFFFF"/>
        </w:rPr>
      </w:pPr>
      <w:r>
        <w:rPr>
          <w:rStyle w:val="aa"/>
          <w:rFonts w:ascii="黑体" w:eastAsia="黑体" w:hAnsi="黑体" w:cs="黑体" w:hint="eastAsia"/>
          <w:b w:val="0"/>
          <w:color w:val="333333"/>
          <w:sz w:val="32"/>
          <w:szCs w:val="32"/>
          <w:shd w:val="clear" w:color="auto" w:fill="FFFFFF"/>
        </w:rPr>
        <w:t>供应商应具备的条件</w:t>
      </w:r>
    </w:p>
    <w:p w:rsidR="00370A31" w:rsidRDefault="00D942ED">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color w:val="404040"/>
          <w:sz w:val="32"/>
          <w:szCs w:val="32"/>
          <w:shd w:val="clear" w:color="auto" w:fill="FFFFFF"/>
        </w:rPr>
        <w:lastRenderedPageBreak/>
        <w:t>（</w:t>
      </w:r>
      <w:r>
        <w:rPr>
          <w:rFonts w:ascii="仿宋_GB2312" w:eastAsia="仿宋_GB2312" w:hAnsi="仿宋_GB2312" w:cs="仿宋_GB2312" w:hint="eastAsia"/>
          <w:color w:val="404040"/>
          <w:sz w:val="32"/>
          <w:szCs w:val="32"/>
          <w:shd w:val="clear" w:color="auto" w:fill="FFFFFF"/>
        </w:rPr>
        <w:t>一</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具有独立法人资格</w:t>
      </w:r>
      <w:r>
        <w:rPr>
          <w:rFonts w:ascii="仿宋_GB2312" w:eastAsia="仿宋_GB2312" w:hAnsi="仿宋_GB2312" w:cs="仿宋_GB2312" w:hint="eastAsia"/>
          <w:color w:val="404040"/>
          <w:sz w:val="32"/>
          <w:szCs w:val="32"/>
          <w:shd w:val="clear" w:color="auto" w:fill="FFFFFF"/>
        </w:rPr>
        <w:t>或</w:t>
      </w:r>
      <w:r>
        <w:rPr>
          <w:rFonts w:ascii="仿宋_GB2312" w:eastAsia="仿宋_GB2312" w:hAnsi="仿宋_GB2312" w:cs="仿宋_GB2312" w:hint="eastAsia"/>
          <w:color w:val="404040"/>
          <w:sz w:val="32"/>
          <w:szCs w:val="32"/>
          <w:shd w:val="clear" w:color="auto" w:fill="FFFFFF"/>
        </w:rPr>
        <w:t>具有独立承担民事责任能力的其他组织（提供营业执照或事业单位法人证书等证明资料扫描件；如果参与投标的供应商为分公司则须提供分公司营业执照、其所属总公司等具有独立法人资格的组织出具的授权函或承诺书，但只接受直接授权，不接受逐级授权，并同时提供总公司营业执照。不接受同一总公司授权两家或以上分公司同时参与本项目投标，也不接受总公司与分公司同时参与本项目投标，如出现上述情形，该两家或以上供应商的投标文件均按无效投标处理）；</w:t>
      </w:r>
    </w:p>
    <w:p w:rsidR="00370A31" w:rsidRDefault="00D942ED">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二</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本项目不接受联合体投标，不接受投标人选用进口产品参与投标（由供应商在《采购投标及履约承诺</w:t>
      </w:r>
      <w:r>
        <w:rPr>
          <w:rFonts w:ascii="仿宋_GB2312" w:eastAsia="仿宋_GB2312" w:hAnsi="仿宋_GB2312" w:cs="仿宋_GB2312" w:hint="eastAsia"/>
          <w:color w:val="404040"/>
          <w:sz w:val="32"/>
          <w:szCs w:val="32"/>
          <w:shd w:val="clear" w:color="auto" w:fill="FFFFFF"/>
        </w:rPr>
        <w:t>函》中作出声明）；</w:t>
      </w:r>
    </w:p>
    <w:p w:rsidR="00370A31" w:rsidRDefault="00D942ED">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三</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参与本项目采购活动时不存在被有关部门禁止参与政府采购活动且在有效期内的情况（由供应商在《采购投标及履约承诺函》中作出声明）；</w:t>
      </w:r>
    </w:p>
    <w:p w:rsidR="00370A31" w:rsidRDefault="00D942ED">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四</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具备《中华人民共和国政府采购法》第二十二条第一款的条件（由供应商在《采购投标及履约承诺函》中作出声明）；</w:t>
      </w:r>
    </w:p>
    <w:p w:rsidR="00370A31" w:rsidRDefault="00D942ED">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五</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未被列入失信被执行人、重大税收违法案件当事人名单、政府采购严重违法失信行为记录名单（由供应商在《采购投标及履约承诺函》中作出声明）；</w:t>
      </w:r>
    </w:p>
    <w:p w:rsidR="00370A31" w:rsidRDefault="00D942ED">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六</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不存在《深圳市财政局政府采购供应商信用信息管理办法》（深财规〔</w:t>
      </w:r>
      <w:r>
        <w:rPr>
          <w:rFonts w:ascii="仿宋_GB2312" w:eastAsia="仿宋_GB2312" w:hAnsi="仿宋_GB2312" w:cs="仿宋_GB2312" w:hint="eastAsia"/>
          <w:color w:val="404040"/>
          <w:sz w:val="32"/>
          <w:szCs w:val="32"/>
          <w:shd w:val="clear" w:color="auto" w:fill="FFFFFF"/>
        </w:rPr>
        <w:t>2023</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3</w:t>
      </w:r>
      <w:r>
        <w:rPr>
          <w:rFonts w:ascii="仿宋_GB2312" w:eastAsia="仿宋_GB2312" w:hAnsi="仿宋_GB2312" w:cs="仿宋_GB2312" w:hint="eastAsia"/>
          <w:color w:val="404040"/>
          <w:sz w:val="32"/>
          <w:szCs w:val="32"/>
          <w:shd w:val="clear" w:color="auto" w:fill="FFFFFF"/>
        </w:rPr>
        <w:t>号）列明的严重违法失信行为（由供应商在《采购投标及履约承诺函》中作出声明）；</w:t>
      </w:r>
    </w:p>
    <w:p w:rsidR="00370A31" w:rsidRDefault="00D942ED">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color w:val="404040"/>
          <w:sz w:val="32"/>
          <w:szCs w:val="32"/>
          <w:shd w:val="clear" w:color="auto" w:fill="FFFFFF"/>
        </w:rPr>
        <w:lastRenderedPageBreak/>
        <w:t>（</w:t>
      </w:r>
      <w:r>
        <w:rPr>
          <w:rFonts w:ascii="仿宋_GB2312" w:eastAsia="仿宋_GB2312" w:hAnsi="仿宋_GB2312" w:cs="仿宋_GB2312" w:hint="eastAsia"/>
          <w:color w:val="404040"/>
          <w:sz w:val="32"/>
          <w:szCs w:val="32"/>
          <w:shd w:val="clear" w:color="auto" w:fill="FFFFFF"/>
        </w:rPr>
        <w:t>七</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w:t>
      </w:r>
    </w:p>
    <w:p w:rsidR="00370A31" w:rsidRDefault="00D942ED">
      <w:pPr>
        <w:pStyle w:val="a8"/>
        <w:widowControl/>
        <w:shd w:val="clear" w:color="auto" w:fill="FFFFFF"/>
        <w:spacing w:beforeAutospacing="0" w:afterAutospacing="0" w:line="580" w:lineRule="exact"/>
        <w:ind w:firstLine="560"/>
        <w:jc w:val="both"/>
        <w:textAlignment w:val="baseline"/>
        <w:rPr>
          <w:rStyle w:val="aa"/>
          <w:rFonts w:ascii="黑体" w:eastAsia="黑体" w:hAnsi="黑体" w:cs="黑体"/>
          <w:b w:val="0"/>
          <w:color w:val="333333"/>
          <w:sz w:val="32"/>
          <w:szCs w:val="32"/>
          <w:shd w:val="clear" w:color="auto" w:fill="FFFFFF"/>
        </w:rPr>
      </w:pP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八</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投标截止时间前，投标人未被列入失信被执</w:t>
      </w:r>
      <w:r>
        <w:rPr>
          <w:rFonts w:ascii="仿宋_GB2312" w:eastAsia="仿宋_GB2312" w:hAnsi="仿宋_GB2312" w:cs="仿宋_GB2312" w:hint="eastAsia"/>
          <w:color w:val="404040"/>
          <w:sz w:val="32"/>
          <w:szCs w:val="32"/>
          <w:shd w:val="clear" w:color="auto" w:fill="FFFFFF"/>
        </w:rPr>
        <w:t>行人、重大税收违法案件当事人名单、政府采购严重违法失信行为记录名单（采购人通过“信用中国”网站（</w:t>
      </w:r>
      <w:r>
        <w:rPr>
          <w:rFonts w:ascii="仿宋_GB2312" w:eastAsia="仿宋_GB2312" w:hAnsi="仿宋_GB2312" w:cs="仿宋_GB2312" w:hint="eastAsia"/>
          <w:color w:val="404040"/>
          <w:sz w:val="32"/>
          <w:szCs w:val="32"/>
          <w:shd w:val="clear" w:color="auto" w:fill="FFFFFF"/>
        </w:rPr>
        <w:t>www.creditchina.gov.cn</w:t>
      </w:r>
      <w:r>
        <w:rPr>
          <w:rFonts w:ascii="仿宋_GB2312" w:eastAsia="仿宋_GB2312" w:hAnsi="仿宋_GB2312" w:cs="仿宋_GB2312" w:hint="eastAsia"/>
          <w:color w:val="404040"/>
          <w:sz w:val="32"/>
          <w:szCs w:val="32"/>
          <w:shd w:val="clear" w:color="auto" w:fill="FFFFFF"/>
        </w:rPr>
        <w:t>）、中国政府采购网（</w:t>
      </w:r>
      <w:r>
        <w:rPr>
          <w:rFonts w:ascii="仿宋_GB2312" w:eastAsia="仿宋_GB2312" w:hAnsi="仿宋_GB2312" w:cs="仿宋_GB2312" w:hint="eastAsia"/>
          <w:color w:val="404040"/>
          <w:sz w:val="32"/>
          <w:szCs w:val="32"/>
          <w:shd w:val="clear" w:color="auto" w:fill="FFFFFF"/>
        </w:rPr>
        <w:t>www.ccgp.gov.cn</w:t>
      </w:r>
      <w:r>
        <w:rPr>
          <w:rFonts w:ascii="仿宋_GB2312" w:eastAsia="仿宋_GB2312" w:hAnsi="仿宋_GB2312" w:cs="仿宋_GB2312" w:hint="eastAsia"/>
          <w:color w:val="404040"/>
          <w:sz w:val="32"/>
          <w:szCs w:val="32"/>
          <w:shd w:val="clear" w:color="auto" w:fill="FFFFFF"/>
        </w:rPr>
        <w:t>）、深圳市政府采购监管网（</w:t>
      </w:r>
      <w:r>
        <w:rPr>
          <w:rFonts w:ascii="仿宋_GB2312" w:eastAsia="仿宋_GB2312" w:hAnsi="仿宋_GB2312" w:cs="仿宋_GB2312" w:hint="eastAsia"/>
          <w:color w:val="404040"/>
          <w:sz w:val="32"/>
          <w:szCs w:val="32"/>
          <w:shd w:val="clear" w:color="auto" w:fill="FFFFFF"/>
        </w:rPr>
        <w:t>zfcg.sz.gov.cn</w:t>
      </w:r>
      <w:r>
        <w:rPr>
          <w:rFonts w:ascii="仿宋_GB2312" w:eastAsia="仿宋_GB2312" w:hAnsi="仿宋_GB2312" w:cs="仿宋_GB2312" w:hint="eastAsia"/>
          <w:color w:val="404040"/>
          <w:sz w:val="32"/>
          <w:szCs w:val="32"/>
          <w:shd w:val="clear" w:color="auto" w:fill="FFFFFF"/>
        </w:rPr>
        <w:t>）等</w:t>
      </w:r>
      <w:r>
        <w:rPr>
          <w:rFonts w:ascii="仿宋_GB2312" w:eastAsia="仿宋_GB2312" w:hAnsi="仿宋_GB2312" w:cs="仿宋_GB2312" w:hint="eastAsia"/>
          <w:color w:val="404040"/>
          <w:sz w:val="32"/>
          <w:szCs w:val="32"/>
          <w:shd w:val="clear" w:color="auto" w:fill="FFFFFF"/>
        </w:rPr>
        <w:t>渠道查询相关主体信用记录，相关信息以开标当日的查询结果为准。信用信息查询记录应当作为项目档案材料一并保存）。</w:t>
      </w:r>
    </w:p>
    <w:p w:rsidR="00370A31" w:rsidRDefault="00D942ED">
      <w:pPr>
        <w:pStyle w:val="a8"/>
        <w:widowControl/>
        <w:numPr>
          <w:ilvl w:val="0"/>
          <w:numId w:val="1"/>
        </w:numPr>
        <w:shd w:val="clear" w:color="auto" w:fill="FFFFFF"/>
        <w:spacing w:beforeAutospacing="0" w:afterAutospacing="0" w:line="580" w:lineRule="exact"/>
        <w:ind w:firstLine="560"/>
        <w:jc w:val="both"/>
        <w:textAlignment w:val="baseline"/>
        <w:rPr>
          <w:rStyle w:val="aa"/>
          <w:rFonts w:ascii="黑体" w:eastAsia="黑体" w:hAnsi="黑体" w:cs="黑体"/>
          <w:b w:val="0"/>
          <w:color w:val="333333"/>
          <w:sz w:val="32"/>
          <w:szCs w:val="32"/>
          <w:shd w:val="clear" w:color="auto" w:fill="FFFFFF"/>
        </w:rPr>
      </w:pPr>
      <w:r>
        <w:rPr>
          <w:rStyle w:val="aa"/>
          <w:rFonts w:ascii="黑体" w:eastAsia="黑体" w:hAnsi="黑体" w:cs="黑体" w:hint="eastAsia"/>
          <w:b w:val="0"/>
          <w:color w:val="333333"/>
          <w:sz w:val="32"/>
          <w:szCs w:val="32"/>
          <w:shd w:val="clear" w:color="auto" w:fill="FFFFFF"/>
        </w:rPr>
        <w:t>递交投标（响应）文件</w:t>
      </w:r>
    </w:p>
    <w:p w:rsidR="00370A31" w:rsidRDefault="00D942ED">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一</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投标（响应）</w:t>
      </w:r>
      <w:r>
        <w:rPr>
          <w:rFonts w:ascii="仿宋_GB2312" w:eastAsia="仿宋_GB2312" w:hAnsi="仿宋_GB2312" w:cs="仿宋_GB2312" w:hint="eastAsia"/>
          <w:color w:val="404040"/>
          <w:sz w:val="32"/>
          <w:szCs w:val="32"/>
          <w:shd w:val="clear" w:color="auto" w:fill="FFFFFF"/>
        </w:rPr>
        <w:t>截止时间：</w:t>
      </w:r>
      <w:r>
        <w:rPr>
          <w:rFonts w:ascii="仿宋_GB2312" w:eastAsia="仿宋_GB2312" w:hAnsi="仿宋_GB2312" w:cs="仿宋_GB2312" w:hint="eastAsia"/>
          <w:color w:val="404040"/>
          <w:sz w:val="32"/>
          <w:szCs w:val="32"/>
          <w:shd w:val="clear" w:color="auto" w:fill="FFFFFF"/>
        </w:rPr>
        <w:t>自</w:t>
      </w:r>
      <w:r>
        <w:rPr>
          <w:rFonts w:ascii="仿宋_GB2312" w:eastAsia="仿宋_GB2312" w:hAnsi="仿宋_GB2312" w:cs="仿宋_GB2312" w:hint="eastAsia"/>
          <w:color w:val="404040"/>
          <w:sz w:val="32"/>
          <w:szCs w:val="32"/>
          <w:shd w:val="clear" w:color="auto" w:fill="FFFFFF"/>
        </w:rPr>
        <w:t>本公告公开之日起计算</w:t>
      </w:r>
      <w:r>
        <w:rPr>
          <w:rFonts w:ascii="仿宋_GB2312" w:eastAsia="仿宋_GB2312" w:hAnsi="仿宋_GB2312" w:cs="仿宋_GB2312" w:hint="eastAsia"/>
          <w:color w:val="404040"/>
          <w:sz w:val="32"/>
          <w:szCs w:val="32"/>
          <w:shd w:val="clear" w:color="auto" w:fill="FFFFFF"/>
        </w:rPr>
        <w:t>10</w:t>
      </w:r>
      <w:r>
        <w:rPr>
          <w:rFonts w:ascii="仿宋_GB2312" w:eastAsia="仿宋_GB2312" w:hAnsi="仿宋_GB2312" w:cs="仿宋_GB2312" w:hint="eastAsia"/>
          <w:color w:val="404040"/>
          <w:sz w:val="32"/>
          <w:szCs w:val="32"/>
          <w:shd w:val="clear" w:color="auto" w:fill="FFFFFF"/>
        </w:rPr>
        <w:t>个自然日</w:t>
      </w:r>
      <w:r>
        <w:rPr>
          <w:rFonts w:ascii="仿宋_GB2312" w:eastAsia="仿宋_GB2312" w:hAnsi="仿宋_GB2312" w:cs="仿宋_GB2312" w:hint="eastAsia"/>
          <w:color w:val="404040"/>
          <w:sz w:val="32"/>
          <w:szCs w:val="32"/>
          <w:shd w:val="clear" w:color="auto" w:fill="FFFFFF"/>
        </w:rPr>
        <w:t>（不</w:t>
      </w:r>
      <w:r>
        <w:rPr>
          <w:rFonts w:ascii="仿宋_GB2312" w:eastAsia="仿宋_GB2312" w:hAnsi="仿宋_GB2312" w:cs="仿宋_GB2312" w:hint="eastAsia"/>
          <w:color w:val="404040"/>
          <w:sz w:val="32"/>
          <w:szCs w:val="32"/>
          <w:shd w:val="clear" w:color="auto" w:fill="FFFFFF"/>
        </w:rPr>
        <w:t>含公告发布当日，</w:t>
      </w:r>
      <w:r>
        <w:rPr>
          <w:rFonts w:ascii="仿宋_GB2312" w:eastAsia="仿宋_GB2312" w:hAnsi="仿宋_GB2312" w:cs="仿宋_GB2312" w:hint="eastAsia"/>
          <w:color w:val="404040"/>
          <w:sz w:val="32"/>
          <w:szCs w:val="32"/>
          <w:shd w:val="clear" w:color="auto" w:fill="FFFFFF"/>
        </w:rPr>
        <w:t>含法定节假日内的</w:t>
      </w:r>
      <w:r>
        <w:rPr>
          <w:rFonts w:ascii="仿宋_GB2312" w:eastAsia="仿宋_GB2312" w:hAnsi="仿宋_GB2312" w:cs="仿宋_GB2312" w:hint="eastAsia"/>
          <w:color w:val="404040"/>
          <w:sz w:val="32"/>
          <w:szCs w:val="32"/>
          <w:shd w:val="clear" w:color="auto" w:fill="FFFFFF"/>
        </w:rPr>
        <w:t>连续日历日</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，截止时间为公告发布第</w:t>
      </w:r>
      <w:r>
        <w:rPr>
          <w:rFonts w:ascii="仿宋_GB2312" w:eastAsia="仿宋_GB2312" w:hAnsi="仿宋_GB2312" w:cs="仿宋_GB2312" w:hint="eastAsia"/>
          <w:color w:val="404040"/>
          <w:sz w:val="32"/>
          <w:szCs w:val="32"/>
          <w:shd w:val="clear" w:color="auto" w:fill="FFFFFF"/>
        </w:rPr>
        <w:t>10</w:t>
      </w:r>
      <w:r>
        <w:rPr>
          <w:rFonts w:ascii="仿宋_GB2312" w:eastAsia="仿宋_GB2312" w:hAnsi="仿宋_GB2312" w:cs="仿宋_GB2312" w:hint="eastAsia"/>
          <w:color w:val="404040"/>
          <w:sz w:val="32"/>
          <w:szCs w:val="32"/>
          <w:shd w:val="clear" w:color="auto" w:fill="FFFFFF"/>
        </w:rPr>
        <w:t>个自然日</w:t>
      </w:r>
      <w:r>
        <w:rPr>
          <w:rFonts w:ascii="仿宋_GB2312" w:eastAsia="仿宋_GB2312" w:hAnsi="仿宋_GB2312" w:cs="仿宋_GB2312" w:hint="eastAsia"/>
          <w:color w:val="404040"/>
          <w:sz w:val="32"/>
          <w:szCs w:val="32"/>
          <w:shd w:val="clear" w:color="auto" w:fill="FFFFFF"/>
        </w:rPr>
        <w:t>17</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00</w:t>
      </w:r>
      <w:r>
        <w:rPr>
          <w:rFonts w:ascii="仿宋_GB2312" w:eastAsia="仿宋_GB2312" w:hAnsi="仿宋_GB2312" w:cs="仿宋_GB2312" w:hint="eastAsia"/>
          <w:color w:val="404040"/>
          <w:sz w:val="32"/>
          <w:szCs w:val="32"/>
          <w:shd w:val="clear" w:color="auto" w:fill="FFFFFF"/>
        </w:rPr>
        <w:t>；若截止时间恰逢法定节假日或休息日，自动顺延至首个工作日</w:t>
      </w:r>
      <w:r>
        <w:rPr>
          <w:rFonts w:ascii="仿宋_GB2312" w:eastAsia="仿宋_GB2312" w:hAnsi="仿宋_GB2312" w:cs="仿宋_GB2312" w:hint="eastAsia"/>
          <w:color w:val="404040"/>
          <w:sz w:val="32"/>
          <w:szCs w:val="32"/>
          <w:shd w:val="clear" w:color="auto" w:fill="FFFFFF"/>
        </w:rPr>
        <w:t>17</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00</w:t>
      </w:r>
      <w:r>
        <w:rPr>
          <w:rFonts w:ascii="仿宋_GB2312" w:eastAsia="仿宋_GB2312" w:hAnsi="仿宋_GB2312" w:cs="仿宋_GB2312" w:hint="eastAsia"/>
          <w:color w:val="404040"/>
          <w:sz w:val="32"/>
          <w:szCs w:val="32"/>
          <w:shd w:val="clear" w:color="auto" w:fill="FFFFFF"/>
        </w:rPr>
        <w:t>，逾期提交的投标文件不予受理</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邮寄､现场递交需在截止时</w:t>
      </w:r>
      <w:r>
        <w:rPr>
          <w:rFonts w:ascii="仿宋_GB2312" w:eastAsia="仿宋_GB2312" w:hAnsi="仿宋_GB2312" w:cs="仿宋_GB2312" w:hint="eastAsia"/>
          <w:color w:val="404040"/>
          <w:sz w:val="32"/>
          <w:szCs w:val="32"/>
          <w:shd w:val="clear" w:color="auto" w:fill="FFFFFF"/>
        </w:rPr>
        <w:t>间之</w:t>
      </w:r>
      <w:r>
        <w:rPr>
          <w:rFonts w:ascii="仿宋_GB2312" w:eastAsia="仿宋_GB2312" w:hAnsi="仿宋_GB2312" w:cs="仿宋_GB2312" w:hint="eastAsia"/>
          <w:color w:val="404040"/>
          <w:sz w:val="32"/>
          <w:szCs w:val="32"/>
          <w:shd w:val="clear" w:color="auto" w:fill="FFFFFF"/>
        </w:rPr>
        <w:t>前送达</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w:t>
      </w:r>
    </w:p>
    <w:p w:rsidR="00370A31" w:rsidRDefault="00D942ED">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二</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递交</w:t>
      </w:r>
      <w:r>
        <w:rPr>
          <w:rFonts w:ascii="仿宋_GB2312" w:eastAsia="仿宋_GB2312" w:hAnsi="仿宋_GB2312" w:cs="仿宋_GB2312" w:hint="eastAsia"/>
          <w:color w:val="404040"/>
          <w:sz w:val="32"/>
          <w:szCs w:val="32"/>
          <w:shd w:val="clear" w:color="auto" w:fill="FFFFFF"/>
        </w:rPr>
        <w:t>方式：</w:t>
      </w:r>
      <w:r>
        <w:rPr>
          <w:rFonts w:ascii="仿宋_GB2312" w:eastAsia="仿宋_GB2312" w:hAnsi="仿宋_GB2312" w:cs="仿宋_GB2312" w:hint="eastAsia"/>
          <w:color w:val="404040"/>
          <w:sz w:val="32"/>
          <w:szCs w:val="32"/>
          <w:shd w:val="clear" w:color="auto" w:fill="FFFFFF"/>
        </w:rPr>
        <w:t>接受邮寄或现场递至联系地址</w:t>
      </w:r>
      <w:r>
        <w:rPr>
          <w:rFonts w:ascii="仿宋_GB2312" w:eastAsia="仿宋_GB2312" w:hAnsi="仿宋_GB2312" w:cs="仿宋_GB2312" w:hint="eastAsia"/>
          <w:color w:val="404040"/>
          <w:sz w:val="32"/>
          <w:szCs w:val="32"/>
          <w:shd w:val="clear" w:color="auto" w:fill="FFFFFF"/>
        </w:rPr>
        <w:t>。</w:t>
      </w:r>
    </w:p>
    <w:p w:rsidR="00370A31" w:rsidRDefault="00D942ED">
      <w:pPr>
        <w:pStyle w:val="a8"/>
        <w:widowControl/>
        <w:shd w:val="clear" w:color="auto" w:fill="FFFFFF"/>
        <w:spacing w:beforeAutospacing="0" w:afterAutospacing="0" w:line="580" w:lineRule="exact"/>
        <w:ind w:leftChars="266" w:left="639" w:hanging="8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w:t>
      </w:r>
      <w:r>
        <w:rPr>
          <w:rFonts w:ascii="仿宋_GB2312" w:eastAsia="仿宋_GB2312" w:hAnsi="仿宋_GB2312" w:cs="仿宋_GB2312" w:hint="eastAsia"/>
          <w:color w:val="333333"/>
          <w:sz w:val="32"/>
          <w:szCs w:val="32"/>
          <w:shd w:val="clear" w:color="auto" w:fill="FFFFFF"/>
        </w:rPr>
        <w:t>三</w:t>
      </w:r>
      <w:r>
        <w:rPr>
          <w:rFonts w:ascii="仿宋_GB2312" w:eastAsia="仿宋_GB2312" w:hAnsi="仿宋_GB2312" w:cs="仿宋_GB2312" w:hint="eastAsia"/>
          <w:color w:val="333333"/>
          <w:sz w:val="32"/>
          <w:szCs w:val="32"/>
          <w:shd w:val="clear" w:color="auto" w:fill="FFFFFF"/>
        </w:rPr>
        <w:t>）投标（响应）文件</w:t>
      </w:r>
      <w:r>
        <w:rPr>
          <w:rFonts w:ascii="仿宋_GB2312" w:eastAsia="仿宋_GB2312" w:hAnsi="仿宋_GB2312" w:cs="仿宋_GB2312" w:hint="eastAsia"/>
          <w:color w:val="333333"/>
          <w:sz w:val="32"/>
          <w:szCs w:val="32"/>
          <w:shd w:val="clear" w:color="auto" w:fill="FFFFFF"/>
        </w:rPr>
        <w:t>组成及格式要求：</w:t>
      </w:r>
      <w:r>
        <w:rPr>
          <w:rFonts w:ascii="仿宋_GB2312" w:eastAsia="仿宋_GB2312" w:hAnsi="仿宋_GB2312" w:cs="仿宋_GB2312" w:hint="eastAsia"/>
          <w:color w:val="333333"/>
          <w:sz w:val="32"/>
          <w:szCs w:val="32"/>
          <w:shd w:val="clear" w:color="auto" w:fill="FFFFFF"/>
        </w:rPr>
        <w:br/>
        <w:t>1.</w:t>
      </w:r>
      <w:r>
        <w:rPr>
          <w:rFonts w:ascii="仿宋_GB2312" w:eastAsia="仿宋_GB2312" w:hAnsi="仿宋_GB2312" w:cs="仿宋_GB2312" w:hint="eastAsia"/>
          <w:color w:val="333333"/>
          <w:sz w:val="32"/>
          <w:szCs w:val="32"/>
          <w:shd w:val="clear" w:color="auto" w:fill="FFFFFF"/>
        </w:rPr>
        <w:t>投标单位简介､投标人营业执照及相关证照（提供加盖公章的复印件，原件备查）；分公司参与投标的，还需提供总公司营业执照（提供加盖公章的复印件，原件备查）、</w:t>
      </w:r>
      <w:r>
        <w:rPr>
          <w:rFonts w:ascii="仿宋_GB2312" w:eastAsia="仿宋_GB2312" w:hAnsi="仿宋_GB2312" w:cs="仿宋_GB2312" w:hint="eastAsia"/>
          <w:color w:val="404040"/>
          <w:sz w:val="32"/>
          <w:szCs w:val="32"/>
          <w:shd w:val="clear" w:color="auto" w:fill="FFFFFF"/>
        </w:rPr>
        <w:t>授权函</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承诺书</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333333"/>
          <w:sz w:val="32"/>
          <w:szCs w:val="32"/>
          <w:shd w:val="clear" w:color="auto" w:fill="FFFFFF"/>
        </w:rPr>
        <w:t>。</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2.</w:t>
      </w:r>
      <w:r>
        <w:rPr>
          <w:rFonts w:ascii="仿宋_GB2312" w:eastAsia="仿宋_GB2312" w:hAnsi="仿宋_GB2312" w:cs="仿宋_GB2312" w:hint="eastAsia"/>
          <w:color w:val="404040"/>
          <w:sz w:val="32"/>
          <w:szCs w:val="32"/>
          <w:shd w:val="clear" w:color="auto" w:fill="FFFFFF"/>
        </w:rPr>
        <w:t>法定代表人证明书及授权委托书（原件加盖公章）｡</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3.</w:t>
      </w:r>
      <w:r>
        <w:rPr>
          <w:rFonts w:ascii="仿宋_GB2312" w:eastAsia="仿宋_GB2312" w:hAnsi="仿宋_GB2312" w:cs="仿宋_GB2312" w:hint="eastAsia"/>
          <w:color w:val="404040"/>
          <w:sz w:val="32"/>
          <w:szCs w:val="32"/>
          <w:shd w:val="clear" w:color="auto" w:fill="FFFFFF"/>
        </w:rPr>
        <w:t>法定代表人及受委托人身份证复印件（复印件加盖公章）｡</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4.</w:t>
      </w:r>
      <w:r>
        <w:rPr>
          <w:rFonts w:ascii="仿宋_GB2312" w:eastAsia="仿宋_GB2312" w:hAnsi="仿宋_GB2312" w:cs="仿宋_GB2312" w:hint="eastAsia"/>
          <w:color w:val="404040"/>
          <w:sz w:val="32"/>
          <w:szCs w:val="32"/>
          <w:shd w:val="clear" w:color="auto" w:fill="FFFFFF"/>
        </w:rPr>
        <w:t>项目方案及报价单（原件加盖公章）｡</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5.</w:t>
      </w:r>
      <w:r>
        <w:rPr>
          <w:rFonts w:ascii="仿宋_GB2312" w:eastAsia="仿宋_GB2312" w:hAnsi="仿宋_GB2312" w:cs="仿宋_GB2312" w:hint="eastAsia"/>
          <w:color w:val="404040"/>
          <w:sz w:val="32"/>
          <w:szCs w:val="32"/>
          <w:shd w:val="clear" w:color="auto" w:fill="FFFFFF"/>
        </w:rPr>
        <w:t>投标人相关领域</w:t>
      </w:r>
      <w:r>
        <w:rPr>
          <w:rFonts w:ascii="仿宋_GB2312" w:eastAsia="仿宋_GB2312" w:hAnsi="仿宋_GB2312" w:cs="仿宋_GB2312" w:hint="eastAsia"/>
          <w:color w:val="404040"/>
          <w:sz w:val="32"/>
          <w:szCs w:val="32"/>
          <w:shd w:val="clear" w:color="auto" w:fill="FFFFFF"/>
        </w:rPr>
        <w:t>/</w:t>
      </w:r>
      <w:r>
        <w:rPr>
          <w:rFonts w:ascii="仿宋_GB2312" w:eastAsia="仿宋_GB2312" w:hAnsi="仿宋_GB2312" w:cs="仿宋_GB2312" w:hint="eastAsia"/>
          <w:color w:val="404040"/>
          <w:sz w:val="32"/>
          <w:szCs w:val="32"/>
          <w:shd w:val="clear" w:color="auto" w:fill="FFFFFF"/>
        </w:rPr>
        <w:t>项目经验证明材料（复印件加盖公章）｡</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6.</w:t>
      </w:r>
      <w:r>
        <w:rPr>
          <w:rFonts w:ascii="仿宋_GB2312" w:eastAsia="仿宋_GB2312" w:hAnsi="仿宋_GB2312" w:cs="仿宋_GB2312" w:hint="eastAsia"/>
          <w:color w:val="404040"/>
          <w:sz w:val="32"/>
          <w:szCs w:val="32"/>
          <w:shd w:val="clear" w:color="auto" w:fill="FFFFFF"/>
        </w:rPr>
        <w:t>投标人无重大违法记录声明函（原件加盖公章，格式自拟）</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7.</w:t>
      </w:r>
      <w:r>
        <w:rPr>
          <w:rFonts w:ascii="仿宋_GB2312" w:eastAsia="仿宋_GB2312" w:hAnsi="仿宋_GB2312" w:cs="仿宋_GB2312" w:hint="eastAsia"/>
          <w:color w:val="404040"/>
          <w:sz w:val="32"/>
          <w:szCs w:val="32"/>
          <w:shd w:val="clear" w:color="auto" w:fill="FFFFFF"/>
        </w:rPr>
        <w:t>投标及履约承诺函原件（格式见附件</w:t>
      </w:r>
      <w:r>
        <w:rPr>
          <w:rFonts w:ascii="仿宋_GB2312" w:eastAsia="仿宋_GB2312" w:hAnsi="仿宋_GB2312" w:cs="仿宋_GB2312" w:hint="eastAsia"/>
          <w:color w:val="404040"/>
          <w:sz w:val="32"/>
          <w:szCs w:val="32"/>
          <w:shd w:val="clear" w:color="auto" w:fill="FFFFFF"/>
        </w:rPr>
        <w:t>1</w:t>
      </w:r>
      <w:r>
        <w:rPr>
          <w:rFonts w:ascii="仿宋_GB2312" w:eastAsia="仿宋_GB2312" w:hAnsi="仿宋_GB2312" w:cs="仿宋_GB2312" w:hint="eastAsia"/>
          <w:color w:val="404040"/>
          <w:sz w:val="32"/>
          <w:szCs w:val="32"/>
          <w:shd w:val="clear" w:color="auto" w:fill="FFFFFF"/>
        </w:rPr>
        <w:t>）｡</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8.</w:t>
      </w:r>
      <w:r>
        <w:rPr>
          <w:rFonts w:ascii="仿宋_GB2312" w:eastAsia="仿宋_GB2312" w:hAnsi="仿宋_GB2312" w:cs="仿宋_GB2312" w:hint="eastAsia"/>
          <w:color w:val="404040"/>
          <w:sz w:val="32"/>
          <w:szCs w:val="32"/>
          <w:shd w:val="clear" w:color="auto" w:fill="FFFFFF"/>
        </w:rPr>
        <w:t>政府采购供应商信用承诺函（格式见附件</w:t>
      </w:r>
      <w:r>
        <w:rPr>
          <w:rFonts w:ascii="仿宋_GB2312" w:eastAsia="仿宋_GB2312" w:hAnsi="仿宋_GB2312" w:cs="仿宋_GB2312" w:hint="eastAsia"/>
          <w:color w:val="404040"/>
          <w:sz w:val="32"/>
          <w:szCs w:val="32"/>
          <w:shd w:val="clear" w:color="auto" w:fill="FFFFFF"/>
        </w:rPr>
        <w:t>2</w:t>
      </w:r>
      <w:r>
        <w:rPr>
          <w:rFonts w:ascii="仿宋_GB2312" w:eastAsia="仿宋_GB2312" w:hAnsi="仿宋_GB2312" w:cs="仿宋_GB2312" w:hint="eastAsia"/>
          <w:color w:val="404040"/>
          <w:sz w:val="32"/>
          <w:szCs w:val="32"/>
          <w:shd w:val="clear" w:color="auto" w:fill="FFFFFF"/>
        </w:rPr>
        <w:t>）｡</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9.</w:t>
      </w:r>
      <w:r>
        <w:rPr>
          <w:rFonts w:ascii="仿宋_GB2312" w:eastAsia="仿宋_GB2312" w:hAnsi="仿宋_GB2312" w:cs="仿宋_GB2312" w:hint="eastAsia"/>
          <w:color w:val="404040"/>
          <w:sz w:val="32"/>
          <w:szCs w:val="32"/>
          <w:shd w:val="clear" w:color="auto" w:fill="FFFFFF"/>
        </w:rPr>
        <w:t>供应商基本情况表（格式见附件</w:t>
      </w:r>
      <w:r>
        <w:rPr>
          <w:rFonts w:ascii="仿宋_GB2312" w:eastAsia="仿宋_GB2312" w:hAnsi="仿宋_GB2312" w:cs="仿宋_GB2312" w:hint="eastAsia"/>
          <w:color w:val="404040"/>
          <w:sz w:val="32"/>
          <w:szCs w:val="32"/>
          <w:shd w:val="clear" w:color="auto" w:fill="FFFFFF"/>
        </w:rPr>
        <w:t>3</w:t>
      </w:r>
      <w:r>
        <w:rPr>
          <w:rFonts w:ascii="仿宋_GB2312" w:eastAsia="仿宋_GB2312" w:hAnsi="仿宋_GB2312" w:cs="仿宋_GB2312" w:hint="eastAsia"/>
          <w:color w:val="404040"/>
          <w:sz w:val="32"/>
          <w:szCs w:val="32"/>
          <w:shd w:val="clear" w:color="auto" w:fill="FFFFFF"/>
        </w:rPr>
        <w:t>）｡</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10.</w:t>
      </w:r>
      <w:r>
        <w:rPr>
          <w:rFonts w:ascii="仿宋_GB2312" w:eastAsia="仿宋_GB2312" w:hAnsi="仿宋_GB2312" w:cs="仿宋_GB2312" w:hint="eastAsia"/>
          <w:color w:val="404040"/>
          <w:sz w:val="32"/>
          <w:szCs w:val="32"/>
          <w:shd w:val="clear" w:color="auto" w:fill="FFFFFF"/>
        </w:rPr>
        <w:t>投标人认为有必要提供的其他材料｡</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11.</w:t>
      </w:r>
      <w:r>
        <w:rPr>
          <w:rFonts w:ascii="仿宋_GB2312" w:eastAsia="仿宋_GB2312" w:hAnsi="仿宋_GB2312" w:cs="仿宋_GB2312" w:hint="eastAsia"/>
          <w:color w:val="404040"/>
          <w:sz w:val="32"/>
          <w:szCs w:val="32"/>
          <w:shd w:val="clear" w:color="auto" w:fill="FFFFFF"/>
        </w:rPr>
        <w:t>纸质版要求：一式五份，单独装订成册，封面需明确标注“项目名称､投标人名称､地址､联系人､手机号码､日期”，装订规范､页码清晰｡</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lastRenderedPageBreak/>
        <w:t>12.</w:t>
      </w:r>
      <w:r>
        <w:rPr>
          <w:rFonts w:ascii="仿宋_GB2312" w:eastAsia="仿宋_GB2312" w:hAnsi="仿宋_GB2312" w:cs="仿宋_GB2312" w:hint="eastAsia"/>
          <w:color w:val="404040"/>
          <w:sz w:val="32"/>
          <w:szCs w:val="32"/>
          <w:shd w:val="clear" w:color="auto" w:fill="FFFFFF"/>
        </w:rPr>
        <w:t>电子版要求：提供</w:t>
      </w:r>
      <w:r>
        <w:rPr>
          <w:rFonts w:ascii="仿宋_GB2312" w:eastAsia="仿宋_GB2312" w:hAnsi="仿宋_GB2312" w:cs="仿宋_GB2312" w:hint="eastAsia"/>
          <w:color w:val="404040"/>
          <w:sz w:val="32"/>
          <w:szCs w:val="32"/>
          <w:shd w:val="clear" w:color="auto" w:fill="FFFFFF"/>
        </w:rPr>
        <w:t>1</w:t>
      </w:r>
      <w:r>
        <w:rPr>
          <w:rFonts w:ascii="仿宋_GB2312" w:eastAsia="仿宋_GB2312" w:hAnsi="仿宋_GB2312" w:cs="仿宋_GB2312" w:hint="eastAsia"/>
          <w:color w:val="404040"/>
          <w:sz w:val="32"/>
          <w:szCs w:val="32"/>
          <w:shd w:val="clear" w:color="auto" w:fill="FFFFFF"/>
        </w:rPr>
        <w:t>份存储于</w:t>
      </w:r>
      <w:r>
        <w:rPr>
          <w:rFonts w:ascii="仿宋_GB2312" w:eastAsia="仿宋_GB2312" w:hAnsi="仿宋_GB2312" w:cs="仿宋_GB2312" w:hint="eastAsia"/>
          <w:color w:val="404040"/>
          <w:sz w:val="32"/>
          <w:szCs w:val="32"/>
          <w:shd w:val="clear" w:color="auto" w:fill="FFFFFF"/>
        </w:rPr>
        <w:t>U</w:t>
      </w:r>
      <w:r>
        <w:rPr>
          <w:rFonts w:ascii="仿宋_GB2312" w:eastAsia="仿宋_GB2312" w:hAnsi="仿宋_GB2312" w:cs="仿宋_GB2312" w:hint="eastAsia"/>
          <w:color w:val="404040"/>
          <w:sz w:val="32"/>
          <w:szCs w:val="32"/>
          <w:shd w:val="clear" w:color="auto" w:fill="FFFFFF"/>
        </w:rPr>
        <w:t>盘的电子版文件（</w:t>
      </w:r>
      <w:r>
        <w:rPr>
          <w:rFonts w:ascii="仿宋_GB2312" w:eastAsia="仿宋_GB2312" w:hAnsi="仿宋_GB2312" w:cs="仿宋_GB2312" w:hint="eastAsia"/>
          <w:color w:val="404040"/>
          <w:sz w:val="32"/>
          <w:szCs w:val="32"/>
          <w:shd w:val="clear" w:color="auto" w:fill="FFFFFF"/>
        </w:rPr>
        <w:t>U</w:t>
      </w:r>
      <w:r>
        <w:rPr>
          <w:rFonts w:ascii="仿宋_GB2312" w:eastAsia="仿宋_GB2312" w:hAnsi="仿宋_GB2312" w:cs="仿宋_GB2312" w:hint="eastAsia"/>
          <w:color w:val="404040"/>
          <w:sz w:val="32"/>
          <w:szCs w:val="32"/>
          <w:shd w:val="clear" w:color="auto" w:fill="FFFFFF"/>
        </w:rPr>
        <w:t>盘表面标注投标人全称），格式为</w:t>
      </w:r>
      <w:r>
        <w:rPr>
          <w:rFonts w:ascii="仿宋_GB2312" w:eastAsia="仿宋_GB2312" w:hAnsi="仿宋_GB2312" w:cs="仿宋_GB2312" w:hint="eastAsia"/>
          <w:color w:val="404040"/>
          <w:sz w:val="32"/>
          <w:szCs w:val="32"/>
          <w:shd w:val="clear" w:color="auto" w:fill="FFFFFF"/>
        </w:rPr>
        <w:t>PDF</w:t>
      </w:r>
      <w:r>
        <w:rPr>
          <w:rFonts w:ascii="仿宋_GB2312" w:eastAsia="仿宋_GB2312" w:hAnsi="仿宋_GB2312" w:cs="仿宋_GB2312" w:hint="eastAsia"/>
          <w:color w:val="404040"/>
          <w:sz w:val="32"/>
          <w:szCs w:val="32"/>
          <w:shd w:val="clear" w:color="auto" w:fill="FFFFFF"/>
        </w:rPr>
        <w:t>且无密码保护､无格式错乱，与纸质版内容完全一致｡</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13.</w:t>
      </w:r>
      <w:r>
        <w:rPr>
          <w:rFonts w:ascii="仿宋_GB2312" w:eastAsia="仿宋_GB2312" w:hAnsi="仿宋_GB2312" w:cs="仿宋_GB2312" w:hint="eastAsia"/>
          <w:color w:val="404040"/>
          <w:sz w:val="32"/>
          <w:szCs w:val="32"/>
          <w:shd w:val="clear" w:color="auto" w:fill="FFFFFF"/>
        </w:rPr>
        <w:t>密封要求：所有纸质版与电子版投标文件一同密封在同一个密封袋内，封口处及骑缝处均加盖投标人公章；密封袋封面需明确标注“项目名称､投标人名称､地址､联系人､手机号码､‘投标文件’字样”，不得单独密封提交｡</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注：若电子版投标文件存在损坏､格</w:t>
      </w:r>
      <w:r>
        <w:rPr>
          <w:rFonts w:ascii="仿宋_GB2312" w:eastAsia="仿宋_GB2312" w:hAnsi="仿宋_GB2312" w:cs="仿宋_GB2312" w:hint="eastAsia"/>
          <w:color w:val="404040"/>
          <w:sz w:val="32"/>
          <w:szCs w:val="32"/>
          <w:shd w:val="clear" w:color="auto" w:fill="FFFFFF"/>
        </w:rPr>
        <w:t>式错误､内容与纸质版不一致或无法正常打开等情况，视为投标文件不符合要求，采购人有权不予接收｡</w:t>
      </w:r>
    </w:p>
    <w:p w:rsidR="00370A31" w:rsidRDefault="00D942ED">
      <w:pPr>
        <w:pStyle w:val="a8"/>
        <w:widowControl/>
        <w:numPr>
          <w:ilvl w:val="0"/>
          <w:numId w:val="1"/>
        </w:numPr>
        <w:shd w:val="clear" w:color="auto" w:fill="FFFFFF"/>
        <w:spacing w:beforeAutospacing="0" w:afterAutospacing="0" w:line="580" w:lineRule="exact"/>
        <w:ind w:firstLine="560"/>
        <w:jc w:val="both"/>
        <w:textAlignment w:val="baseline"/>
        <w:rPr>
          <w:rStyle w:val="aa"/>
          <w:rFonts w:ascii="黑体" w:eastAsia="黑体" w:hAnsi="黑体" w:cs="黑体"/>
          <w:b w:val="0"/>
          <w:color w:val="333333"/>
          <w:sz w:val="32"/>
          <w:szCs w:val="32"/>
          <w:shd w:val="clear" w:color="auto" w:fill="FFFFFF"/>
        </w:rPr>
      </w:pPr>
      <w:r>
        <w:rPr>
          <w:rStyle w:val="aa"/>
          <w:rFonts w:ascii="黑体" w:eastAsia="黑体" w:hAnsi="黑体" w:cs="黑体" w:hint="eastAsia"/>
          <w:b w:val="0"/>
          <w:color w:val="333333"/>
          <w:sz w:val="32"/>
          <w:szCs w:val="32"/>
          <w:shd w:val="clear" w:color="auto" w:fill="FFFFFF"/>
        </w:rPr>
        <w:t>招标答疑</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lang w:bidi="ar"/>
        </w:rPr>
        <w:t>(</w:t>
      </w:r>
      <w:r>
        <w:rPr>
          <w:rFonts w:ascii="仿宋_GB2312" w:eastAsia="仿宋_GB2312" w:hAnsi="仿宋_GB2312" w:cs="仿宋_GB2312" w:hint="eastAsia"/>
          <w:color w:val="404040"/>
          <w:sz w:val="32"/>
          <w:szCs w:val="32"/>
          <w:shd w:val="clear" w:color="auto" w:fill="FFFFFF"/>
          <w:lang w:bidi="ar"/>
        </w:rPr>
        <w:t>一</w:t>
      </w:r>
      <w:r>
        <w:rPr>
          <w:rFonts w:ascii="仿宋_GB2312" w:eastAsia="仿宋_GB2312" w:hAnsi="仿宋_GB2312" w:cs="仿宋_GB2312" w:hint="eastAsia"/>
          <w:color w:val="404040"/>
          <w:sz w:val="32"/>
          <w:szCs w:val="32"/>
          <w:shd w:val="clear" w:color="auto" w:fill="FFFFFF"/>
          <w:lang w:bidi="ar"/>
        </w:rPr>
        <w:t>)</w:t>
      </w:r>
      <w:r>
        <w:rPr>
          <w:rFonts w:ascii="仿宋_GB2312" w:eastAsia="仿宋_GB2312" w:hAnsi="仿宋_GB2312" w:cs="仿宋_GB2312" w:hint="eastAsia"/>
          <w:color w:val="404040"/>
          <w:sz w:val="32"/>
          <w:szCs w:val="32"/>
          <w:shd w:val="clear" w:color="auto" w:fill="FFFFFF"/>
        </w:rPr>
        <w:t>异议提交时限：自本公告公开之日起</w:t>
      </w:r>
      <w:r>
        <w:rPr>
          <w:rFonts w:ascii="仿宋_GB2312" w:eastAsia="仿宋_GB2312" w:hAnsi="仿宋_GB2312" w:cs="仿宋_GB2312" w:hint="eastAsia"/>
          <w:color w:val="404040"/>
          <w:sz w:val="32"/>
          <w:szCs w:val="32"/>
          <w:shd w:val="clear" w:color="auto" w:fill="FFFFFF"/>
        </w:rPr>
        <w:t>5</w:t>
      </w:r>
      <w:r>
        <w:rPr>
          <w:rFonts w:ascii="仿宋_GB2312" w:eastAsia="仿宋_GB2312" w:hAnsi="仿宋_GB2312" w:cs="仿宋_GB2312" w:hint="eastAsia"/>
          <w:color w:val="404040"/>
          <w:sz w:val="32"/>
          <w:szCs w:val="32"/>
          <w:shd w:val="clear" w:color="auto" w:fill="FFFFFF"/>
        </w:rPr>
        <w:t xml:space="preserve">个工作日内（工作日指周一至周五，不含法定节假日，起算日为公告发布次日），逾期提交的异议不予受理｡　</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lang w:bidi="ar"/>
        </w:rPr>
        <w:t>(</w:t>
      </w:r>
      <w:r>
        <w:rPr>
          <w:rFonts w:ascii="仿宋_GB2312" w:eastAsia="仿宋_GB2312" w:hAnsi="仿宋_GB2312" w:cs="仿宋_GB2312" w:hint="eastAsia"/>
          <w:color w:val="404040"/>
          <w:sz w:val="32"/>
          <w:szCs w:val="32"/>
          <w:shd w:val="clear" w:color="auto" w:fill="FFFFFF"/>
          <w:lang w:bidi="ar"/>
        </w:rPr>
        <w:t>二</w:t>
      </w:r>
      <w:r>
        <w:rPr>
          <w:rFonts w:ascii="仿宋_GB2312" w:eastAsia="仿宋_GB2312" w:hAnsi="仿宋_GB2312" w:cs="仿宋_GB2312" w:hint="eastAsia"/>
          <w:color w:val="404040"/>
          <w:sz w:val="32"/>
          <w:szCs w:val="32"/>
          <w:shd w:val="clear" w:color="auto" w:fill="FFFFFF"/>
          <w:lang w:bidi="ar"/>
        </w:rPr>
        <w:t>)</w:t>
      </w:r>
      <w:r>
        <w:rPr>
          <w:rFonts w:ascii="仿宋_GB2312" w:eastAsia="仿宋_GB2312" w:hAnsi="仿宋_GB2312" w:cs="仿宋_GB2312" w:hint="eastAsia"/>
          <w:color w:val="404040"/>
          <w:sz w:val="32"/>
          <w:szCs w:val="32"/>
          <w:shd w:val="clear" w:color="auto" w:fill="FFFFFF"/>
        </w:rPr>
        <w:t>异议提交方式：以加盖单位公章的书面形式，明确异议事项､事实依据及证明材料，邮寄或现场递交至联系地址（标注“招标异议”）｡</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lang w:bidi="ar"/>
        </w:rPr>
        <w:t>(</w:t>
      </w:r>
      <w:r>
        <w:rPr>
          <w:rFonts w:ascii="仿宋_GB2312" w:eastAsia="仿宋_GB2312" w:hAnsi="仿宋_GB2312" w:cs="仿宋_GB2312" w:hint="eastAsia"/>
          <w:color w:val="404040"/>
          <w:sz w:val="32"/>
          <w:szCs w:val="32"/>
          <w:shd w:val="clear" w:color="auto" w:fill="FFFFFF"/>
          <w:lang w:bidi="ar"/>
        </w:rPr>
        <w:t>三</w:t>
      </w:r>
      <w:r>
        <w:rPr>
          <w:rFonts w:ascii="仿宋_GB2312" w:eastAsia="仿宋_GB2312" w:hAnsi="仿宋_GB2312" w:cs="仿宋_GB2312" w:hint="eastAsia"/>
          <w:color w:val="404040"/>
          <w:sz w:val="32"/>
          <w:szCs w:val="32"/>
          <w:shd w:val="clear" w:color="auto" w:fill="FFFFFF"/>
          <w:lang w:bidi="ar"/>
        </w:rPr>
        <w:t>)</w:t>
      </w:r>
      <w:r>
        <w:rPr>
          <w:rFonts w:ascii="仿宋_GB2312" w:eastAsia="仿宋_GB2312" w:hAnsi="仿宋_GB2312" w:cs="仿宋_GB2312" w:hint="eastAsia"/>
          <w:color w:val="404040"/>
          <w:sz w:val="32"/>
          <w:szCs w:val="32"/>
          <w:shd w:val="clear" w:color="auto" w:fill="FFFFFF"/>
        </w:rPr>
        <w:t>答复时限及方式：采购人收到有效异议将在</w:t>
      </w:r>
      <w:r>
        <w:rPr>
          <w:rFonts w:ascii="仿宋_GB2312" w:eastAsia="仿宋_GB2312" w:hAnsi="仿宋_GB2312" w:cs="仿宋_GB2312" w:hint="eastAsia"/>
          <w:color w:val="404040"/>
          <w:sz w:val="32"/>
          <w:szCs w:val="32"/>
          <w:shd w:val="clear" w:color="auto" w:fill="FFFFFF"/>
        </w:rPr>
        <w:t>5</w:t>
      </w:r>
      <w:r>
        <w:rPr>
          <w:rFonts w:ascii="仿宋_GB2312" w:eastAsia="仿宋_GB2312" w:hAnsi="仿宋_GB2312" w:cs="仿宋_GB2312" w:hint="eastAsia"/>
          <w:color w:val="404040"/>
          <w:sz w:val="32"/>
          <w:szCs w:val="32"/>
          <w:shd w:val="clear" w:color="auto" w:fill="FFFFFF"/>
        </w:rPr>
        <w:t>个工作日内书面答复并在深圳市教育局官网公示；若异议答复需修改招标文件，将发布更正公告，截标时间顺延至新异议期（更正公告发</w:t>
      </w:r>
      <w:r>
        <w:rPr>
          <w:rFonts w:ascii="仿宋_GB2312" w:eastAsia="仿宋_GB2312" w:hAnsi="仿宋_GB2312" w:cs="仿宋_GB2312" w:hint="eastAsia"/>
          <w:color w:val="404040"/>
          <w:sz w:val="32"/>
          <w:szCs w:val="32"/>
          <w:shd w:val="clear" w:color="auto" w:fill="FFFFFF"/>
        </w:rPr>
        <w:lastRenderedPageBreak/>
        <w:t>布次日起</w:t>
      </w:r>
      <w:r>
        <w:rPr>
          <w:rFonts w:ascii="仿宋_GB2312" w:eastAsia="仿宋_GB2312" w:hAnsi="仿宋_GB2312" w:cs="仿宋_GB2312" w:hint="eastAsia"/>
          <w:color w:val="404040"/>
          <w:sz w:val="32"/>
          <w:szCs w:val="32"/>
          <w:shd w:val="clear" w:color="auto" w:fill="FFFFFF"/>
        </w:rPr>
        <w:t>5</w:t>
      </w:r>
      <w:r>
        <w:rPr>
          <w:rFonts w:ascii="仿宋_GB2312" w:eastAsia="仿宋_GB2312" w:hAnsi="仿宋_GB2312" w:cs="仿宋_GB2312" w:hint="eastAsia"/>
          <w:color w:val="404040"/>
          <w:sz w:val="32"/>
          <w:szCs w:val="32"/>
          <w:shd w:val="clear" w:color="auto" w:fill="FFFFFF"/>
        </w:rPr>
        <w:t>个工作日）截止后的首个工作日，具体以更正公告为准｡</w:t>
      </w:r>
    </w:p>
    <w:p w:rsidR="00370A31" w:rsidRDefault="00D942ED">
      <w:pPr>
        <w:pStyle w:val="a8"/>
        <w:widowControl/>
        <w:shd w:val="clear" w:color="auto" w:fill="FFFFFF"/>
        <w:spacing w:beforeAutospacing="0" w:afterAutospacing="0" w:line="580" w:lineRule="exact"/>
        <w:ind w:firstLineChars="200" w:firstLine="640"/>
        <w:jc w:val="both"/>
        <w:textAlignment w:val="baseline"/>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（四）补充说明：投标人若认为招标文件的技术要求或其他要求存在倾向性､不公正性，可在上述异议期内提出，采购人将依法维护招标公平､公正｡</w:t>
      </w:r>
    </w:p>
    <w:p w:rsidR="00370A31" w:rsidRDefault="00D942ED">
      <w:pPr>
        <w:pStyle w:val="a8"/>
        <w:widowControl/>
        <w:numPr>
          <w:ilvl w:val="0"/>
          <w:numId w:val="1"/>
        </w:numPr>
        <w:shd w:val="clear" w:color="auto" w:fill="FFFFFF"/>
        <w:spacing w:beforeAutospacing="0" w:afterAutospacing="0" w:line="580" w:lineRule="exact"/>
        <w:ind w:firstLine="560"/>
        <w:jc w:val="both"/>
        <w:textAlignment w:val="baseline"/>
        <w:rPr>
          <w:rStyle w:val="aa"/>
          <w:rFonts w:ascii="黑体" w:eastAsia="黑体" w:hAnsi="黑体" w:cs="黑体"/>
          <w:b w:val="0"/>
          <w:color w:val="333333"/>
          <w:sz w:val="32"/>
          <w:szCs w:val="32"/>
          <w:shd w:val="clear" w:color="auto" w:fill="FFFFFF"/>
        </w:rPr>
      </w:pPr>
      <w:r>
        <w:rPr>
          <w:rStyle w:val="aa"/>
          <w:rFonts w:ascii="黑体" w:eastAsia="黑体" w:hAnsi="黑体" w:cs="黑体" w:hint="eastAsia"/>
          <w:b w:val="0"/>
          <w:color w:val="333333"/>
          <w:sz w:val="32"/>
          <w:szCs w:val="32"/>
          <w:shd w:val="clear" w:color="auto" w:fill="FFFFFF"/>
        </w:rPr>
        <w:t>开标安排</w:t>
      </w:r>
    </w:p>
    <w:p w:rsidR="00370A31" w:rsidRDefault="00D942ED">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开标时间</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截标后结合答疑处理情况确定，将通过电话逐一通知已报名投标人，未报名或未留存有效联系电话的，视为自动放弃知晓权利。</w:t>
      </w:r>
    </w:p>
    <w:p w:rsidR="00370A31" w:rsidRDefault="00D942ED">
      <w:pPr>
        <w:pStyle w:val="a8"/>
        <w:widowControl/>
        <w:shd w:val="clear" w:color="auto" w:fill="FFFFFF"/>
        <w:spacing w:beforeAutospacing="0" w:afterAutospacing="0" w:line="580" w:lineRule="exact"/>
        <w:ind w:firstLine="560"/>
        <w:jc w:val="both"/>
        <w:textAlignment w:val="baseline"/>
        <w:rPr>
          <w:rFonts w:ascii="黑体" w:eastAsia="黑体" w:hAnsi="黑体" w:cs="黑体"/>
          <w:sz w:val="28"/>
          <w:szCs w:val="36"/>
        </w:rPr>
      </w:pPr>
      <w:r>
        <w:rPr>
          <w:rFonts w:ascii="仿宋_GB2312" w:eastAsia="仿宋_GB2312" w:hAnsi="仿宋_GB2312" w:cs="仿宋_GB2312" w:hint="eastAsia"/>
          <w:color w:val="333333"/>
          <w:sz w:val="32"/>
          <w:szCs w:val="32"/>
          <w:shd w:val="clear" w:color="auto" w:fill="FFFFFF"/>
        </w:rPr>
        <w:t>2.</w:t>
      </w:r>
      <w:r>
        <w:rPr>
          <w:rFonts w:ascii="仿宋_GB2312" w:eastAsia="仿宋_GB2312" w:hAnsi="仿宋_GB2312" w:cs="仿宋_GB2312" w:hint="eastAsia"/>
          <w:color w:val="333333"/>
          <w:sz w:val="32"/>
          <w:szCs w:val="32"/>
          <w:shd w:val="clear" w:color="auto" w:fill="FFFFFF"/>
        </w:rPr>
        <w:t>开标地点：</w:t>
      </w:r>
      <w:r>
        <w:rPr>
          <w:rFonts w:ascii="仿宋_GB2312" w:eastAsia="仿宋_GB2312" w:hAnsi="仿宋_GB2312" w:cs="仿宋_GB2312" w:hint="eastAsia"/>
          <w:color w:val="333333"/>
          <w:sz w:val="32"/>
          <w:szCs w:val="32"/>
          <w:shd w:val="clear" w:color="auto" w:fill="FFFFFF"/>
        </w:rPr>
        <w:t>深圳市民中心</w:t>
      </w:r>
      <w:r>
        <w:rPr>
          <w:rFonts w:ascii="仿宋_GB2312" w:eastAsia="仿宋_GB2312" w:hAnsi="仿宋_GB2312" w:cs="仿宋_GB2312" w:hint="eastAsia"/>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区</w:t>
      </w:r>
      <w:r>
        <w:rPr>
          <w:rFonts w:ascii="仿宋_GB2312" w:eastAsia="仿宋_GB2312" w:hAnsi="仿宋_GB2312" w:cs="仿宋_GB2312" w:hint="eastAsia"/>
          <w:color w:val="333333"/>
          <w:sz w:val="32"/>
          <w:szCs w:val="32"/>
          <w:shd w:val="clear" w:color="auto" w:fill="FFFFFF"/>
        </w:rPr>
        <w:t>。</w:t>
      </w:r>
    </w:p>
    <w:p w:rsidR="00370A31" w:rsidRDefault="00D942ED">
      <w:pPr>
        <w:pStyle w:val="a8"/>
        <w:widowControl/>
        <w:numPr>
          <w:ilvl w:val="0"/>
          <w:numId w:val="1"/>
        </w:numPr>
        <w:shd w:val="clear" w:color="auto" w:fill="FFFFFF"/>
        <w:spacing w:beforeAutospacing="0" w:afterAutospacing="0" w:line="580" w:lineRule="exact"/>
        <w:ind w:firstLine="560"/>
        <w:jc w:val="both"/>
        <w:textAlignment w:val="baseline"/>
        <w:rPr>
          <w:rFonts w:ascii="黑体" w:eastAsia="黑体" w:hAnsi="黑体" w:cs="黑体"/>
          <w:sz w:val="32"/>
          <w:szCs w:val="32"/>
        </w:rPr>
      </w:pPr>
      <w:r>
        <w:rPr>
          <w:rFonts w:ascii="黑体" w:eastAsia="黑体" w:hAnsi="黑体" w:cs="黑体" w:hint="eastAsia"/>
          <w:sz w:val="32"/>
          <w:szCs w:val="32"/>
        </w:rPr>
        <w:t>评标方式及定标方式</w:t>
      </w:r>
    </w:p>
    <w:p w:rsidR="00370A31" w:rsidRDefault="00D942ED">
      <w:pPr>
        <w:pStyle w:val="a8"/>
        <w:widowControl/>
        <w:shd w:val="clear" w:color="auto" w:fill="FFFFFF"/>
        <w:spacing w:beforeAutospacing="0" w:afterAutospacing="0" w:line="580" w:lineRule="exact"/>
        <w:ind w:firstLine="560"/>
        <w:jc w:val="both"/>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本项目采用综合评分法进行评标。评标委员会按得分高低向招标人推荐有排序的中标候选人，招标人依法确定排名第一的中标候选人为中标人。</w:t>
      </w:r>
    </w:p>
    <w:p w:rsidR="00370A31" w:rsidRDefault="00D942ED">
      <w:pPr>
        <w:pStyle w:val="a8"/>
        <w:widowControl/>
        <w:shd w:val="clear" w:color="auto" w:fill="FFFFFF"/>
        <w:spacing w:beforeAutospacing="0" w:afterAutospacing="0" w:line="580" w:lineRule="exact"/>
        <w:ind w:firstLine="560"/>
        <w:jc w:val="center"/>
        <w:textAlignment w:val="baseline"/>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b/>
          <w:bCs/>
          <w:color w:val="333333"/>
          <w:sz w:val="32"/>
          <w:szCs w:val="32"/>
          <w:shd w:val="clear" w:color="auto" w:fill="FFFFFF"/>
        </w:rPr>
        <w:t>表：综合评分表</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4A0" w:firstRow="1" w:lastRow="0" w:firstColumn="1" w:lastColumn="0" w:noHBand="0" w:noVBand="1"/>
      </w:tblPr>
      <w:tblGrid>
        <w:gridCol w:w="676"/>
        <w:gridCol w:w="675"/>
        <w:gridCol w:w="2792"/>
        <w:gridCol w:w="776"/>
        <w:gridCol w:w="4153"/>
      </w:tblGrid>
      <w:tr w:rsidR="00370A31">
        <w:trPr>
          <w:tblCellSpacing w:w="0" w:type="dxa"/>
          <w:jc w:val="center"/>
        </w:trPr>
        <w:tc>
          <w:tcPr>
            <w:tcW w:w="676" w:type="dxa"/>
            <w:shd w:val="clear" w:color="auto" w:fill="E6EFFA"/>
            <w:vAlign w:val="center"/>
          </w:tcPr>
          <w:p w:rsidR="00370A31" w:rsidRDefault="00D942ED">
            <w:pPr>
              <w:wordWrap w:val="0"/>
              <w:jc w:val="center"/>
              <w:rPr>
                <w:rFonts w:ascii="宋体" w:eastAsia="宋体" w:hAnsi="宋体" w:cs="宋体"/>
                <w:b/>
                <w:bCs/>
                <w:sz w:val="24"/>
              </w:rPr>
            </w:pPr>
            <w:r>
              <w:rPr>
                <w:rFonts w:ascii="Times New Roman" w:eastAsia="宋体" w:hAnsi="Times New Roman" w:cs="Times New Roman"/>
                <w:b/>
                <w:bCs/>
              </w:rPr>
              <w:t>序号</w:t>
            </w:r>
          </w:p>
        </w:tc>
        <w:tc>
          <w:tcPr>
            <w:tcW w:w="4243" w:type="dxa"/>
            <w:gridSpan w:val="3"/>
            <w:shd w:val="clear" w:color="auto" w:fill="E6EFFA"/>
            <w:vAlign w:val="center"/>
          </w:tcPr>
          <w:p w:rsidR="00370A31" w:rsidRDefault="00D942ED">
            <w:pPr>
              <w:wordWrap w:val="0"/>
              <w:jc w:val="center"/>
              <w:rPr>
                <w:rFonts w:ascii="Times New Roman" w:eastAsia="宋体" w:hAnsi="Times New Roman" w:cs="Times New Roman"/>
                <w:b/>
                <w:bCs/>
              </w:rPr>
            </w:pPr>
            <w:r>
              <w:rPr>
                <w:rFonts w:ascii="Times New Roman" w:eastAsia="宋体" w:hAnsi="Times New Roman" w:cs="Times New Roman"/>
                <w:b/>
                <w:bCs/>
              </w:rPr>
              <w:t>评分项</w:t>
            </w:r>
          </w:p>
        </w:tc>
        <w:tc>
          <w:tcPr>
            <w:tcW w:w="4153" w:type="dxa"/>
            <w:shd w:val="clear" w:color="auto" w:fill="E6EFFA"/>
            <w:vAlign w:val="center"/>
          </w:tcPr>
          <w:p w:rsidR="00370A31" w:rsidRDefault="00D942ED">
            <w:pPr>
              <w:wordWrap w:val="0"/>
              <w:jc w:val="center"/>
              <w:rPr>
                <w:rFonts w:ascii="宋体" w:eastAsia="宋体" w:hAnsi="宋体" w:cs="宋体"/>
                <w:b/>
                <w:bCs/>
                <w:sz w:val="24"/>
              </w:rPr>
            </w:pPr>
            <w:r>
              <w:rPr>
                <w:rFonts w:cs="Times New Roman" w:hint="eastAsia"/>
                <w:b/>
                <w:bCs/>
              </w:rPr>
              <w:t>分值</w:t>
            </w:r>
          </w:p>
        </w:tc>
      </w:tr>
      <w:tr w:rsidR="00370A31">
        <w:trPr>
          <w:tblCellSpacing w:w="0" w:type="dxa"/>
          <w:jc w:val="center"/>
        </w:trPr>
        <w:tc>
          <w:tcPr>
            <w:tcW w:w="676" w:type="dxa"/>
            <w:vMerge w:val="restart"/>
          </w:tcPr>
          <w:p w:rsidR="00370A31" w:rsidRDefault="00D942ED">
            <w:pPr>
              <w:wordWrap w:val="0"/>
              <w:jc w:val="center"/>
              <w:rPr>
                <w:rFonts w:ascii="Times New Roman" w:eastAsia="宋体" w:hAnsi="Times New Roman" w:cs="Times New Roman"/>
                <w:b/>
                <w:bCs/>
                <w:color w:val="0000FF"/>
              </w:rPr>
            </w:pPr>
            <w:r>
              <w:rPr>
                <w:rFonts w:ascii="Times New Roman" w:eastAsia="宋体" w:hAnsi="Times New Roman" w:cs="Times New Roman"/>
                <w:b/>
                <w:bCs/>
                <w:color w:val="0000FF"/>
              </w:rPr>
              <w:t>1</w:t>
            </w:r>
          </w:p>
        </w:tc>
        <w:tc>
          <w:tcPr>
            <w:tcW w:w="4243" w:type="dxa"/>
            <w:gridSpan w:val="3"/>
          </w:tcPr>
          <w:p w:rsidR="00370A31" w:rsidRDefault="00D942ED">
            <w:pPr>
              <w:wordWrap w:val="0"/>
              <w:jc w:val="center"/>
              <w:rPr>
                <w:rFonts w:ascii="Times New Roman" w:eastAsia="宋体" w:hAnsi="Times New Roman" w:cs="Times New Roman"/>
                <w:b/>
                <w:bCs/>
                <w:color w:val="0000FF"/>
              </w:rPr>
            </w:pPr>
            <w:r>
              <w:rPr>
                <w:rFonts w:ascii="Times New Roman" w:eastAsia="宋体" w:hAnsi="Times New Roman" w:cs="Times New Roman"/>
                <w:b/>
                <w:bCs/>
                <w:color w:val="0000FF"/>
              </w:rPr>
              <w:t>价格</w:t>
            </w:r>
          </w:p>
        </w:tc>
        <w:tc>
          <w:tcPr>
            <w:tcW w:w="4153" w:type="dxa"/>
          </w:tcPr>
          <w:p w:rsidR="00370A31" w:rsidRDefault="00D942ED">
            <w:pPr>
              <w:wordWrap w:val="0"/>
              <w:jc w:val="center"/>
              <w:rPr>
                <w:rFonts w:ascii="Times New Roman" w:eastAsia="宋体" w:hAnsi="Times New Roman" w:cs="Times New Roman"/>
                <w:b/>
                <w:bCs/>
                <w:color w:val="0000FF"/>
              </w:rPr>
            </w:pPr>
            <w:r>
              <w:rPr>
                <w:rFonts w:ascii="Times New Roman" w:eastAsia="宋体" w:hAnsi="Times New Roman" w:cs="Times New Roman" w:hint="eastAsia"/>
                <w:b/>
                <w:bCs/>
                <w:color w:val="0000FF"/>
              </w:rPr>
              <w:t>1</w:t>
            </w:r>
            <w:r>
              <w:rPr>
                <w:rFonts w:ascii="Times New Roman" w:eastAsia="宋体" w:hAnsi="Times New Roman" w:cs="Times New Roman" w:hint="eastAsia"/>
                <w:b/>
                <w:bCs/>
                <w:color w:val="0000FF"/>
              </w:rPr>
              <w:t>5</w:t>
            </w:r>
          </w:p>
        </w:tc>
      </w:tr>
      <w:tr w:rsidR="00370A31">
        <w:trPr>
          <w:trHeight w:val="1018"/>
          <w:tblCellSpacing w:w="0" w:type="dxa"/>
          <w:jc w:val="center"/>
        </w:trPr>
        <w:tc>
          <w:tcPr>
            <w:tcW w:w="676" w:type="dxa"/>
            <w:vMerge/>
          </w:tcPr>
          <w:p w:rsidR="00370A31" w:rsidRDefault="00370A31">
            <w:pPr>
              <w:wordWrap w:val="0"/>
              <w:jc w:val="center"/>
              <w:rPr>
                <w:rFonts w:ascii="宋体" w:eastAsia="宋体" w:hAnsi="宋体" w:cs="宋体"/>
                <w:b/>
                <w:bCs/>
                <w:color w:val="0000FF"/>
                <w:sz w:val="24"/>
              </w:rPr>
            </w:pPr>
          </w:p>
        </w:tc>
        <w:tc>
          <w:tcPr>
            <w:tcW w:w="8396" w:type="dxa"/>
            <w:gridSpan w:val="4"/>
            <w:shd w:val="clear" w:color="auto" w:fill="auto"/>
            <w:vAlign w:val="center"/>
          </w:tcPr>
          <w:p w:rsidR="00370A31" w:rsidRDefault="00D942ED">
            <w:pPr>
              <w:wordWrap w:val="0"/>
              <w:jc w:val="center"/>
              <w:rPr>
                <w:rFonts w:ascii="宋体" w:eastAsia="宋体" w:hAnsi="宋体" w:cs="宋体"/>
                <w:b/>
                <w:bCs/>
                <w:color w:val="0000FF"/>
                <w:sz w:val="24"/>
              </w:rPr>
            </w:pPr>
            <w:r>
              <w:rPr>
                <w:rFonts w:hint="eastAsia"/>
                <w:szCs w:val="21"/>
              </w:rPr>
              <w:t>价格分</w:t>
            </w:r>
            <w:r>
              <w:rPr>
                <w:szCs w:val="21"/>
              </w:rPr>
              <w:t>采用低价优先法计算，即满足</w:t>
            </w:r>
            <w:r>
              <w:rPr>
                <w:rFonts w:hint="eastAsia"/>
                <w:szCs w:val="21"/>
              </w:rPr>
              <w:t>招标文件</w:t>
            </w:r>
            <w:r>
              <w:rPr>
                <w:szCs w:val="21"/>
              </w:rPr>
              <w:t>要求且投标价格最低的投标报价为</w:t>
            </w:r>
            <w:r>
              <w:rPr>
                <w:rFonts w:hint="eastAsia"/>
                <w:szCs w:val="21"/>
              </w:rPr>
              <w:t>评审</w:t>
            </w:r>
            <w:r>
              <w:rPr>
                <w:szCs w:val="21"/>
              </w:rPr>
              <w:t>基准价，其价格分为满分。其他</w:t>
            </w:r>
            <w:r>
              <w:rPr>
                <w:rFonts w:hint="eastAsia"/>
                <w:szCs w:val="21"/>
              </w:rPr>
              <w:t>投标人</w:t>
            </w:r>
            <w:r>
              <w:rPr>
                <w:szCs w:val="21"/>
              </w:rPr>
              <w:t>的价格分统一按照下列公式计算：</w:t>
            </w:r>
            <w:r>
              <w:rPr>
                <w:szCs w:val="21"/>
              </w:rPr>
              <w:t xml:space="preserve"> </w:t>
            </w:r>
            <w:r>
              <w:rPr>
                <w:szCs w:val="21"/>
              </w:rPr>
              <w:br/>
            </w:r>
            <w:r>
              <w:rPr>
                <w:szCs w:val="21"/>
              </w:rPr>
              <w:t>投标</w:t>
            </w:r>
            <w:r>
              <w:rPr>
                <w:rFonts w:hint="eastAsia"/>
                <w:szCs w:val="21"/>
              </w:rPr>
              <w:t>（</w:t>
            </w:r>
            <w:r>
              <w:rPr>
                <w:rFonts w:hint="eastAsia"/>
                <w:szCs w:val="21"/>
              </w:rPr>
              <w:t>应答</w:t>
            </w:r>
            <w:r>
              <w:rPr>
                <w:rFonts w:hint="eastAsia"/>
                <w:szCs w:val="21"/>
              </w:rPr>
              <w:t>）</w:t>
            </w:r>
            <w:r>
              <w:rPr>
                <w:szCs w:val="21"/>
              </w:rPr>
              <w:t>报价得分</w:t>
            </w:r>
            <w:r>
              <w:rPr>
                <w:szCs w:val="21"/>
              </w:rPr>
              <w:t>=</w:t>
            </w:r>
            <w:r>
              <w:rPr>
                <w:rFonts w:hint="eastAsia"/>
                <w:szCs w:val="21"/>
              </w:rPr>
              <w:t>（</w:t>
            </w:r>
            <w:r>
              <w:rPr>
                <w:rFonts w:hint="eastAsia"/>
                <w:szCs w:val="21"/>
              </w:rPr>
              <w:t>评审</w:t>
            </w:r>
            <w:r>
              <w:rPr>
                <w:szCs w:val="21"/>
              </w:rPr>
              <w:t>基准价／投标报价</w:t>
            </w:r>
            <w:r>
              <w:rPr>
                <w:rFonts w:hint="eastAsia"/>
                <w:szCs w:val="21"/>
              </w:rPr>
              <w:t>）</w:t>
            </w:r>
            <w:r>
              <w:rPr>
                <w:szCs w:val="21"/>
              </w:rPr>
              <w:t>×1</w:t>
            </w:r>
            <w:r>
              <w:rPr>
                <w:rFonts w:hint="eastAsia"/>
                <w:szCs w:val="21"/>
              </w:rPr>
              <w:t>5</w:t>
            </w:r>
          </w:p>
        </w:tc>
      </w:tr>
      <w:tr w:rsidR="00370A31">
        <w:trPr>
          <w:tblCellSpacing w:w="0" w:type="dxa"/>
          <w:jc w:val="center"/>
        </w:trPr>
        <w:tc>
          <w:tcPr>
            <w:tcW w:w="676" w:type="dxa"/>
            <w:vMerge w:val="restart"/>
          </w:tcPr>
          <w:p w:rsidR="00370A31" w:rsidRDefault="00D942ED">
            <w:pPr>
              <w:wordWrap w:val="0"/>
              <w:jc w:val="center"/>
              <w:rPr>
                <w:rFonts w:ascii="宋体" w:eastAsia="宋体" w:hAnsi="宋体" w:cs="宋体"/>
                <w:b/>
                <w:bCs/>
                <w:color w:val="0000FF"/>
                <w:sz w:val="24"/>
              </w:rPr>
            </w:pPr>
            <w:r>
              <w:rPr>
                <w:rFonts w:ascii="Times New Roman" w:eastAsia="宋体" w:hAnsi="Times New Roman" w:cs="Times New Roman"/>
                <w:b/>
                <w:bCs/>
                <w:color w:val="0000FF"/>
              </w:rPr>
              <w:t>2</w:t>
            </w:r>
          </w:p>
        </w:tc>
        <w:tc>
          <w:tcPr>
            <w:tcW w:w="4243" w:type="dxa"/>
            <w:gridSpan w:val="3"/>
          </w:tcPr>
          <w:p w:rsidR="00370A31" w:rsidRDefault="00D942ED">
            <w:pPr>
              <w:wordWrap w:val="0"/>
              <w:jc w:val="center"/>
              <w:rPr>
                <w:rFonts w:ascii="Times New Roman" w:eastAsia="宋体" w:hAnsi="Times New Roman" w:cs="Times New Roman"/>
                <w:b/>
                <w:bCs/>
                <w:color w:val="0000FF"/>
              </w:rPr>
            </w:pPr>
            <w:r>
              <w:rPr>
                <w:rFonts w:ascii="Times New Roman" w:eastAsia="宋体" w:hAnsi="Times New Roman" w:cs="Times New Roman"/>
                <w:b/>
                <w:bCs/>
                <w:color w:val="0000FF"/>
              </w:rPr>
              <w:t>技术</w:t>
            </w:r>
            <w:r>
              <w:rPr>
                <w:rFonts w:ascii="Times New Roman" w:eastAsia="宋体" w:hAnsi="Times New Roman" w:cs="Times New Roman" w:hint="eastAsia"/>
                <w:b/>
                <w:bCs/>
                <w:color w:val="0000FF"/>
              </w:rPr>
              <w:t>部分</w:t>
            </w:r>
          </w:p>
        </w:tc>
        <w:tc>
          <w:tcPr>
            <w:tcW w:w="4153" w:type="dxa"/>
          </w:tcPr>
          <w:p w:rsidR="00370A31" w:rsidRDefault="00D942ED">
            <w:pPr>
              <w:wordWrap w:val="0"/>
              <w:jc w:val="center"/>
              <w:rPr>
                <w:rFonts w:ascii="宋体" w:eastAsia="宋体" w:hAnsi="宋体" w:cs="宋体"/>
                <w:b/>
                <w:bCs/>
                <w:color w:val="0000FF"/>
                <w:sz w:val="24"/>
              </w:rPr>
            </w:pPr>
            <w:r>
              <w:rPr>
                <w:rFonts w:ascii="Times New Roman" w:eastAsia="宋体" w:hAnsi="Times New Roman" w:cs="Times New Roman" w:hint="eastAsia"/>
                <w:b/>
                <w:bCs/>
                <w:color w:val="0000FF"/>
              </w:rPr>
              <w:t>60</w:t>
            </w:r>
          </w:p>
        </w:tc>
      </w:tr>
      <w:tr w:rsidR="00370A31">
        <w:trPr>
          <w:tblCellSpacing w:w="0" w:type="dxa"/>
          <w:jc w:val="center"/>
        </w:trPr>
        <w:tc>
          <w:tcPr>
            <w:tcW w:w="676" w:type="dxa"/>
            <w:vMerge/>
            <w:shd w:val="clear" w:color="auto" w:fill="E6EFFA"/>
            <w:vAlign w:val="center"/>
          </w:tcPr>
          <w:p w:rsidR="00370A31" w:rsidRDefault="00370A31">
            <w:pPr>
              <w:rPr>
                <w:rFonts w:ascii="宋体" w:eastAsia="宋体" w:hAnsi="宋体" w:cs="宋体"/>
                <w:b/>
                <w:bCs/>
                <w:color w:val="0000FF"/>
                <w:sz w:val="24"/>
              </w:rPr>
            </w:pPr>
          </w:p>
        </w:tc>
        <w:tc>
          <w:tcPr>
            <w:tcW w:w="675" w:type="dxa"/>
            <w:shd w:val="clear" w:color="auto" w:fill="E6EFFA"/>
            <w:vAlign w:val="center"/>
          </w:tcPr>
          <w:p w:rsidR="00370A31" w:rsidRDefault="00D942ED">
            <w:pPr>
              <w:wordWrap w:val="0"/>
              <w:jc w:val="center"/>
              <w:rPr>
                <w:rFonts w:ascii="宋体" w:eastAsia="宋体" w:hAnsi="宋体" w:cs="宋体"/>
                <w:szCs w:val="21"/>
              </w:rPr>
            </w:pPr>
            <w:r>
              <w:rPr>
                <w:rFonts w:ascii="Times New Roman" w:eastAsia="宋体" w:hAnsi="Times New Roman" w:cs="Times New Roman"/>
                <w:szCs w:val="21"/>
              </w:rPr>
              <w:t>序号</w:t>
            </w:r>
          </w:p>
        </w:tc>
        <w:tc>
          <w:tcPr>
            <w:tcW w:w="2792" w:type="dxa"/>
            <w:shd w:val="clear" w:color="auto" w:fill="E6EFFA"/>
            <w:vAlign w:val="center"/>
          </w:tcPr>
          <w:p w:rsidR="00370A31" w:rsidRDefault="00D942ED">
            <w:pPr>
              <w:wordWrap w:val="0"/>
              <w:jc w:val="center"/>
              <w:rPr>
                <w:rFonts w:ascii="宋体" w:eastAsia="宋体" w:hAnsi="宋体" w:cs="宋体"/>
                <w:szCs w:val="21"/>
              </w:rPr>
            </w:pPr>
            <w:r>
              <w:rPr>
                <w:rFonts w:ascii="Times New Roman" w:eastAsia="宋体" w:hAnsi="Times New Roman" w:cs="Times New Roman" w:hint="eastAsia"/>
                <w:szCs w:val="21"/>
              </w:rPr>
              <w:t>评审因素</w:t>
            </w:r>
          </w:p>
        </w:tc>
        <w:tc>
          <w:tcPr>
            <w:tcW w:w="776" w:type="dxa"/>
            <w:shd w:val="clear" w:color="auto" w:fill="E6EFFA"/>
            <w:vAlign w:val="center"/>
          </w:tcPr>
          <w:p w:rsidR="00370A31" w:rsidRDefault="00D942ED">
            <w:pPr>
              <w:wordWrap w:val="0"/>
              <w:jc w:val="center"/>
              <w:rPr>
                <w:rFonts w:ascii="宋体" w:eastAsia="宋体" w:hAnsi="宋体" w:cs="宋体"/>
                <w:szCs w:val="21"/>
              </w:rPr>
            </w:pPr>
            <w:r>
              <w:rPr>
                <w:rFonts w:ascii="Times New Roman" w:eastAsia="宋体" w:hAnsi="Times New Roman" w:cs="Times New Roman"/>
                <w:szCs w:val="21"/>
              </w:rPr>
              <w:t>权重</w:t>
            </w:r>
            <w:r>
              <w:rPr>
                <w:rFonts w:ascii="Times New Roman" w:eastAsia="宋体" w:hAnsi="Times New Roman" w:cs="Times New Roman" w:hint="eastAsia"/>
                <w:szCs w:val="21"/>
              </w:rPr>
              <w:t>（</w:t>
            </w:r>
            <w:r>
              <w:rPr>
                <w:rFonts w:ascii="Times New Roman" w:eastAsia="宋体" w:hAnsi="Times New Roman" w:cs="Times New Roman"/>
                <w:szCs w:val="21"/>
              </w:rPr>
              <w:t>%</w:t>
            </w:r>
            <w:r>
              <w:rPr>
                <w:rFonts w:ascii="Times New Roman" w:eastAsia="宋体" w:hAnsi="Times New Roman" w:cs="Times New Roman" w:hint="eastAsia"/>
                <w:szCs w:val="21"/>
              </w:rPr>
              <w:t>）</w:t>
            </w:r>
          </w:p>
        </w:tc>
        <w:tc>
          <w:tcPr>
            <w:tcW w:w="4153" w:type="dxa"/>
            <w:shd w:val="clear" w:color="auto" w:fill="E6EFFA"/>
            <w:vAlign w:val="center"/>
          </w:tcPr>
          <w:p w:rsidR="00370A31" w:rsidRDefault="00D942ED">
            <w:pPr>
              <w:wordWrap w:val="0"/>
              <w:jc w:val="center"/>
              <w:rPr>
                <w:rFonts w:ascii="宋体" w:eastAsia="宋体" w:hAnsi="宋体" w:cs="宋体"/>
                <w:szCs w:val="21"/>
              </w:rPr>
            </w:pPr>
            <w:r>
              <w:rPr>
                <w:rFonts w:ascii="Times New Roman" w:eastAsia="宋体" w:hAnsi="Times New Roman" w:cs="Times New Roman"/>
                <w:szCs w:val="21"/>
              </w:rPr>
              <w:t>评分准则</w:t>
            </w:r>
          </w:p>
        </w:tc>
      </w:tr>
      <w:tr w:rsidR="00370A31">
        <w:trPr>
          <w:trHeight w:val="791"/>
          <w:tblCellSpacing w:w="0" w:type="dxa"/>
          <w:jc w:val="center"/>
        </w:trPr>
        <w:tc>
          <w:tcPr>
            <w:tcW w:w="676" w:type="dxa"/>
            <w:vMerge/>
            <w:vAlign w:val="center"/>
          </w:tcPr>
          <w:p w:rsidR="00370A31" w:rsidRDefault="00370A31">
            <w:pPr>
              <w:rPr>
                <w:rFonts w:ascii="宋体" w:eastAsia="宋体" w:hAnsi="宋体" w:cs="宋体"/>
                <w:b/>
                <w:bCs/>
                <w:color w:val="0000FF"/>
                <w:sz w:val="24"/>
              </w:rPr>
            </w:pPr>
          </w:p>
        </w:tc>
        <w:tc>
          <w:tcPr>
            <w:tcW w:w="675" w:type="dxa"/>
            <w:vAlign w:val="center"/>
          </w:tcPr>
          <w:p w:rsidR="00370A31" w:rsidRDefault="00D942ED">
            <w:pPr>
              <w:wordWrap w:val="0"/>
              <w:jc w:val="center"/>
              <w:rPr>
                <w:rFonts w:ascii="宋体" w:eastAsia="宋体" w:hAnsi="宋体" w:cs="宋体"/>
                <w:szCs w:val="21"/>
              </w:rPr>
            </w:pPr>
            <w:r>
              <w:rPr>
                <w:rFonts w:ascii="宋体" w:eastAsia="宋体" w:hAnsi="宋体" w:cs="Times New Roman"/>
                <w:szCs w:val="21"/>
              </w:rPr>
              <w:t>1</w:t>
            </w:r>
          </w:p>
        </w:tc>
        <w:tc>
          <w:tcPr>
            <w:tcW w:w="2792" w:type="dxa"/>
            <w:vAlign w:val="center"/>
          </w:tcPr>
          <w:p w:rsidR="00370A31" w:rsidRDefault="00D942ED">
            <w:pPr>
              <w:wordWrap w:val="0"/>
              <w:jc w:val="center"/>
              <w:rPr>
                <w:rFonts w:ascii="宋体" w:eastAsia="宋体" w:hAnsi="宋体" w:cs="宋体"/>
                <w:szCs w:val="21"/>
              </w:rPr>
            </w:pPr>
            <w:r>
              <w:rPr>
                <w:rFonts w:asciiTheme="minorEastAsia" w:hAnsiTheme="minorEastAsia" w:cs="宋体"/>
                <w:szCs w:val="21"/>
              </w:rPr>
              <w:t>项目服务方案</w:t>
            </w:r>
          </w:p>
        </w:tc>
        <w:tc>
          <w:tcPr>
            <w:tcW w:w="776" w:type="dxa"/>
            <w:vAlign w:val="center"/>
          </w:tcPr>
          <w:p w:rsidR="00370A31" w:rsidRDefault="00D942ED">
            <w:pPr>
              <w:wordWrap w:val="0"/>
              <w:jc w:val="center"/>
              <w:rPr>
                <w:rFonts w:ascii="宋体" w:eastAsia="宋体" w:hAnsi="宋体" w:cs="宋体"/>
                <w:szCs w:val="21"/>
              </w:rPr>
            </w:pPr>
            <w:r>
              <w:rPr>
                <w:rFonts w:ascii="宋体" w:hAnsi="宋体" w:cs="Times New Roman" w:hint="eastAsia"/>
                <w:szCs w:val="21"/>
              </w:rPr>
              <w:t>15</w:t>
            </w:r>
          </w:p>
        </w:tc>
        <w:tc>
          <w:tcPr>
            <w:tcW w:w="4153" w:type="dxa"/>
          </w:tcPr>
          <w:p w:rsidR="00370A31" w:rsidRDefault="00D942ED">
            <w:pPr>
              <w:wordWrap w:val="0"/>
              <w:jc w:val="left"/>
              <w:rPr>
                <w:rFonts w:ascii="宋体" w:hAnsi="宋体" w:cs="宋体"/>
                <w:b/>
                <w:bCs/>
                <w:szCs w:val="21"/>
              </w:rPr>
            </w:pPr>
            <w:r>
              <w:rPr>
                <w:rFonts w:ascii="宋体" w:hAnsi="宋体" w:cs="宋体" w:hint="eastAsia"/>
                <w:b/>
                <w:bCs/>
                <w:szCs w:val="21"/>
              </w:rPr>
              <w:t>（一）评审内容：</w:t>
            </w:r>
          </w:p>
          <w:p w:rsidR="00370A31" w:rsidRDefault="00D942ED">
            <w:pPr>
              <w:wordWrap w:val="0"/>
              <w:jc w:val="left"/>
              <w:rPr>
                <w:rFonts w:ascii="宋体" w:hAnsi="宋体" w:cs="宋体"/>
                <w:szCs w:val="21"/>
              </w:rPr>
            </w:pPr>
            <w:r>
              <w:rPr>
                <w:rFonts w:ascii="宋体" w:hAnsi="宋体" w:cs="宋体" w:hint="eastAsia"/>
                <w:szCs w:val="21"/>
              </w:rPr>
              <w:t>在投标文件中详细说明项目管理组织实施方案</w:t>
            </w:r>
            <w:r>
              <w:rPr>
                <w:rFonts w:ascii="宋体" w:hAnsi="宋体" w:cs="宋体" w:hint="eastAsia"/>
                <w:szCs w:val="21"/>
              </w:rPr>
              <w:t>，</w:t>
            </w:r>
            <w:r>
              <w:rPr>
                <w:rFonts w:ascii="宋体" w:hAnsi="宋体" w:cs="宋体" w:hint="eastAsia"/>
                <w:szCs w:val="21"/>
              </w:rPr>
              <w:t>包括但不限于以下内容</w:t>
            </w:r>
            <w:r>
              <w:rPr>
                <w:rFonts w:ascii="宋体" w:hAnsi="宋体" w:cs="宋体" w:hint="eastAsia"/>
                <w:szCs w:val="21"/>
              </w:rPr>
              <w:t>：</w:t>
            </w:r>
          </w:p>
          <w:p w:rsidR="00370A31" w:rsidRDefault="00D942ED">
            <w:pPr>
              <w:wordWrap w:val="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）对工作内容的认识和理解；</w:t>
            </w:r>
          </w:p>
          <w:p w:rsidR="00370A31" w:rsidRDefault="00D942ED">
            <w:pPr>
              <w:wordWrap w:val="0"/>
              <w:jc w:val="left"/>
              <w:rPr>
                <w:rFonts w:ascii="宋体" w:hAnsi="宋体" w:cs="宋体"/>
                <w:szCs w:val="21"/>
              </w:rPr>
            </w:pPr>
            <w:r>
              <w:rPr>
                <w:rFonts w:ascii="宋体" w:hAnsi="宋体" w:cs="宋体" w:hint="eastAsia"/>
                <w:szCs w:val="21"/>
              </w:rPr>
              <w:lastRenderedPageBreak/>
              <w:t>（</w:t>
            </w:r>
            <w:r>
              <w:rPr>
                <w:rFonts w:ascii="宋体" w:hAnsi="宋体" w:cs="宋体" w:hint="eastAsia"/>
                <w:szCs w:val="21"/>
              </w:rPr>
              <w:t>2</w:t>
            </w:r>
            <w:r>
              <w:rPr>
                <w:rFonts w:ascii="宋体" w:hAnsi="宋体" w:cs="宋体" w:hint="eastAsia"/>
                <w:szCs w:val="21"/>
              </w:rPr>
              <w:t>）项目实施程序及步骤；</w:t>
            </w:r>
          </w:p>
          <w:p w:rsidR="00370A31" w:rsidRDefault="00D942ED">
            <w:pPr>
              <w:wordWrap w:val="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）工作任务计划表；</w:t>
            </w:r>
          </w:p>
          <w:p w:rsidR="00370A31" w:rsidRDefault="00D942ED">
            <w:pPr>
              <w:wordWrap w:val="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）工作组织方案；</w:t>
            </w:r>
          </w:p>
          <w:p w:rsidR="00370A31" w:rsidRDefault="00D942ED">
            <w:pPr>
              <w:wordWrap w:val="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）分析报告的整体思路及大纲等。</w:t>
            </w:r>
          </w:p>
          <w:p w:rsidR="00370A31" w:rsidRDefault="00D942ED">
            <w:pPr>
              <w:wordWrap w:val="0"/>
              <w:jc w:val="left"/>
              <w:rPr>
                <w:rFonts w:ascii="宋体" w:hAnsi="宋体" w:cs="宋体"/>
                <w:b/>
                <w:bCs/>
                <w:szCs w:val="21"/>
              </w:rPr>
            </w:pPr>
            <w:r>
              <w:rPr>
                <w:rFonts w:ascii="宋体" w:hAnsi="宋体" w:cs="宋体" w:hint="eastAsia"/>
                <w:b/>
                <w:bCs/>
                <w:szCs w:val="21"/>
              </w:rPr>
              <w:t>（二）评审依据：</w:t>
            </w:r>
          </w:p>
          <w:p w:rsidR="00370A31" w:rsidRDefault="00D942ED">
            <w:pPr>
              <w:wordWrap w:val="0"/>
              <w:jc w:val="left"/>
              <w:rPr>
                <w:rFonts w:ascii="宋体" w:eastAsia="宋体" w:hAnsi="宋体" w:cs="宋体"/>
                <w:szCs w:val="21"/>
              </w:rPr>
            </w:pPr>
            <w:r>
              <w:rPr>
                <w:rFonts w:ascii="宋体" w:hAnsi="宋体" w:cs="宋体" w:hint="eastAsia"/>
                <w:szCs w:val="21"/>
              </w:rPr>
              <w:t>评审委员会根据投标人的响应情况进行评审</w:t>
            </w:r>
            <w:r>
              <w:rPr>
                <w:rFonts w:ascii="宋体" w:hAnsi="宋体" w:cs="宋体" w:hint="eastAsia"/>
                <w:szCs w:val="21"/>
              </w:rPr>
              <w:t>。</w:t>
            </w:r>
          </w:p>
          <w:p w:rsidR="00370A31" w:rsidRDefault="00D942ED">
            <w:pPr>
              <w:wordWrap w:val="0"/>
              <w:jc w:val="left"/>
              <w:rPr>
                <w:rFonts w:ascii="宋体" w:hAnsi="宋体" w:cs="宋体"/>
                <w:szCs w:val="21"/>
              </w:rPr>
            </w:pPr>
            <w:r>
              <w:rPr>
                <w:rFonts w:ascii="宋体" w:hAnsi="宋体" w:cs="宋体" w:hint="eastAsia"/>
                <w:szCs w:val="21"/>
              </w:rPr>
              <w:t>1.</w:t>
            </w:r>
            <w:r>
              <w:rPr>
                <w:rFonts w:ascii="宋体" w:hAnsi="宋体" w:cs="宋体" w:hint="eastAsia"/>
                <w:szCs w:val="21"/>
              </w:rPr>
              <w:t>同时满足以上</w:t>
            </w:r>
            <w:r>
              <w:rPr>
                <w:rFonts w:ascii="宋体" w:hAnsi="宋体" w:cs="宋体" w:hint="eastAsia"/>
                <w:szCs w:val="21"/>
              </w:rPr>
              <w:t>4</w:t>
            </w:r>
            <w:r>
              <w:rPr>
                <w:rFonts w:ascii="宋体" w:hAnsi="宋体" w:cs="宋体" w:hint="eastAsia"/>
                <w:szCs w:val="21"/>
              </w:rPr>
              <w:t>点内容得</w:t>
            </w:r>
            <w:r>
              <w:rPr>
                <w:rFonts w:ascii="宋体" w:hAnsi="宋体" w:cs="宋体" w:hint="eastAsia"/>
                <w:szCs w:val="21"/>
              </w:rPr>
              <w:t>80</w:t>
            </w:r>
            <w:r>
              <w:rPr>
                <w:rFonts w:ascii="宋体" w:hAnsi="宋体" w:cs="宋体" w:hint="eastAsia"/>
                <w:szCs w:val="21"/>
              </w:rPr>
              <w:t>分，缺一项扣</w:t>
            </w:r>
            <w:r>
              <w:rPr>
                <w:rFonts w:ascii="宋体" w:hAnsi="宋体" w:cs="宋体" w:hint="eastAsia"/>
                <w:szCs w:val="21"/>
              </w:rPr>
              <w:t>20</w:t>
            </w:r>
            <w:r>
              <w:rPr>
                <w:rFonts w:ascii="宋体" w:hAnsi="宋体" w:cs="宋体" w:hint="eastAsia"/>
                <w:szCs w:val="21"/>
              </w:rPr>
              <w:t>分。</w:t>
            </w:r>
          </w:p>
          <w:p w:rsidR="00370A31" w:rsidRDefault="00D942ED">
            <w:pPr>
              <w:wordWrap w:val="0"/>
              <w:jc w:val="left"/>
              <w:rPr>
                <w:rFonts w:ascii="宋体" w:hAnsi="宋体" w:cs="宋体"/>
                <w:szCs w:val="21"/>
              </w:rPr>
            </w:pPr>
            <w:r>
              <w:rPr>
                <w:rFonts w:ascii="宋体" w:hAnsi="宋体" w:cs="宋体" w:hint="eastAsia"/>
                <w:szCs w:val="21"/>
              </w:rPr>
              <w:t>2.</w:t>
            </w:r>
            <w:r>
              <w:rPr>
                <w:rFonts w:ascii="宋体" w:hAnsi="宋体" w:cs="宋体" w:hint="eastAsia"/>
                <w:szCs w:val="21"/>
              </w:rPr>
              <w:t>在此基础上，专家根据各供应商的具体响应内容按照量化的评审因素指标进一步评审：</w:t>
            </w:r>
          </w:p>
          <w:p w:rsidR="00370A31" w:rsidRDefault="00D942ED">
            <w:pPr>
              <w:wordWrap w:val="0"/>
              <w:jc w:val="left"/>
              <w:rPr>
                <w:rFonts w:ascii="宋体" w:eastAsia="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项目管理组织实施方案内容全面</w:t>
            </w:r>
            <w:r>
              <w:rPr>
                <w:rFonts w:ascii="宋体" w:hAnsi="宋体" w:cs="宋体" w:hint="eastAsia"/>
                <w:szCs w:val="21"/>
              </w:rPr>
              <w:t>具体；</w:t>
            </w:r>
          </w:p>
          <w:p w:rsidR="00370A31" w:rsidRDefault="00D942ED">
            <w:pPr>
              <w:wordWrap w:val="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）项目整体规划</w:t>
            </w:r>
            <w:r>
              <w:rPr>
                <w:rFonts w:ascii="宋体" w:hAnsi="宋体" w:cs="宋体" w:hint="eastAsia"/>
                <w:szCs w:val="21"/>
              </w:rPr>
              <w:t>表述清晰</w:t>
            </w:r>
            <w:r>
              <w:rPr>
                <w:rFonts w:ascii="宋体" w:hAnsi="宋体" w:cs="宋体" w:hint="eastAsia"/>
                <w:szCs w:val="21"/>
              </w:rPr>
              <w:t>；</w:t>
            </w:r>
          </w:p>
          <w:p w:rsidR="00370A31" w:rsidRDefault="00D942ED">
            <w:pPr>
              <w:wordWrap w:val="0"/>
              <w:jc w:val="left"/>
              <w:rPr>
                <w:rFonts w:ascii="宋体" w:eastAsia="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）项目实施程序及步骤</w:t>
            </w:r>
            <w:r>
              <w:rPr>
                <w:rFonts w:ascii="宋体" w:hAnsi="宋体" w:cs="宋体" w:hint="eastAsia"/>
                <w:szCs w:val="21"/>
              </w:rPr>
              <w:t>完整、严谨</w:t>
            </w:r>
            <w:r>
              <w:rPr>
                <w:rFonts w:ascii="宋体" w:hAnsi="宋体" w:cs="宋体" w:hint="eastAsia"/>
                <w:szCs w:val="21"/>
              </w:rPr>
              <w:t>；</w:t>
            </w:r>
          </w:p>
          <w:p w:rsidR="00370A31" w:rsidRDefault="00D942ED">
            <w:pPr>
              <w:wordWrap w:val="0"/>
              <w:jc w:val="left"/>
              <w:rPr>
                <w:rFonts w:ascii="宋体" w:eastAsia="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）工作任务计划表</w:t>
            </w:r>
            <w:r>
              <w:rPr>
                <w:rFonts w:ascii="宋体" w:hAnsi="宋体" w:cs="宋体" w:hint="eastAsia"/>
                <w:szCs w:val="21"/>
              </w:rPr>
              <w:t>针对性强</w:t>
            </w:r>
            <w:r>
              <w:rPr>
                <w:rFonts w:ascii="宋体" w:hAnsi="宋体" w:cs="宋体" w:hint="eastAsia"/>
                <w:szCs w:val="21"/>
              </w:rPr>
              <w:t>、可操作性高；</w:t>
            </w:r>
          </w:p>
          <w:p w:rsidR="00370A31" w:rsidRDefault="00D942ED">
            <w:pPr>
              <w:wordWrap w:val="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）工作组织方案安排及工作机制科学合理、可行性高</w:t>
            </w:r>
          </w:p>
          <w:p w:rsidR="00370A31" w:rsidRDefault="00D942ED">
            <w:pPr>
              <w:wordWrap w:val="0"/>
              <w:jc w:val="left"/>
              <w:rPr>
                <w:rFonts w:ascii="宋体" w:eastAsia="宋体" w:hAnsi="宋体" w:cs="宋体"/>
                <w:szCs w:val="21"/>
              </w:rPr>
            </w:pPr>
            <w:r>
              <w:rPr>
                <w:rFonts w:ascii="宋体" w:hAnsi="宋体" w:cs="宋体" w:hint="eastAsia"/>
                <w:szCs w:val="21"/>
              </w:rPr>
              <w:t>满足以上</w:t>
            </w:r>
            <w:r>
              <w:rPr>
                <w:rFonts w:ascii="宋体" w:hAnsi="宋体" w:cs="宋体" w:hint="eastAsia"/>
                <w:szCs w:val="21"/>
              </w:rPr>
              <w:t>五</w:t>
            </w:r>
            <w:r>
              <w:rPr>
                <w:rFonts w:ascii="宋体" w:hAnsi="宋体" w:cs="宋体" w:hint="eastAsia"/>
                <w:szCs w:val="21"/>
              </w:rPr>
              <w:t>项要求的评审为优加</w:t>
            </w:r>
            <w:r>
              <w:rPr>
                <w:rFonts w:ascii="宋体" w:hAnsi="宋体" w:cs="宋体" w:hint="eastAsia"/>
                <w:szCs w:val="21"/>
              </w:rPr>
              <w:t>20</w:t>
            </w:r>
            <w:r>
              <w:rPr>
                <w:rFonts w:ascii="宋体" w:hAnsi="宋体" w:cs="宋体" w:hint="eastAsia"/>
                <w:szCs w:val="21"/>
              </w:rPr>
              <w:t xml:space="preserve"> </w:t>
            </w:r>
            <w:r>
              <w:rPr>
                <w:rFonts w:ascii="宋体" w:hAnsi="宋体" w:cs="宋体" w:hint="eastAsia"/>
                <w:szCs w:val="21"/>
              </w:rPr>
              <w:t>分</w:t>
            </w:r>
            <w:r>
              <w:rPr>
                <w:rFonts w:ascii="宋体" w:hAnsi="宋体" w:cs="宋体" w:hint="eastAsia"/>
                <w:szCs w:val="21"/>
              </w:rPr>
              <w:t>；</w:t>
            </w:r>
          </w:p>
          <w:p w:rsidR="00370A31" w:rsidRDefault="00D942ED">
            <w:pPr>
              <w:wordWrap w:val="0"/>
              <w:jc w:val="left"/>
              <w:rPr>
                <w:rFonts w:ascii="宋体" w:eastAsia="宋体" w:hAnsi="宋体" w:cs="宋体"/>
                <w:szCs w:val="21"/>
              </w:rPr>
            </w:pPr>
            <w:r>
              <w:rPr>
                <w:rFonts w:ascii="宋体" w:hAnsi="宋体" w:cs="宋体" w:hint="eastAsia"/>
                <w:szCs w:val="21"/>
              </w:rPr>
              <w:t>满足以上</w:t>
            </w:r>
            <w:r>
              <w:rPr>
                <w:rFonts w:ascii="宋体" w:hAnsi="宋体" w:cs="宋体" w:hint="eastAsia"/>
                <w:szCs w:val="21"/>
              </w:rPr>
              <w:t>四</w:t>
            </w:r>
            <w:r>
              <w:rPr>
                <w:rFonts w:ascii="宋体" w:hAnsi="宋体" w:cs="宋体" w:hint="eastAsia"/>
                <w:szCs w:val="21"/>
              </w:rPr>
              <w:t>项要求的评审为良的加</w:t>
            </w:r>
            <w:r>
              <w:rPr>
                <w:rFonts w:ascii="宋体" w:hAnsi="宋体" w:cs="宋体" w:hint="eastAsia"/>
                <w:szCs w:val="21"/>
              </w:rPr>
              <w:t xml:space="preserve"> </w:t>
            </w:r>
            <w:r>
              <w:rPr>
                <w:rFonts w:ascii="宋体" w:hAnsi="宋体" w:cs="宋体" w:hint="eastAsia"/>
                <w:szCs w:val="21"/>
              </w:rPr>
              <w:t>15</w:t>
            </w:r>
            <w:r>
              <w:rPr>
                <w:rFonts w:ascii="宋体" w:hAnsi="宋体" w:cs="宋体" w:hint="eastAsia"/>
                <w:szCs w:val="21"/>
              </w:rPr>
              <w:t xml:space="preserve"> </w:t>
            </w:r>
            <w:r>
              <w:rPr>
                <w:rFonts w:ascii="宋体" w:hAnsi="宋体" w:cs="宋体" w:hint="eastAsia"/>
                <w:szCs w:val="21"/>
              </w:rPr>
              <w:t>分</w:t>
            </w:r>
            <w:r>
              <w:rPr>
                <w:rFonts w:ascii="宋体" w:hAnsi="宋体" w:cs="宋体" w:hint="eastAsia"/>
                <w:szCs w:val="21"/>
              </w:rPr>
              <w:t>；</w:t>
            </w:r>
          </w:p>
          <w:p w:rsidR="00370A31" w:rsidRDefault="00D942ED">
            <w:pPr>
              <w:wordWrap w:val="0"/>
              <w:jc w:val="left"/>
            </w:pPr>
            <w:r>
              <w:rPr>
                <w:rFonts w:ascii="宋体" w:hAnsi="宋体" w:cs="宋体" w:hint="eastAsia"/>
                <w:szCs w:val="21"/>
              </w:rPr>
              <w:t>满足以上</w:t>
            </w:r>
            <w:r>
              <w:rPr>
                <w:rFonts w:ascii="宋体" w:hAnsi="宋体" w:cs="宋体" w:hint="eastAsia"/>
                <w:szCs w:val="21"/>
              </w:rPr>
              <w:t>三</w:t>
            </w:r>
            <w:r>
              <w:rPr>
                <w:rFonts w:ascii="宋体" w:hAnsi="宋体" w:cs="宋体" w:hint="eastAsia"/>
                <w:szCs w:val="21"/>
              </w:rPr>
              <w:t>项要求的评审为中的加</w:t>
            </w:r>
            <w:r>
              <w:rPr>
                <w:rFonts w:ascii="宋体" w:hAnsi="宋体" w:cs="宋体" w:hint="eastAsia"/>
                <w:szCs w:val="21"/>
              </w:rPr>
              <w:t xml:space="preserve"> </w:t>
            </w:r>
            <w:r>
              <w:rPr>
                <w:rFonts w:ascii="宋体" w:hAnsi="宋体" w:cs="宋体" w:hint="eastAsia"/>
                <w:szCs w:val="21"/>
              </w:rPr>
              <w:t>10</w:t>
            </w:r>
            <w:r>
              <w:rPr>
                <w:rFonts w:ascii="宋体" w:hAnsi="宋体" w:cs="宋体" w:hint="eastAsia"/>
                <w:szCs w:val="21"/>
              </w:rPr>
              <w:t xml:space="preserve"> </w:t>
            </w:r>
            <w:r>
              <w:rPr>
                <w:rFonts w:ascii="宋体" w:hAnsi="宋体" w:cs="宋体" w:hint="eastAsia"/>
                <w:szCs w:val="21"/>
              </w:rPr>
              <w:t>分</w:t>
            </w:r>
            <w:r>
              <w:rPr>
                <w:rFonts w:ascii="宋体" w:hAnsi="宋体" w:cs="宋体" w:hint="eastAsia"/>
                <w:szCs w:val="21"/>
              </w:rPr>
              <w:t>；</w:t>
            </w:r>
          </w:p>
          <w:p w:rsidR="00370A31" w:rsidRDefault="00D942ED">
            <w:pPr>
              <w:wordWrap w:val="0"/>
              <w:rPr>
                <w:rFonts w:ascii="宋体" w:eastAsia="宋体" w:hAnsi="宋体" w:cs="宋体"/>
                <w:szCs w:val="21"/>
              </w:rPr>
            </w:pPr>
            <w:r>
              <w:rPr>
                <w:rFonts w:ascii="宋体" w:hAnsi="宋体" w:cs="宋体" w:hint="eastAsia"/>
                <w:szCs w:val="21"/>
              </w:rPr>
              <w:t>其他情况评审为差的不加分。如果评审为差</w:t>
            </w:r>
            <w:r>
              <w:rPr>
                <w:rFonts w:ascii="宋体" w:hAnsi="宋体" w:cs="宋体" w:hint="eastAsia"/>
                <w:szCs w:val="21"/>
              </w:rPr>
              <w:t>，</w:t>
            </w:r>
            <w:r>
              <w:rPr>
                <w:rFonts w:ascii="宋体" w:hAnsi="宋体" w:cs="宋体" w:hint="eastAsia"/>
                <w:szCs w:val="21"/>
              </w:rPr>
              <w:t>要求专家书面说明理由</w:t>
            </w:r>
            <w:r>
              <w:rPr>
                <w:rFonts w:ascii="宋体" w:hAnsi="宋体" w:cs="宋体" w:hint="eastAsia"/>
                <w:szCs w:val="21"/>
              </w:rPr>
              <w:t>，</w:t>
            </w:r>
            <w:r>
              <w:rPr>
                <w:rFonts w:ascii="宋体" w:hAnsi="宋体" w:cs="宋体" w:hint="eastAsia"/>
                <w:szCs w:val="21"/>
              </w:rPr>
              <w:t>并记录存档。</w:t>
            </w:r>
          </w:p>
        </w:tc>
      </w:tr>
      <w:tr w:rsidR="00370A31">
        <w:trPr>
          <w:tblCellSpacing w:w="0" w:type="dxa"/>
          <w:jc w:val="center"/>
        </w:trPr>
        <w:tc>
          <w:tcPr>
            <w:tcW w:w="676" w:type="dxa"/>
            <w:vMerge/>
            <w:vAlign w:val="center"/>
          </w:tcPr>
          <w:p w:rsidR="00370A31" w:rsidRDefault="00370A31">
            <w:pPr>
              <w:rPr>
                <w:rFonts w:ascii="宋体" w:eastAsia="宋体" w:hAnsi="宋体" w:cs="宋体"/>
                <w:b/>
                <w:bCs/>
                <w:color w:val="0000FF"/>
                <w:sz w:val="24"/>
              </w:rPr>
            </w:pPr>
          </w:p>
        </w:tc>
        <w:tc>
          <w:tcPr>
            <w:tcW w:w="675" w:type="dxa"/>
            <w:vAlign w:val="center"/>
          </w:tcPr>
          <w:p w:rsidR="00370A31" w:rsidRDefault="00D942ED">
            <w:pPr>
              <w:wordWrap w:val="0"/>
              <w:jc w:val="center"/>
              <w:rPr>
                <w:rFonts w:ascii="宋体" w:eastAsia="宋体" w:hAnsi="宋体" w:cs="宋体"/>
                <w:szCs w:val="21"/>
              </w:rPr>
            </w:pPr>
            <w:r>
              <w:rPr>
                <w:rFonts w:ascii="宋体" w:eastAsia="宋体" w:hAnsi="宋体" w:cs="Times New Roman"/>
                <w:szCs w:val="21"/>
              </w:rPr>
              <w:t>2</w:t>
            </w:r>
          </w:p>
        </w:tc>
        <w:tc>
          <w:tcPr>
            <w:tcW w:w="2792" w:type="dxa"/>
            <w:vAlign w:val="center"/>
          </w:tcPr>
          <w:p w:rsidR="00370A31" w:rsidRDefault="00D942ED">
            <w:pPr>
              <w:wordWrap w:val="0"/>
              <w:jc w:val="center"/>
              <w:rPr>
                <w:rFonts w:ascii="宋体" w:eastAsia="宋体" w:hAnsi="宋体" w:cs="宋体"/>
                <w:szCs w:val="21"/>
              </w:rPr>
            </w:pPr>
            <w:r>
              <w:rPr>
                <w:rFonts w:asciiTheme="minorEastAsia" w:hAnsiTheme="minorEastAsia" w:cs="宋体"/>
                <w:szCs w:val="21"/>
              </w:rPr>
              <w:t>项目重点难点分析、应对措施及相关合理化建议</w:t>
            </w:r>
          </w:p>
        </w:tc>
        <w:tc>
          <w:tcPr>
            <w:tcW w:w="776" w:type="dxa"/>
            <w:vAlign w:val="center"/>
          </w:tcPr>
          <w:p w:rsidR="00370A31" w:rsidRDefault="00D942ED">
            <w:pPr>
              <w:wordWrap w:val="0"/>
              <w:jc w:val="center"/>
              <w:rPr>
                <w:rFonts w:ascii="宋体" w:eastAsia="宋体" w:hAnsi="宋体" w:cs="宋体"/>
                <w:szCs w:val="21"/>
              </w:rPr>
            </w:pPr>
            <w:r>
              <w:rPr>
                <w:rFonts w:ascii="宋体" w:eastAsia="宋体" w:hAnsi="宋体" w:cs="Times New Roman" w:hint="eastAsia"/>
                <w:szCs w:val="21"/>
              </w:rPr>
              <w:t>10</w:t>
            </w:r>
          </w:p>
        </w:tc>
        <w:tc>
          <w:tcPr>
            <w:tcW w:w="4153" w:type="dxa"/>
            <w:vAlign w:val="center"/>
          </w:tcPr>
          <w:p w:rsidR="00370A31" w:rsidRDefault="00D942ED">
            <w:pPr>
              <w:wordWrap w:val="0"/>
              <w:jc w:val="left"/>
              <w:rPr>
                <w:rFonts w:ascii="宋体" w:hAnsi="宋体" w:cs="宋体"/>
                <w:b/>
                <w:bCs/>
                <w:szCs w:val="21"/>
              </w:rPr>
            </w:pPr>
            <w:r>
              <w:rPr>
                <w:rFonts w:ascii="宋体" w:hAnsi="宋体" w:cs="宋体" w:hint="eastAsia"/>
                <w:b/>
                <w:bCs/>
                <w:szCs w:val="21"/>
              </w:rPr>
              <w:t>（一）评审内容：</w:t>
            </w:r>
          </w:p>
          <w:p w:rsidR="00370A31" w:rsidRDefault="00D942ED">
            <w:pPr>
              <w:wordWrap w:val="0"/>
              <w:jc w:val="left"/>
              <w:rPr>
                <w:rFonts w:ascii="宋体" w:hAnsi="宋体" w:cs="宋体"/>
                <w:szCs w:val="21"/>
              </w:rPr>
            </w:pPr>
            <w:r>
              <w:rPr>
                <w:rFonts w:ascii="宋体" w:hAnsi="宋体" w:cs="宋体" w:hint="eastAsia"/>
                <w:szCs w:val="21"/>
              </w:rPr>
              <w:t>供应商提供</w:t>
            </w:r>
            <w:r>
              <w:rPr>
                <w:rFonts w:asciiTheme="minorEastAsia" w:hAnsiTheme="minorEastAsia" w:cs="宋体"/>
                <w:szCs w:val="21"/>
              </w:rPr>
              <w:t>项目重点难点分析、应对措施及相关合理化建议</w:t>
            </w:r>
            <w:r>
              <w:rPr>
                <w:rFonts w:ascii="宋体" w:hAnsi="宋体" w:cs="宋体" w:hint="eastAsia"/>
                <w:szCs w:val="21"/>
              </w:rPr>
              <w:t>，方案应包括：</w:t>
            </w:r>
          </w:p>
          <w:p w:rsidR="00370A31" w:rsidRDefault="00D942ED">
            <w:pPr>
              <w:wordWrap w:val="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）项目的重难点分析；</w:t>
            </w:r>
          </w:p>
          <w:p w:rsidR="00370A31" w:rsidRDefault="00D942ED">
            <w:pPr>
              <w:wordWrap w:val="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）应对措施；</w:t>
            </w:r>
          </w:p>
          <w:p w:rsidR="00370A31" w:rsidRDefault="00D942ED">
            <w:pPr>
              <w:wordWrap w:val="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）相关合理化建议等。</w:t>
            </w:r>
          </w:p>
          <w:p w:rsidR="00370A31" w:rsidRDefault="00D942ED">
            <w:pPr>
              <w:wordWrap w:val="0"/>
              <w:jc w:val="left"/>
              <w:rPr>
                <w:rFonts w:ascii="宋体" w:hAnsi="宋体" w:cs="宋体"/>
                <w:b/>
                <w:bCs/>
                <w:szCs w:val="21"/>
              </w:rPr>
            </w:pPr>
            <w:r>
              <w:rPr>
                <w:rFonts w:ascii="宋体" w:hAnsi="宋体" w:cs="宋体" w:hint="eastAsia"/>
                <w:b/>
                <w:bCs/>
                <w:szCs w:val="21"/>
              </w:rPr>
              <w:t>（二）评审依据：</w:t>
            </w:r>
          </w:p>
          <w:p w:rsidR="00370A31" w:rsidRDefault="00D942ED">
            <w:pPr>
              <w:wordWrap w:val="0"/>
              <w:jc w:val="left"/>
              <w:rPr>
                <w:rFonts w:ascii="宋体" w:eastAsia="宋体" w:hAnsi="宋体" w:cs="宋体"/>
                <w:szCs w:val="21"/>
              </w:rPr>
            </w:pPr>
            <w:r>
              <w:rPr>
                <w:rFonts w:ascii="宋体" w:hAnsi="宋体" w:cs="宋体" w:hint="eastAsia"/>
                <w:szCs w:val="21"/>
              </w:rPr>
              <w:t>评审委员会根据投标人的响应情况进行评审</w:t>
            </w:r>
          </w:p>
          <w:p w:rsidR="00370A31" w:rsidRDefault="00D942ED">
            <w:pPr>
              <w:wordWrap w:val="0"/>
              <w:jc w:val="left"/>
              <w:rPr>
                <w:rFonts w:ascii="宋体" w:hAnsi="宋体" w:cs="宋体"/>
                <w:szCs w:val="21"/>
              </w:rPr>
            </w:pPr>
            <w:r>
              <w:rPr>
                <w:rFonts w:ascii="宋体" w:hAnsi="宋体" w:cs="宋体" w:hint="eastAsia"/>
                <w:szCs w:val="21"/>
              </w:rPr>
              <w:t>1.</w:t>
            </w:r>
            <w:r>
              <w:rPr>
                <w:rFonts w:ascii="宋体" w:hAnsi="宋体" w:cs="宋体" w:hint="eastAsia"/>
                <w:szCs w:val="21"/>
              </w:rPr>
              <w:t>同时满足以上</w:t>
            </w:r>
            <w:r>
              <w:rPr>
                <w:rFonts w:ascii="宋体" w:hAnsi="宋体" w:cs="宋体" w:hint="eastAsia"/>
                <w:szCs w:val="21"/>
              </w:rPr>
              <w:t>3</w:t>
            </w:r>
            <w:r>
              <w:rPr>
                <w:rFonts w:ascii="宋体" w:hAnsi="宋体" w:cs="宋体" w:hint="eastAsia"/>
                <w:szCs w:val="21"/>
              </w:rPr>
              <w:t>点内容得</w:t>
            </w:r>
            <w:r>
              <w:rPr>
                <w:rFonts w:ascii="宋体" w:hAnsi="宋体" w:cs="宋体" w:hint="eastAsia"/>
                <w:szCs w:val="21"/>
              </w:rPr>
              <w:t>60</w:t>
            </w:r>
            <w:r>
              <w:rPr>
                <w:rFonts w:ascii="宋体" w:hAnsi="宋体" w:cs="宋体" w:hint="eastAsia"/>
                <w:szCs w:val="21"/>
              </w:rPr>
              <w:t>分，缺一项扣</w:t>
            </w:r>
            <w:r>
              <w:rPr>
                <w:rFonts w:ascii="宋体" w:hAnsi="宋体" w:cs="宋体" w:hint="eastAsia"/>
                <w:szCs w:val="21"/>
              </w:rPr>
              <w:t>20</w:t>
            </w:r>
            <w:r>
              <w:rPr>
                <w:rFonts w:ascii="宋体" w:hAnsi="宋体" w:cs="宋体" w:hint="eastAsia"/>
                <w:szCs w:val="21"/>
              </w:rPr>
              <w:t>分。</w:t>
            </w:r>
          </w:p>
          <w:p w:rsidR="00370A31" w:rsidRDefault="00D942ED">
            <w:pPr>
              <w:wordWrap w:val="0"/>
              <w:jc w:val="left"/>
              <w:rPr>
                <w:rFonts w:ascii="宋体" w:hAnsi="宋体" w:cs="宋体"/>
                <w:szCs w:val="21"/>
              </w:rPr>
            </w:pPr>
            <w:r>
              <w:rPr>
                <w:rFonts w:ascii="宋体" w:hAnsi="宋体" w:cs="宋体" w:hint="eastAsia"/>
                <w:szCs w:val="21"/>
              </w:rPr>
              <w:t>2.</w:t>
            </w:r>
            <w:r>
              <w:rPr>
                <w:rFonts w:ascii="宋体" w:hAnsi="宋体" w:cs="宋体" w:hint="eastAsia"/>
                <w:szCs w:val="21"/>
              </w:rPr>
              <w:t>在此基础上，专家根据各供应商的具体响应内容按照量化的评审因素指标进一步评审：</w:t>
            </w:r>
          </w:p>
          <w:p w:rsidR="00370A31" w:rsidRDefault="00D942ED">
            <w:pPr>
              <w:wordWrap w:val="0"/>
              <w:jc w:val="left"/>
              <w:rPr>
                <w:rFonts w:ascii="宋体" w:eastAsia="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工作重点、难点的分析思路明确</w:t>
            </w:r>
            <w:r>
              <w:rPr>
                <w:rFonts w:ascii="宋体" w:hAnsi="宋体" w:cs="宋体" w:hint="eastAsia"/>
                <w:szCs w:val="21"/>
              </w:rPr>
              <w:t>，</w:t>
            </w:r>
            <w:r>
              <w:rPr>
                <w:rFonts w:ascii="宋体" w:hAnsi="宋体" w:cs="宋体" w:hint="eastAsia"/>
                <w:szCs w:val="21"/>
              </w:rPr>
              <w:t>逻辑清晰</w:t>
            </w:r>
            <w:r>
              <w:rPr>
                <w:rFonts w:ascii="宋体" w:hAnsi="宋体" w:cs="宋体" w:hint="eastAsia"/>
                <w:szCs w:val="21"/>
              </w:rPr>
              <w:t>；</w:t>
            </w:r>
          </w:p>
          <w:p w:rsidR="00370A31" w:rsidRDefault="00D942ED">
            <w:pPr>
              <w:wordWrap w:val="0"/>
              <w:jc w:val="left"/>
              <w:rPr>
                <w:rFonts w:ascii="宋体" w:eastAsia="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工作重点、难点的分析准确</w:t>
            </w:r>
            <w:r>
              <w:rPr>
                <w:rFonts w:ascii="宋体" w:hAnsi="宋体" w:cs="宋体" w:hint="eastAsia"/>
                <w:szCs w:val="21"/>
              </w:rPr>
              <w:t>，</w:t>
            </w:r>
            <w:r>
              <w:rPr>
                <w:rFonts w:ascii="宋体" w:hAnsi="宋体" w:cs="宋体" w:hint="eastAsia"/>
                <w:szCs w:val="21"/>
              </w:rPr>
              <w:t>全面</w:t>
            </w:r>
            <w:r>
              <w:rPr>
                <w:rFonts w:ascii="宋体" w:hAnsi="宋体" w:cs="宋体" w:hint="eastAsia"/>
                <w:szCs w:val="21"/>
              </w:rPr>
              <w:t>；</w:t>
            </w:r>
          </w:p>
          <w:p w:rsidR="00370A31" w:rsidRDefault="00D942ED">
            <w:pPr>
              <w:wordWrap w:val="0"/>
              <w:jc w:val="left"/>
              <w:rPr>
                <w:rFonts w:ascii="宋体" w:eastAsia="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解决重点难点问题的方案措施合理且有针对性</w:t>
            </w:r>
            <w:r>
              <w:rPr>
                <w:rFonts w:ascii="宋体" w:hAnsi="宋体" w:cs="宋体" w:hint="eastAsia"/>
                <w:szCs w:val="21"/>
              </w:rPr>
              <w:t>；</w:t>
            </w:r>
          </w:p>
          <w:p w:rsidR="00370A31" w:rsidRDefault="00D942ED">
            <w:pPr>
              <w:wordWrap w:val="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cs="宋体" w:hint="eastAsia"/>
                <w:szCs w:val="21"/>
              </w:rPr>
              <w:t>解决重点难点问题的建议科学、可行性高</w:t>
            </w:r>
            <w:r>
              <w:rPr>
                <w:rFonts w:ascii="宋体" w:hAnsi="宋体" w:cs="宋体" w:hint="eastAsia"/>
                <w:szCs w:val="21"/>
              </w:rPr>
              <w:t>。</w:t>
            </w:r>
          </w:p>
          <w:p w:rsidR="00370A31" w:rsidRDefault="00D942ED">
            <w:pPr>
              <w:wordWrap w:val="0"/>
              <w:jc w:val="left"/>
              <w:rPr>
                <w:rFonts w:ascii="宋体" w:eastAsia="宋体" w:hAnsi="宋体" w:cs="宋体"/>
                <w:szCs w:val="21"/>
              </w:rPr>
            </w:pPr>
            <w:r>
              <w:rPr>
                <w:rFonts w:ascii="宋体" w:hAnsi="宋体" w:cs="宋体" w:hint="eastAsia"/>
                <w:szCs w:val="21"/>
              </w:rPr>
              <w:t>满足以上</w:t>
            </w:r>
            <w:r>
              <w:rPr>
                <w:rFonts w:ascii="宋体" w:hAnsi="宋体" w:cs="宋体" w:hint="eastAsia"/>
                <w:szCs w:val="21"/>
              </w:rPr>
              <w:t>四</w:t>
            </w:r>
            <w:r>
              <w:rPr>
                <w:rFonts w:ascii="宋体" w:hAnsi="宋体" w:cs="宋体" w:hint="eastAsia"/>
                <w:szCs w:val="21"/>
              </w:rPr>
              <w:t>项要求的评审为优加</w:t>
            </w:r>
            <w:r>
              <w:rPr>
                <w:rFonts w:ascii="宋体" w:hAnsi="宋体" w:cs="宋体" w:hint="eastAsia"/>
                <w:szCs w:val="21"/>
              </w:rPr>
              <w:t xml:space="preserve"> </w:t>
            </w:r>
            <w:r>
              <w:rPr>
                <w:rFonts w:ascii="宋体" w:hAnsi="宋体" w:cs="宋体" w:hint="eastAsia"/>
                <w:szCs w:val="21"/>
              </w:rPr>
              <w:t>4</w:t>
            </w:r>
            <w:r>
              <w:rPr>
                <w:rFonts w:ascii="宋体" w:hAnsi="宋体" w:cs="宋体" w:hint="eastAsia"/>
                <w:szCs w:val="21"/>
              </w:rPr>
              <w:t xml:space="preserve">0 </w:t>
            </w:r>
            <w:r>
              <w:rPr>
                <w:rFonts w:ascii="宋体" w:hAnsi="宋体" w:cs="宋体" w:hint="eastAsia"/>
                <w:szCs w:val="21"/>
              </w:rPr>
              <w:t>分</w:t>
            </w:r>
            <w:r>
              <w:rPr>
                <w:rFonts w:ascii="宋体" w:hAnsi="宋体" w:cs="宋体" w:hint="eastAsia"/>
                <w:szCs w:val="21"/>
              </w:rPr>
              <w:t>；</w:t>
            </w:r>
          </w:p>
          <w:p w:rsidR="00370A31" w:rsidRDefault="00D942ED">
            <w:pPr>
              <w:wordWrap w:val="0"/>
              <w:jc w:val="left"/>
              <w:rPr>
                <w:rFonts w:ascii="宋体" w:eastAsia="宋体" w:hAnsi="宋体" w:cs="宋体"/>
                <w:szCs w:val="21"/>
              </w:rPr>
            </w:pPr>
            <w:r>
              <w:rPr>
                <w:rFonts w:ascii="宋体" w:hAnsi="宋体" w:cs="宋体" w:hint="eastAsia"/>
                <w:szCs w:val="21"/>
              </w:rPr>
              <w:lastRenderedPageBreak/>
              <w:t>满足以上</w:t>
            </w:r>
            <w:r>
              <w:rPr>
                <w:rFonts w:ascii="宋体" w:hAnsi="宋体" w:cs="宋体" w:hint="eastAsia"/>
                <w:szCs w:val="21"/>
              </w:rPr>
              <w:t>三</w:t>
            </w:r>
            <w:r>
              <w:rPr>
                <w:rFonts w:ascii="宋体" w:hAnsi="宋体" w:cs="宋体" w:hint="eastAsia"/>
                <w:szCs w:val="21"/>
              </w:rPr>
              <w:t>项要求的评审为良的加</w:t>
            </w:r>
            <w:r>
              <w:rPr>
                <w:rFonts w:ascii="宋体" w:hAnsi="宋体" w:cs="宋体" w:hint="eastAsia"/>
                <w:szCs w:val="21"/>
              </w:rPr>
              <w:t xml:space="preserve"> </w:t>
            </w:r>
            <w:r>
              <w:rPr>
                <w:rFonts w:ascii="宋体" w:hAnsi="宋体" w:cs="宋体" w:hint="eastAsia"/>
                <w:szCs w:val="21"/>
              </w:rPr>
              <w:t>25</w:t>
            </w:r>
            <w:r>
              <w:rPr>
                <w:rFonts w:ascii="宋体" w:hAnsi="宋体" w:cs="宋体" w:hint="eastAsia"/>
                <w:szCs w:val="21"/>
              </w:rPr>
              <w:t>分</w:t>
            </w:r>
            <w:r>
              <w:rPr>
                <w:rFonts w:ascii="宋体" w:hAnsi="宋体" w:cs="宋体" w:hint="eastAsia"/>
                <w:szCs w:val="21"/>
              </w:rPr>
              <w:t>；</w:t>
            </w:r>
          </w:p>
          <w:p w:rsidR="00370A31" w:rsidRDefault="00D942ED">
            <w:pPr>
              <w:wordWrap w:val="0"/>
              <w:jc w:val="left"/>
              <w:rPr>
                <w:rFonts w:ascii="宋体" w:eastAsia="宋体" w:hAnsi="宋体" w:cs="宋体"/>
                <w:szCs w:val="21"/>
              </w:rPr>
            </w:pPr>
            <w:r>
              <w:rPr>
                <w:rFonts w:ascii="宋体" w:hAnsi="宋体" w:cs="宋体" w:hint="eastAsia"/>
                <w:szCs w:val="21"/>
              </w:rPr>
              <w:t>满足</w:t>
            </w:r>
            <w:r>
              <w:rPr>
                <w:rFonts w:ascii="宋体" w:hAnsi="宋体" w:cs="宋体" w:hint="eastAsia"/>
                <w:szCs w:val="21"/>
              </w:rPr>
              <w:t>以上两项</w:t>
            </w:r>
            <w:r>
              <w:rPr>
                <w:rFonts w:ascii="宋体" w:hAnsi="宋体" w:cs="宋体" w:hint="eastAsia"/>
                <w:szCs w:val="21"/>
              </w:rPr>
              <w:t>要求的评审为中的加</w:t>
            </w:r>
            <w:r>
              <w:rPr>
                <w:rFonts w:ascii="宋体" w:hAnsi="宋体" w:cs="宋体" w:hint="eastAsia"/>
                <w:szCs w:val="21"/>
              </w:rPr>
              <w:t xml:space="preserve"> 10 </w:t>
            </w:r>
            <w:r>
              <w:rPr>
                <w:rFonts w:ascii="宋体" w:hAnsi="宋体" w:cs="宋体" w:hint="eastAsia"/>
                <w:szCs w:val="21"/>
              </w:rPr>
              <w:t>分</w:t>
            </w:r>
            <w:r>
              <w:rPr>
                <w:rFonts w:ascii="宋体" w:hAnsi="宋体" w:cs="宋体" w:hint="eastAsia"/>
                <w:szCs w:val="21"/>
              </w:rPr>
              <w:t>；</w:t>
            </w:r>
          </w:p>
          <w:p w:rsidR="00370A31" w:rsidRDefault="00D942ED">
            <w:pPr>
              <w:wordWrap w:val="0"/>
              <w:rPr>
                <w:rFonts w:ascii="宋体" w:eastAsia="宋体" w:hAnsi="宋体" w:cs="宋体"/>
                <w:szCs w:val="21"/>
              </w:rPr>
            </w:pPr>
            <w:r>
              <w:rPr>
                <w:rFonts w:ascii="宋体" w:hAnsi="宋体" w:cs="宋体" w:hint="eastAsia"/>
                <w:szCs w:val="21"/>
              </w:rPr>
              <w:t>其他情况评审为差的不加分。如果评审为差</w:t>
            </w:r>
            <w:r>
              <w:rPr>
                <w:rFonts w:ascii="宋体" w:hAnsi="宋体" w:cs="宋体" w:hint="eastAsia"/>
                <w:szCs w:val="21"/>
              </w:rPr>
              <w:t>，</w:t>
            </w:r>
            <w:r>
              <w:rPr>
                <w:rFonts w:ascii="宋体" w:hAnsi="宋体" w:cs="宋体" w:hint="eastAsia"/>
                <w:szCs w:val="21"/>
              </w:rPr>
              <w:t>要求专家书面说明理由</w:t>
            </w:r>
            <w:r>
              <w:rPr>
                <w:rFonts w:ascii="宋体" w:hAnsi="宋体" w:cs="宋体" w:hint="eastAsia"/>
                <w:szCs w:val="21"/>
              </w:rPr>
              <w:t>，</w:t>
            </w:r>
            <w:r>
              <w:rPr>
                <w:rFonts w:ascii="宋体" w:hAnsi="宋体" w:cs="宋体" w:hint="eastAsia"/>
                <w:szCs w:val="21"/>
              </w:rPr>
              <w:t>并记录存档。</w:t>
            </w:r>
          </w:p>
        </w:tc>
      </w:tr>
      <w:tr w:rsidR="00370A31">
        <w:trPr>
          <w:tblCellSpacing w:w="0" w:type="dxa"/>
          <w:jc w:val="center"/>
        </w:trPr>
        <w:tc>
          <w:tcPr>
            <w:tcW w:w="676" w:type="dxa"/>
            <w:vMerge/>
            <w:vAlign w:val="center"/>
          </w:tcPr>
          <w:p w:rsidR="00370A31" w:rsidRDefault="00370A31">
            <w:pPr>
              <w:rPr>
                <w:rFonts w:ascii="宋体" w:eastAsia="宋体" w:hAnsi="宋体" w:cs="宋体"/>
                <w:b/>
                <w:bCs/>
                <w:color w:val="0000FF"/>
                <w:sz w:val="24"/>
              </w:rPr>
            </w:pPr>
          </w:p>
        </w:tc>
        <w:tc>
          <w:tcPr>
            <w:tcW w:w="675" w:type="dxa"/>
            <w:vAlign w:val="center"/>
          </w:tcPr>
          <w:p w:rsidR="00370A31" w:rsidRDefault="00D942ED">
            <w:pPr>
              <w:wordWrap w:val="0"/>
              <w:jc w:val="center"/>
              <w:rPr>
                <w:rFonts w:ascii="宋体" w:eastAsia="宋体" w:hAnsi="宋体" w:cs="宋体"/>
                <w:szCs w:val="21"/>
              </w:rPr>
            </w:pPr>
            <w:r>
              <w:rPr>
                <w:rFonts w:ascii="宋体" w:eastAsia="宋体" w:hAnsi="宋体" w:cs="Times New Roman"/>
                <w:szCs w:val="21"/>
              </w:rPr>
              <w:t>3</w:t>
            </w:r>
          </w:p>
        </w:tc>
        <w:tc>
          <w:tcPr>
            <w:tcW w:w="2792" w:type="dxa"/>
            <w:vAlign w:val="center"/>
          </w:tcPr>
          <w:p w:rsidR="00370A31" w:rsidRDefault="00D942ED">
            <w:pPr>
              <w:wordWrap w:val="0"/>
              <w:jc w:val="center"/>
              <w:rPr>
                <w:rFonts w:ascii="宋体" w:eastAsia="宋体" w:hAnsi="宋体" w:cs="宋体"/>
                <w:szCs w:val="21"/>
              </w:rPr>
            </w:pPr>
            <w:r>
              <w:rPr>
                <w:rFonts w:asciiTheme="minorEastAsia" w:hAnsiTheme="minorEastAsia" w:hint="eastAsia"/>
                <w:szCs w:val="21"/>
              </w:rPr>
              <w:t>质量保障措施及方案</w:t>
            </w:r>
          </w:p>
        </w:tc>
        <w:tc>
          <w:tcPr>
            <w:tcW w:w="776" w:type="dxa"/>
            <w:vAlign w:val="center"/>
          </w:tcPr>
          <w:p w:rsidR="00370A31" w:rsidRDefault="00D942ED">
            <w:pPr>
              <w:wordWrap w:val="0"/>
              <w:jc w:val="center"/>
              <w:rPr>
                <w:rFonts w:ascii="宋体" w:eastAsia="宋体" w:hAnsi="宋体" w:cs="宋体"/>
                <w:szCs w:val="21"/>
              </w:rPr>
            </w:pPr>
            <w:r>
              <w:rPr>
                <w:rFonts w:ascii="宋体" w:eastAsia="宋体" w:hAnsi="宋体" w:cs="Times New Roman" w:hint="eastAsia"/>
                <w:szCs w:val="21"/>
              </w:rPr>
              <w:t>10</w:t>
            </w:r>
          </w:p>
        </w:tc>
        <w:tc>
          <w:tcPr>
            <w:tcW w:w="4153" w:type="dxa"/>
            <w:vAlign w:val="center"/>
          </w:tcPr>
          <w:p w:rsidR="00370A31" w:rsidRDefault="00D942ED">
            <w:pPr>
              <w:wordWrap w:val="0"/>
              <w:jc w:val="left"/>
              <w:rPr>
                <w:rFonts w:ascii="宋体" w:hAnsi="宋体" w:cs="宋体"/>
                <w:b/>
                <w:bCs/>
                <w:szCs w:val="21"/>
              </w:rPr>
            </w:pPr>
            <w:r>
              <w:rPr>
                <w:rFonts w:ascii="宋体" w:hAnsi="宋体" w:cs="宋体" w:hint="eastAsia"/>
                <w:b/>
                <w:bCs/>
                <w:szCs w:val="21"/>
              </w:rPr>
              <w:t>（一）评审内容：</w:t>
            </w:r>
          </w:p>
          <w:p w:rsidR="00370A31" w:rsidRDefault="00D942ED">
            <w:pPr>
              <w:wordWrap w:val="0"/>
              <w:jc w:val="left"/>
              <w:rPr>
                <w:rFonts w:ascii="宋体" w:hAnsi="宋体" w:cs="宋体"/>
                <w:szCs w:val="21"/>
              </w:rPr>
            </w:pPr>
            <w:r>
              <w:rPr>
                <w:rFonts w:ascii="宋体" w:hAnsi="宋体" w:cs="宋体" w:hint="eastAsia"/>
                <w:szCs w:val="21"/>
              </w:rPr>
              <w:t>供应商提供</w:t>
            </w:r>
            <w:r>
              <w:rPr>
                <w:rFonts w:asciiTheme="minorEastAsia" w:hAnsiTheme="minorEastAsia" w:hint="eastAsia"/>
                <w:szCs w:val="21"/>
              </w:rPr>
              <w:t>质量保障措施及方案</w:t>
            </w:r>
            <w:r>
              <w:rPr>
                <w:rFonts w:ascii="宋体" w:hAnsi="宋体" w:cs="宋体" w:hint="eastAsia"/>
                <w:szCs w:val="21"/>
              </w:rPr>
              <w:t>，方案应包括：</w:t>
            </w:r>
          </w:p>
          <w:p w:rsidR="00370A31" w:rsidRDefault="00D942ED">
            <w:pPr>
              <w:wordWrap w:val="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）工作质量保证方案；</w:t>
            </w:r>
          </w:p>
          <w:p w:rsidR="00370A31" w:rsidRDefault="00D942ED">
            <w:pPr>
              <w:wordWrap w:val="0"/>
              <w:rPr>
                <w:rFonts w:ascii="宋体" w:eastAsia="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eastAsia="宋体" w:hAnsi="宋体" w:cs="宋体" w:hint="eastAsia"/>
                <w:szCs w:val="21"/>
              </w:rPr>
              <w:t>培训措施</w:t>
            </w:r>
          </w:p>
          <w:p w:rsidR="00370A31" w:rsidRDefault="00D942ED">
            <w:pPr>
              <w:wordWrap w:val="0"/>
              <w:rPr>
                <w:rFonts w:ascii="宋体" w:eastAsia="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eastAsia="宋体" w:hAnsi="宋体" w:cs="宋体" w:hint="eastAsia"/>
                <w:szCs w:val="21"/>
              </w:rPr>
              <w:t>质量监控</w:t>
            </w:r>
          </w:p>
          <w:p w:rsidR="00370A31" w:rsidRDefault="00D942ED">
            <w:pPr>
              <w:wordWrap w:val="0"/>
              <w:rPr>
                <w:rFonts w:ascii="宋体" w:eastAsia="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eastAsia="宋体" w:hAnsi="宋体" w:cs="宋体" w:hint="eastAsia"/>
                <w:szCs w:val="21"/>
              </w:rPr>
              <w:t>保密制度</w:t>
            </w:r>
          </w:p>
          <w:p w:rsidR="00370A31" w:rsidRDefault="00D942ED">
            <w:pPr>
              <w:wordWrap w:val="0"/>
              <w:jc w:val="left"/>
              <w:rPr>
                <w:rFonts w:ascii="宋体" w:hAnsi="宋体" w:cs="宋体"/>
                <w:b/>
                <w:bCs/>
                <w:szCs w:val="21"/>
              </w:rPr>
            </w:pPr>
            <w:r>
              <w:rPr>
                <w:rFonts w:ascii="宋体" w:hAnsi="宋体" w:cs="宋体" w:hint="eastAsia"/>
                <w:b/>
                <w:bCs/>
                <w:szCs w:val="21"/>
              </w:rPr>
              <w:t>（二）评审依据：</w:t>
            </w:r>
          </w:p>
          <w:p w:rsidR="00370A31" w:rsidRDefault="00D942ED">
            <w:pPr>
              <w:wordWrap w:val="0"/>
              <w:jc w:val="left"/>
              <w:rPr>
                <w:rFonts w:ascii="宋体" w:hAnsi="宋体" w:cs="宋体"/>
                <w:szCs w:val="21"/>
              </w:rPr>
            </w:pPr>
            <w:r>
              <w:rPr>
                <w:rFonts w:ascii="宋体" w:hAnsi="宋体" w:cs="宋体" w:hint="eastAsia"/>
                <w:szCs w:val="21"/>
              </w:rPr>
              <w:t>评审委员会根据投标人的响应情况进行评审</w:t>
            </w:r>
          </w:p>
          <w:p w:rsidR="00370A31" w:rsidRDefault="00D942ED">
            <w:pPr>
              <w:wordWrap w:val="0"/>
              <w:jc w:val="left"/>
              <w:rPr>
                <w:rFonts w:ascii="宋体" w:hAnsi="宋体" w:cs="宋体"/>
                <w:szCs w:val="21"/>
              </w:rPr>
            </w:pPr>
            <w:r>
              <w:rPr>
                <w:rFonts w:ascii="宋体" w:hAnsi="宋体" w:cs="宋体" w:hint="eastAsia"/>
                <w:szCs w:val="21"/>
              </w:rPr>
              <w:t>1.</w:t>
            </w:r>
            <w:r>
              <w:rPr>
                <w:rFonts w:ascii="宋体" w:hAnsi="宋体" w:cs="宋体" w:hint="eastAsia"/>
                <w:szCs w:val="21"/>
              </w:rPr>
              <w:t>同时满足以上</w:t>
            </w:r>
            <w:r>
              <w:rPr>
                <w:rFonts w:ascii="宋体" w:hAnsi="宋体" w:cs="宋体" w:hint="eastAsia"/>
                <w:szCs w:val="21"/>
              </w:rPr>
              <w:t>4</w:t>
            </w:r>
            <w:r>
              <w:rPr>
                <w:rFonts w:ascii="宋体" w:hAnsi="宋体" w:cs="宋体" w:hint="eastAsia"/>
                <w:szCs w:val="21"/>
              </w:rPr>
              <w:t>点内容得</w:t>
            </w:r>
            <w:r>
              <w:rPr>
                <w:rFonts w:ascii="宋体" w:hAnsi="宋体" w:cs="宋体" w:hint="eastAsia"/>
                <w:szCs w:val="21"/>
              </w:rPr>
              <w:t>80</w:t>
            </w:r>
            <w:r>
              <w:rPr>
                <w:rFonts w:ascii="宋体" w:hAnsi="宋体" w:cs="宋体" w:hint="eastAsia"/>
                <w:szCs w:val="21"/>
              </w:rPr>
              <w:t>分，缺一项扣</w:t>
            </w:r>
            <w:r>
              <w:rPr>
                <w:rFonts w:ascii="宋体" w:hAnsi="宋体" w:cs="宋体" w:hint="eastAsia"/>
                <w:szCs w:val="21"/>
              </w:rPr>
              <w:t>20</w:t>
            </w:r>
            <w:r>
              <w:rPr>
                <w:rFonts w:ascii="宋体" w:hAnsi="宋体" w:cs="宋体" w:hint="eastAsia"/>
                <w:szCs w:val="21"/>
              </w:rPr>
              <w:t>分。</w:t>
            </w:r>
          </w:p>
          <w:p w:rsidR="00370A31" w:rsidRDefault="00D942ED">
            <w:pPr>
              <w:wordWrap w:val="0"/>
              <w:jc w:val="left"/>
              <w:rPr>
                <w:rFonts w:ascii="宋体" w:hAnsi="宋体" w:cs="宋体"/>
                <w:szCs w:val="21"/>
              </w:rPr>
            </w:pPr>
            <w:r>
              <w:rPr>
                <w:rFonts w:ascii="宋体" w:hAnsi="宋体" w:cs="宋体" w:hint="eastAsia"/>
                <w:szCs w:val="21"/>
              </w:rPr>
              <w:t>2.</w:t>
            </w:r>
            <w:r>
              <w:rPr>
                <w:rFonts w:ascii="宋体" w:hAnsi="宋体" w:cs="宋体" w:hint="eastAsia"/>
                <w:szCs w:val="21"/>
              </w:rPr>
              <w:t>在此基础上，专家根据各供应商的具体响应内容按照量化的评审因素指标进一步评审：</w:t>
            </w:r>
          </w:p>
          <w:p w:rsidR="00370A31" w:rsidRDefault="00D942ED">
            <w:pPr>
              <w:wordWrap w:val="0"/>
              <w:jc w:val="left"/>
              <w:rPr>
                <w:rFonts w:ascii="宋体" w:eastAsia="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Theme="minorEastAsia" w:hAnsiTheme="minorEastAsia" w:hint="eastAsia"/>
                <w:szCs w:val="21"/>
              </w:rPr>
              <w:t>质量保障措施及方案</w:t>
            </w:r>
            <w:r>
              <w:rPr>
                <w:rFonts w:ascii="宋体" w:hAnsi="宋体" w:cs="宋体" w:hint="eastAsia"/>
                <w:szCs w:val="21"/>
              </w:rPr>
              <w:t>思路明确</w:t>
            </w:r>
            <w:r>
              <w:rPr>
                <w:rFonts w:ascii="宋体" w:hAnsi="宋体" w:cs="宋体" w:hint="eastAsia"/>
                <w:szCs w:val="21"/>
              </w:rPr>
              <w:t>，</w:t>
            </w:r>
            <w:r>
              <w:rPr>
                <w:rFonts w:ascii="宋体" w:hAnsi="宋体" w:cs="宋体" w:hint="eastAsia"/>
                <w:szCs w:val="21"/>
              </w:rPr>
              <w:t>逻辑清晰</w:t>
            </w:r>
            <w:r>
              <w:rPr>
                <w:rFonts w:ascii="宋体" w:hAnsi="宋体" w:cs="宋体" w:hint="eastAsia"/>
                <w:szCs w:val="21"/>
              </w:rPr>
              <w:t>；</w:t>
            </w:r>
          </w:p>
          <w:p w:rsidR="00370A31" w:rsidRDefault="00D942ED">
            <w:pPr>
              <w:wordWrap w:val="0"/>
              <w:jc w:val="left"/>
              <w:rPr>
                <w:rFonts w:ascii="宋体" w:eastAsia="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Theme="minorEastAsia" w:hAnsiTheme="minorEastAsia" w:hint="eastAsia"/>
                <w:szCs w:val="21"/>
              </w:rPr>
              <w:t>质量保障措施及方案</w:t>
            </w:r>
            <w:r>
              <w:rPr>
                <w:rFonts w:ascii="宋体" w:hAnsi="宋体" w:cs="宋体" w:hint="eastAsia"/>
                <w:szCs w:val="21"/>
              </w:rPr>
              <w:t>准确</w:t>
            </w:r>
            <w:r>
              <w:rPr>
                <w:rFonts w:ascii="宋体" w:hAnsi="宋体" w:cs="宋体" w:hint="eastAsia"/>
                <w:szCs w:val="21"/>
              </w:rPr>
              <w:t>，</w:t>
            </w:r>
            <w:r>
              <w:rPr>
                <w:rFonts w:ascii="宋体" w:hAnsi="宋体" w:cs="宋体" w:hint="eastAsia"/>
                <w:szCs w:val="21"/>
              </w:rPr>
              <w:t>全面</w:t>
            </w:r>
            <w:r>
              <w:rPr>
                <w:rFonts w:ascii="宋体" w:hAnsi="宋体" w:cs="宋体" w:hint="eastAsia"/>
                <w:szCs w:val="21"/>
              </w:rPr>
              <w:t>；</w:t>
            </w:r>
          </w:p>
          <w:p w:rsidR="00370A31" w:rsidRDefault="00D942ED">
            <w:pPr>
              <w:wordWrap w:val="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Theme="minorEastAsia" w:hAnsiTheme="minorEastAsia" w:hint="eastAsia"/>
                <w:szCs w:val="21"/>
              </w:rPr>
              <w:t>质量保障措施及方案</w:t>
            </w:r>
            <w:r>
              <w:rPr>
                <w:rFonts w:ascii="宋体" w:hAnsi="宋体" w:cs="宋体" w:hint="eastAsia"/>
                <w:szCs w:val="21"/>
              </w:rPr>
              <w:t>措施合理且有针</w:t>
            </w:r>
            <w:r>
              <w:rPr>
                <w:rFonts w:ascii="宋体" w:hAnsi="宋体" w:cs="宋体" w:hint="eastAsia"/>
                <w:szCs w:val="21"/>
              </w:rPr>
              <w:t>对性</w:t>
            </w:r>
          </w:p>
          <w:p w:rsidR="00370A31" w:rsidRDefault="00D942ED">
            <w:pPr>
              <w:wordWrap w:val="0"/>
              <w:jc w:val="left"/>
              <w:rPr>
                <w:rFonts w:ascii="宋体" w:eastAsia="宋体" w:hAnsi="宋体" w:cs="宋体"/>
                <w:szCs w:val="21"/>
              </w:rPr>
            </w:pPr>
            <w:r>
              <w:rPr>
                <w:rFonts w:ascii="宋体" w:hAnsi="宋体" w:cs="宋体" w:hint="eastAsia"/>
                <w:szCs w:val="21"/>
              </w:rPr>
              <w:t>性</w:t>
            </w:r>
            <w:r>
              <w:rPr>
                <w:rFonts w:ascii="宋体" w:hAnsi="宋体" w:cs="宋体" w:hint="eastAsia"/>
                <w:szCs w:val="21"/>
              </w:rPr>
              <w:t>；</w:t>
            </w:r>
          </w:p>
          <w:p w:rsidR="00370A31" w:rsidRDefault="00D942ED">
            <w:pPr>
              <w:wordWrap w:val="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Theme="minorEastAsia" w:hAnsiTheme="minorEastAsia" w:hint="eastAsia"/>
                <w:szCs w:val="21"/>
              </w:rPr>
              <w:t>质量保障措施及方案</w:t>
            </w:r>
            <w:r>
              <w:rPr>
                <w:rFonts w:ascii="宋体" w:hAnsi="宋体" w:cs="宋体" w:hint="eastAsia"/>
                <w:szCs w:val="21"/>
              </w:rPr>
              <w:t>科学、可行性高</w:t>
            </w:r>
            <w:r>
              <w:rPr>
                <w:rFonts w:ascii="宋体" w:hAnsi="宋体" w:cs="宋体" w:hint="eastAsia"/>
                <w:szCs w:val="21"/>
              </w:rPr>
              <w:t>。</w:t>
            </w:r>
          </w:p>
          <w:p w:rsidR="00370A31" w:rsidRDefault="00D942ED">
            <w:pPr>
              <w:wordWrap w:val="0"/>
              <w:jc w:val="left"/>
              <w:rPr>
                <w:rFonts w:ascii="宋体" w:eastAsia="宋体" w:hAnsi="宋体" w:cs="宋体"/>
                <w:szCs w:val="21"/>
              </w:rPr>
            </w:pPr>
            <w:r>
              <w:rPr>
                <w:rFonts w:ascii="宋体" w:hAnsi="宋体" w:cs="宋体" w:hint="eastAsia"/>
                <w:szCs w:val="21"/>
              </w:rPr>
              <w:t>满足以上</w:t>
            </w:r>
            <w:r>
              <w:rPr>
                <w:rFonts w:ascii="宋体" w:hAnsi="宋体" w:cs="宋体" w:hint="eastAsia"/>
                <w:szCs w:val="21"/>
              </w:rPr>
              <w:t>四</w:t>
            </w:r>
            <w:r>
              <w:rPr>
                <w:rFonts w:ascii="宋体" w:hAnsi="宋体" w:cs="宋体" w:hint="eastAsia"/>
                <w:szCs w:val="21"/>
              </w:rPr>
              <w:t>项要求的评审为优加</w:t>
            </w:r>
            <w:r>
              <w:rPr>
                <w:rFonts w:ascii="宋体" w:hAnsi="宋体" w:cs="宋体" w:hint="eastAsia"/>
                <w:szCs w:val="21"/>
              </w:rPr>
              <w:t xml:space="preserve"> </w:t>
            </w:r>
            <w:r>
              <w:rPr>
                <w:rFonts w:ascii="宋体" w:hAnsi="宋体" w:cs="宋体" w:hint="eastAsia"/>
                <w:szCs w:val="21"/>
              </w:rPr>
              <w:t>2</w:t>
            </w:r>
            <w:r>
              <w:rPr>
                <w:rFonts w:ascii="宋体" w:hAnsi="宋体" w:cs="宋体" w:hint="eastAsia"/>
                <w:szCs w:val="21"/>
              </w:rPr>
              <w:t xml:space="preserve">0 </w:t>
            </w:r>
            <w:r>
              <w:rPr>
                <w:rFonts w:ascii="宋体" w:hAnsi="宋体" w:cs="宋体" w:hint="eastAsia"/>
                <w:szCs w:val="21"/>
              </w:rPr>
              <w:t>分</w:t>
            </w:r>
            <w:r>
              <w:rPr>
                <w:rFonts w:ascii="宋体" w:hAnsi="宋体" w:cs="宋体" w:hint="eastAsia"/>
                <w:szCs w:val="21"/>
              </w:rPr>
              <w:t>；</w:t>
            </w:r>
          </w:p>
          <w:p w:rsidR="00370A31" w:rsidRDefault="00D942ED">
            <w:pPr>
              <w:wordWrap w:val="0"/>
              <w:jc w:val="left"/>
              <w:rPr>
                <w:rFonts w:ascii="宋体" w:eastAsia="宋体" w:hAnsi="宋体" w:cs="宋体"/>
                <w:szCs w:val="21"/>
              </w:rPr>
            </w:pPr>
            <w:r>
              <w:rPr>
                <w:rFonts w:ascii="宋体" w:hAnsi="宋体" w:cs="宋体" w:hint="eastAsia"/>
                <w:szCs w:val="21"/>
              </w:rPr>
              <w:t>满足以上</w:t>
            </w:r>
            <w:r>
              <w:rPr>
                <w:rFonts w:ascii="宋体" w:hAnsi="宋体" w:cs="宋体" w:hint="eastAsia"/>
                <w:szCs w:val="21"/>
              </w:rPr>
              <w:t>三</w:t>
            </w:r>
            <w:r>
              <w:rPr>
                <w:rFonts w:ascii="宋体" w:hAnsi="宋体" w:cs="宋体" w:hint="eastAsia"/>
                <w:szCs w:val="21"/>
              </w:rPr>
              <w:t>项要求的评审为良的加</w:t>
            </w:r>
            <w:r>
              <w:rPr>
                <w:rFonts w:ascii="宋体" w:hAnsi="宋体" w:cs="宋体" w:hint="eastAsia"/>
                <w:szCs w:val="21"/>
              </w:rPr>
              <w:t xml:space="preserve"> </w:t>
            </w:r>
            <w:r>
              <w:rPr>
                <w:rFonts w:ascii="宋体" w:hAnsi="宋体" w:cs="宋体" w:hint="eastAsia"/>
                <w:szCs w:val="21"/>
              </w:rPr>
              <w:t>15</w:t>
            </w:r>
            <w:r>
              <w:rPr>
                <w:rFonts w:ascii="宋体" w:hAnsi="宋体" w:cs="宋体" w:hint="eastAsia"/>
                <w:szCs w:val="21"/>
              </w:rPr>
              <w:t xml:space="preserve"> </w:t>
            </w:r>
            <w:r>
              <w:rPr>
                <w:rFonts w:ascii="宋体" w:hAnsi="宋体" w:cs="宋体" w:hint="eastAsia"/>
                <w:szCs w:val="21"/>
              </w:rPr>
              <w:t>分</w:t>
            </w:r>
            <w:r>
              <w:rPr>
                <w:rFonts w:ascii="宋体" w:hAnsi="宋体" w:cs="宋体" w:hint="eastAsia"/>
                <w:szCs w:val="21"/>
              </w:rPr>
              <w:t>；</w:t>
            </w:r>
          </w:p>
          <w:p w:rsidR="00370A31" w:rsidRDefault="00D942ED">
            <w:pPr>
              <w:wordWrap w:val="0"/>
              <w:jc w:val="left"/>
              <w:rPr>
                <w:rFonts w:ascii="宋体" w:eastAsia="宋体" w:hAnsi="宋体" w:cs="宋体"/>
                <w:szCs w:val="21"/>
              </w:rPr>
            </w:pPr>
            <w:r>
              <w:rPr>
                <w:rFonts w:ascii="宋体" w:hAnsi="宋体" w:cs="宋体" w:hint="eastAsia"/>
                <w:szCs w:val="21"/>
              </w:rPr>
              <w:t>满足</w:t>
            </w:r>
            <w:r>
              <w:rPr>
                <w:rFonts w:ascii="宋体" w:hAnsi="宋体" w:cs="宋体" w:hint="eastAsia"/>
                <w:szCs w:val="21"/>
              </w:rPr>
              <w:t>以上两项</w:t>
            </w:r>
            <w:r>
              <w:rPr>
                <w:rFonts w:ascii="宋体" w:hAnsi="宋体" w:cs="宋体" w:hint="eastAsia"/>
                <w:szCs w:val="21"/>
              </w:rPr>
              <w:t>要求的评审为中的加</w:t>
            </w:r>
            <w:r>
              <w:rPr>
                <w:rFonts w:ascii="宋体" w:hAnsi="宋体" w:cs="宋体" w:hint="eastAsia"/>
                <w:szCs w:val="21"/>
              </w:rPr>
              <w:t xml:space="preserve"> 10 </w:t>
            </w:r>
            <w:r>
              <w:rPr>
                <w:rFonts w:ascii="宋体" w:hAnsi="宋体" w:cs="宋体" w:hint="eastAsia"/>
                <w:szCs w:val="21"/>
              </w:rPr>
              <w:t>分</w:t>
            </w:r>
            <w:r>
              <w:rPr>
                <w:rFonts w:ascii="宋体" w:hAnsi="宋体" w:cs="宋体" w:hint="eastAsia"/>
                <w:szCs w:val="21"/>
              </w:rPr>
              <w:t>；</w:t>
            </w:r>
          </w:p>
          <w:p w:rsidR="00370A31" w:rsidRDefault="00D942ED">
            <w:pPr>
              <w:wordWrap w:val="0"/>
              <w:rPr>
                <w:rFonts w:ascii="宋体" w:eastAsia="宋体" w:hAnsi="宋体" w:cs="宋体"/>
                <w:szCs w:val="21"/>
              </w:rPr>
            </w:pPr>
            <w:r>
              <w:rPr>
                <w:rFonts w:ascii="宋体" w:hAnsi="宋体" w:cs="宋体" w:hint="eastAsia"/>
                <w:szCs w:val="21"/>
              </w:rPr>
              <w:t>其他情况评审为差的不加分。如果评审为差</w:t>
            </w:r>
            <w:r>
              <w:rPr>
                <w:rFonts w:ascii="宋体" w:hAnsi="宋体" w:cs="宋体" w:hint="eastAsia"/>
                <w:szCs w:val="21"/>
              </w:rPr>
              <w:t>，</w:t>
            </w:r>
            <w:r>
              <w:rPr>
                <w:rFonts w:ascii="宋体" w:hAnsi="宋体" w:cs="宋体" w:hint="eastAsia"/>
                <w:szCs w:val="21"/>
              </w:rPr>
              <w:t>要求专家书面说明理由</w:t>
            </w:r>
            <w:r>
              <w:rPr>
                <w:rFonts w:ascii="宋体" w:hAnsi="宋体" w:cs="宋体" w:hint="eastAsia"/>
                <w:szCs w:val="21"/>
              </w:rPr>
              <w:t>，</w:t>
            </w:r>
            <w:r>
              <w:rPr>
                <w:rFonts w:ascii="宋体" w:hAnsi="宋体" w:cs="宋体" w:hint="eastAsia"/>
                <w:szCs w:val="21"/>
              </w:rPr>
              <w:t>并记录存档。</w:t>
            </w:r>
          </w:p>
        </w:tc>
      </w:tr>
      <w:tr w:rsidR="00370A31">
        <w:trPr>
          <w:tblCellSpacing w:w="0" w:type="dxa"/>
          <w:jc w:val="center"/>
        </w:trPr>
        <w:tc>
          <w:tcPr>
            <w:tcW w:w="676" w:type="dxa"/>
            <w:vMerge/>
            <w:vAlign w:val="center"/>
          </w:tcPr>
          <w:p w:rsidR="00370A31" w:rsidRDefault="00370A31">
            <w:pPr>
              <w:rPr>
                <w:rFonts w:ascii="宋体" w:eastAsia="宋体" w:hAnsi="宋体" w:cs="宋体"/>
                <w:b/>
                <w:bCs/>
                <w:color w:val="0000FF"/>
                <w:sz w:val="24"/>
              </w:rPr>
            </w:pPr>
          </w:p>
        </w:tc>
        <w:tc>
          <w:tcPr>
            <w:tcW w:w="675" w:type="dxa"/>
            <w:vAlign w:val="center"/>
          </w:tcPr>
          <w:p w:rsidR="00370A31" w:rsidRDefault="00D942ED">
            <w:pPr>
              <w:wordWrap w:val="0"/>
              <w:jc w:val="center"/>
              <w:rPr>
                <w:rFonts w:ascii="宋体" w:eastAsia="宋体" w:hAnsi="宋体" w:cs="宋体"/>
                <w:szCs w:val="21"/>
              </w:rPr>
            </w:pPr>
            <w:r>
              <w:rPr>
                <w:rFonts w:ascii="宋体" w:eastAsia="宋体" w:hAnsi="宋体" w:cs="Times New Roman" w:hint="eastAsia"/>
                <w:szCs w:val="21"/>
              </w:rPr>
              <w:t>4</w:t>
            </w:r>
          </w:p>
        </w:tc>
        <w:tc>
          <w:tcPr>
            <w:tcW w:w="2792" w:type="dxa"/>
            <w:vAlign w:val="center"/>
          </w:tcPr>
          <w:p w:rsidR="00370A31" w:rsidRDefault="00D942ED">
            <w:pPr>
              <w:wordWrap w:val="0"/>
              <w:jc w:val="center"/>
              <w:rPr>
                <w:rFonts w:ascii="宋体" w:eastAsia="宋体" w:hAnsi="宋体" w:cs="宋体"/>
                <w:szCs w:val="21"/>
              </w:rPr>
            </w:pPr>
            <w:r>
              <w:rPr>
                <w:rFonts w:ascii="宋体" w:hAnsi="宋体" w:hint="eastAsia"/>
                <w:szCs w:val="21"/>
              </w:rPr>
              <w:t>拟安排的</w:t>
            </w:r>
            <w:r>
              <w:rPr>
                <w:rFonts w:ascii="宋体" w:hAnsi="宋体" w:hint="eastAsia"/>
                <w:szCs w:val="21"/>
              </w:rPr>
              <w:t>项目负责人</w:t>
            </w:r>
            <w:r>
              <w:rPr>
                <w:rFonts w:ascii="宋体" w:hAnsi="宋体" w:hint="eastAsia"/>
                <w:szCs w:val="21"/>
              </w:rPr>
              <w:t>情况</w:t>
            </w:r>
            <w:r>
              <w:rPr>
                <w:rFonts w:ascii="宋体" w:hAnsi="宋体" w:hint="eastAsia"/>
                <w:szCs w:val="21"/>
              </w:rPr>
              <w:t>（仅限一人）</w:t>
            </w:r>
          </w:p>
        </w:tc>
        <w:tc>
          <w:tcPr>
            <w:tcW w:w="776" w:type="dxa"/>
            <w:vAlign w:val="center"/>
          </w:tcPr>
          <w:p w:rsidR="00370A31" w:rsidRDefault="00D942ED">
            <w:pPr>
              <w:wordWrap w:val="0"/>
              <w:jc w:val="center"/>
              <w:rPr>
                <w:rFonts w:ascii="宋体" w:eastAsia="宋体" w:hAnsi="宋体" w:cs="宋体"/>
                <w:szCs w:val="21"/>
              </w:rPr>
            </w:pPr>
            <w:r>
              <w:rPr>
                <w:rFonts w:ascii="宋体" w:hAnsi="宋体" w:cs="Times New Roman" w:hint="eastAsia"/>
                <w:szCs w:val="21"/>
              </w:rPr>
              <w:t>10</w:t>
            </w:r>
          </w:p>
        </w:tc>
        <w:tc>
          <w:tcPr>
            <w:tcW w:w="4153" w:type="dxa"/>
          </w:tcPr>
          <w:p w:rsidR="00370A31" w:rsidRDefault="00D942ED">
            <w:pPr>
              <w:jc w:val="left"/>
              <w:rPr>
                <w:rFonts w:asciiTheme="minorEastAsia" w:hAnsiTheme="minorEastAsia" w:cs="宋体"/>
                <w:szCs w:val="21"/>
              </w:rPr>
            </w:pPr>
            <w:r>
              <w:rPr>
                <w:rFonts w:asciiTheme="minorEastAsia" w:hAnsiTheme="minorEastAsia" w:cs="宋体" w:hint="eastAsia"/>
                <w:b/>
                <w:bCs/>
                <w:szCs w:val="21"/>
              </w:rPr>
              <w:t>（</w:t>
            </w:r>
            <w:r>
              <w:rPr>
                <w:rFonts w:asciiTheme="minorEastAsia" w:hAnsiTheme="minorEastAsia" w:cs="宋体" w:hint="eastAsia"/>
                <w:b/>
                <w:bCs/>
                <w:szCs w:val="21"/>
              </w:rPr>
              <w:t>一</w:t>
            </w:r>
            <w:r>
              <w:rPr>
                <w:rFonts w:asciiTheme="minorEastAsia" w:hAnsiTheme="minorEastAsia" w:cs="宋体" w:hint="eastAsia"/>
                <w:b/>
                <w:bCs/>
                <w:szCs w:val="21"/>
              </w:rPr>
              <w:t>）</w:t>
            </w:r>
            <w:r>
              <w:rPr>
                <w:rFonts w:asciiTheme="minorEastAsia" w:hAnsiTheme="minorEastAsia" w:cs="宋体" w:hint="eastAsia"/>
                <w:b/>
                <w:bCs/>
                <w:szCs w:val="21"/>
              </w:rPr>
              <w:t>评审内容：</w:t>
            </w:r>
            <w:r>
              <w:rPr>
                <w:rFonts w:asciiTheme="minorEastAsia" w:hAnsiTheme="minorEastAsia" w:cs="宋体"/>
                <w:szCs w:val="21"/>
              </w:rPr>
              <w:t>投标人拟安排项目</w:t>
            </w:r>
            <w:r>
              <w:rPr>
                <w:rFonts w:asciiTheme="minorEastAsia" w:hAnsiTheme="minorEastAsia" w:cs="宋体" w:hint="eastAsia"/>
                <w:szCs w:val="21"/>
              </w:rPr>
              <w:t>负责人</w:t>
            </w:r>
            <w:r>
              <w:rPr>
                <w:rFonts w:asciiTheme="minorEastAsia" w:hAnsiTheme="minorEastAsia" w:cs="宋体"/>
                <w:szCs w:val="21"/>
              </w:rPr>
              <w:t>需为投标单位自有员工，在此基础上进行加分。</w:t>
            </w:r>
          </w:p>
          <w:p w:rsidR="00370A31" w:rsidRDefault="00D942ED">
            <w:pPr>
              <w:jc w:val="left"/>
              <w:rPr>
                <w:rFonts w:asciiTheme="minorEastAsia" w:hAnsiTheme="minorEastAsia" w:cs="宋体"/>
                <w:szCs w:val="21"/>
              </w:rPr>
            </w:pPr>
            <w:r>
              <w:rPr>
                <w:rFonts w:asciiTheme="minorEastAsia" w:hAnsiTheme="minorEastAsia" w:cs="宋体" w:hint="eastAsia"/>
                <w:szCs w:val="21"/>
              </w:rPr>
              <w:t>1.</w:t>
            </w:r>
            <w:r>
              <w:rPr>
                <w:rFonts w:asciiTheme="minorEastAsia" w:hAnsiTheme="minorEastAsia" w:cs="宋体"/>
                <w:szCs w:val="21"/>
              </w:rPr>
              <w:t>学历水平（最高</w:t>
            </w:r>
            <w:r>
              <w:rPr>
                <w:rFonts w:asciiTheme="minorEastAsia" w:hAnsiTheme="minorEastAsia" w:cs="宋体" w:hint="eastAsia"/>
                <w:szCs w:val="21"/>
              </w:rPr>
              <w:t>30</w:t>
            </w:r>
            <w:r>
              <w:rPr>
                <w:rFonts w:asciiTheme="minorEastAsia" w:hAnsiTheme="minorEastAsia" w:cs="宋体"/>
                <w:szCs w:val="21"/>
              </w:rPr>
              <w:t>分）</w:t>
            </w:r>
          </w:p>
          <w:p w:rsidR="00370A31" w:rsidRDefault="00D942ED">
            <w:pPr>
              <w:jc w:val="left"/>
              <w:rPr>
                <w:rFonts w:asciiTheme="minorEastAsia" w:hAnsiTheme="minorEastAsia" w:cs="宋体"/>
                <w:szCs w:val="21"/>
              </w:rPr>
            </w:pPr>
            <w:r>
              <w:rPr>
                <w:rFonts w:asciiTheme="minorEastAsia" w:hAnsiTheme="minorEastAsia" w:cs="宋体"/>
                <w:szCs w:val="21"/>
              </w:rPr>
              <w:t>具有会计类、统计类、管理类、经济类专业</w:t>
            </w:r>
            <w:r>
              <w:rPr>
                <w:rFonts w:asciiTheme="minorEastAsia" w:hAnsiTheme="minorEastAsia" w:cs="宋体" w:hint="eastAsia"/>
                <w:szCs w:val="21"/>
              </w:rPr>
              <w:t>硕士及以上</w:t>
            </w:r>
            <w:r>
              <w:rPr>
                <w:rFonts w:asciiTheme="minorEastAsia" w:hAnsiTheme="minorEastAsia" w:cs="宋体"/>
                <w:szCs w:val="21"/>
              </w:rPr>
              <w:t>学历的，得</w:t>
            </w:r>
            <w:r>
              <w:rPr>
                <w:rFonts w:asciiTheme="minorEastAsia" w:hAnsiTheme="minorEastAsia" w:cs="宋体" w:hint="eastAsia"/>
                <w:szCs w:val="21"/>
              </w:rPr>
              <w:t>30</w:t>
            </w:r>
            <w:r>
              <w:rPr>
                <w:rFonts w:asciiTheme="minorEastAsia" w:hAnsiTheme="minorEastAsia" w:cs="宋体"/>
                <w:szCs w:val="21"/>
              </w:rPr>
              <w:t>分；</w:t>
            </w:r>
            <w:r>
              <w:rPr>
                <w:rFonts w:asciiTheme="minorEastAsia" w:hAnsiTheme="minorEastAsia" w:cs="宋体" w:hint="eastAsia"/>
                <w:szCs w:val="21"/>
              </w:rPr>
              <w:t>具有上述专业本科学历的，得</w:t>
            </w:r>
            <w:r>
              <w:rPr>
                <w:rFonts w:asciiTheme="minorEastAsia" w:hAnsiTheme="minorEastAsia" w:cs="宋体" w:hint="eastAsia"/>
                <w:szCs w:val="21"/>
              </w:rPr>
              <w:t>10</w:t>
            </w:r>
            <w:r>
              <w:rPr>
                <w:rFonts w:asciiTheme="minorEastAsia" w:hAnsiTheme="minorEastAsia" w:cs="宋体" w:hint="eastAsia"/>
                <w:szCs w:val="21"/>
              </w:rPr>
              <w:t>分</w:t>
            </w:r>
            <w:r>
              <w:rPr>
                <w:rFonts w:asciiTheme="minorEastAsia" w:hAnsiTheme="minorEastAsia" w:cs="宋体"/>
                <w:szCs w:val="21"/>
              </w:rPr>
              <w:t>。本项不累计得分，按最高学历计分。</w:t>
            </w:r>
          </w:p>
          <w:p w:rsidR="00370A31" w:rsidRDefault="00D942ED">
            <w:pPr>
              <w:jc w:val="left"/>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职称水平（最高</w:t>
            </w:r>
            <w:r>
              <w:rPr>
                <w:rFonts w:asciiTheme="minorEastAsia" w:hAnsiTheme="minorEastAsia" w:cs="宋体" w:hint="eastAsia"/>
                <w:szCs w:val="21"/>
              </w:rPr>
              <w:t>30</w:t>
            </w:r>
            <w:r>
              <w:rPr>
                <w:rFonts w:asciiTheme="minorEastAsia" w:hAnsiTheme="minorEastAsia" w:cs="宋体"/>
                <w:szCs w:val="21"/>
              </w:rPr>
              <w:t>分）</w:t>
            </w:r>
          </w:p>
          <w:p w:rsidR="00370A31" w:rsidRDefault="00D942ED">
            <w:pPr>
              <w:jc w:val="left"/>
              <w:rPr>
                <w:rFonts w:asciiTheme="minorEastAsia" w:hAnsiTheme="minorEastAsia" w:cs="宋体"/>
                <w:szCs w:val="21"/>
              </w:rPr>
            </w:pPr>
            <w:r>
              <w:rPr>
                <w:rFonts w:asciiTheme="minorEastAsia" w:hAnsiTheme="minorEastAsia" w:cs="宋体"/>
                <w:szCs w:val="21"/>
              </w:rPr>
              <w:t>具有会计、统计、管理、经济专业高级职称的，得</w:t>
            </w:r>
            <w:r>
              <w:rPr>
                <w:rFonts w:asciiTheme="minorEastAsia" w:hAnsiTheme="minorEastAsia" w:cs="宋体" w:hint="eastAsia"/>
                <w:szCs w:val="21"/>
              </w:rPr>
              <w:t>3</w:t>
            </w:r>
            <w:r>
              <w:rPr>
                <w:rFonts w:asciiTheme="minorEastAsia" w:hAnsiTheme="minorEastAsia" w:cs="宋体"/>
                <w:szCs w:val="21"/>
              </w:rPr>
              <w:t>0</w:t>
            </w:r>
            <w:r>
              <w:rPr>
                <w:rFonts w:asciiTheme="minorEastAsia" w:hAnsiTheme="minorEastAsia" w:cs="宋体"/>
                <w:szCs w:val="21"/>
              </w:rPr>
              <w:t>分。</w:t>
            </w:r>
            <w:r>
              <w:rPr>
                <w:rFonts w:hint="eastAsia"/>
              </w:rPr>
              <w:t>具有上述专业中级职称的，得</w:t>
            </w:r>
            <w:r>
              <w:rPr>
                <w:rFonts w:asciiTheme="minorEastAsia" w:hAnsiTheme="minorEastAsia" w:cs="宋体" w:hint="eastAsia"/>
                <w:szCs w:val="21"/>
              </w:rPr>
              <w:t>15</w:t>
            </w:r>
            <w:r>
              <w:rPr>
                <w:rFonts w:hint="eastAsia"/>
              </w:rPr>
              <w:t>分。本项不累计得分，按最高职称计分。</w:t>
            </w:r>
          </w:p>
          <w:p w:rsidR="00370A31" w:rsidRDefault="00D942ED">
            <w:pPr>
              <w:jc w:val="left"/>
              <w:rPr>
                <w:rFonts w:asciiTheme="minorEastAsia" w:hAnsiTheme="minorEastAsia" w:cs="宋体"/>
                <w:szCs w:val="21"/>
              </w:rPr>
            </w:pPr>
            <w:r>
              <w:rPr>
                <w:rFonts w:asciiTheme="minorEastAsia" w:hAnsiTheme="minorEastAsia" w:cs="宋体" w:hint="eastAsia"/>
                <w:szCs w:val="21"/>
              </w:rPr>
              <w:t>3.</w:t>
            </w:r>
            <w:r>
              <w:rPr>
                <w:rFonts w:asciiTheme="minorEastAsia" w:hAnsiTheme="minorEastAsia" w:cs="宋体"/>
                <w:szCs w:val="21"/>
              </w:rPr>
              <w:t>项目经验（</w:t>
            </w:r>
            <w:r>
              <w:rPr>
                <w:rFonts w:asciiTheme="minorEastAsia" w:hAnsiTheme="minorEastAsia" w:cs="宋体" w:hint="eastAsia"/>
                <w:szCs w:val="21"/>
              </w:rPr>
              <w:t>最高</w:t>
            </w:r>
            <w:r>
              <w:rPr>
                <w:rFonts w:asciiTheme="minorEastAsia" w:hAnsiTheme="minorEastAsia" w:cs="宋体" w:hint="eastAsia"/>
                <w:szCs w:val="21"/>
              </w:rPr>
              <w:t>40</w:t>
            </w:r>
            <w:r>
              <w:rPr>
                <w:rFonts w:asciiTheme="minorEastAsia" w:hAnsiTheme="minorEastAsia" w:cs="宋体"/>
                <w:szCs w:val="21"/>
              </w:rPr>
              <w:t>分）</w:t>
            </w:r>
          </w:p>
          <w:p w:rsidR="00370A31" w:rsidRDefault="00D942ED">
            <w:pPr>
              <w:jc w:val="left"/>
              <w:rPr>
                <w:rFonts w:asciiTheme="minorEastAsia" w:hAnsiTheme="minorEastAsia" w:cs="宋体"/>
                <w:szCs w:val="21"/>
              </w:rPr>
            </w:pPr>
            <w:r>
              <w:rPr>
                <w:rFonts w:asciiTheme="minorEastAsia" w:hAnsiTheme="minorEastAsia" w:cs="宋体"/>
                <w:szCs w:val="21"/>
              </w:rPr>
              <w:t>具有</w:t>
            </w:r>
            <w:r>
              <w:rPr>
                <w:rFonts w:asciiTheme="minorEastAsia" w:hAnsiTheme="minorEastAsia" w:cs="宋体" w:hint="eastAsia"/>
                <w:szCs w:val="21"/>
              </w:rPr>
              <w:t>财务</w:t>
            </w:r>
            <w:r>
              <w:rPr>
                <w:rFonts w:asciiTheme="minorEastAsia" w:hAnsiTheme="minorEastAsia" w:cs="宋体" w:hint="eastAsia"/>
                <w:szCs w:val="21"/>
              </w:rPr>
              <w:t>、会计、审计</w:t>
            </w:r>
            <w:r>
              <w:rPr>
                <w:rFonts w:asciiTheme="minorEastAsia" w:hAnsiTheme="minorEastAsia" w:cs="宋体" w:hint="eastAsia"/>
                <w:szCs w:val="21"/>
              </w:rPr>
              <w:t>类辅助项目服务经验</w:t>
            </w:r>
            <w:r>
              <w:rPr>
                <w:rFonts w:asciiTheme="minorEastAsia" w:hAnsiTheme="minorEastAsia" w:cs="宋体"/>
                <w:szCs w:val="21"/>
              </w:rPr>
              <w:lastRenderedPageBreak/>
              <w:t>项目负责人工作经验的，</w:t>
            </w:r>
            <w:r>
              <w:rPr>
                <w:rFonts w:asciiTheme="minorEastAsia" w:hAnsiTheme="minorEastAsia" w:cs="宋体" w:hint="eastAsia"/>
                <w:szCs w:val="21"/>
              </w:rPr>
              <w:t>每提供一个项目的，</w:t>
            </w:r>
            <w:r>
              <w:rPr>
                <w:rFonts w:asciiTheme="minorEastAsia" w:hAnsiTheme="minorEastAsia" w:cs="宋体"/>
                <w:szCs w:val="21"/>
              </w:rPr>
              <w:t>得</w:t>
            </w:r>
            <w:r>
              <w:rPr>
                <w:rFonts w:asciiTheme="minorEastAsia" w:hAnsiTheme="minorEastAsia" w:cs="宋体"/>
                <w:szCs w:val="21"/>
              </w:rPr>
              <w:t>20</w:t>
            </w:r>
            <w:r>
              <w:rPr>
                <w:rFonts w:asciiTheme="minorEastAsia" w:hAnsiTheme="minorEastAsia" w:cs="宋体"/>
                <w:szCs w:val="21"/>
              </w:rPr>
              <w:t>分</w:t>
            </w:r>
            <w:r>
              <w:rPr>
                <w:rFonts w:asciiTheme="minorEastAsia" w:hAnsiTheme="minorEastAsia" w:cs="宋体" w:hint="eastAsia"/>
                <w:szCs w:val="21"/>
              </w:rPr>
              <w:t>，</w:t>
            </w:r>
            <w:r>
              <w:rPr>
                <w:rFonts w:ascii="宋体" w:eastAsia="宋体" w:hAnsi="宋体" w:cs="宋体" w:hint="eastAsia"/>
                <w:szCs w:val="21"/>
              </w:rPr>
              <w:t>同</w:t>
            </w:r>
            <w:r>
              <w:rPr>
                <w:rFonts w:ascii="宋体" w:eastAsia="宋体" w:hAnsi="宋体" w:cs="宋体" w:hint="eastAsia"/>
                <w:szCs w:val="21"/>
              </w:rPr>
              <w:t>一</w:t>
            </w:r>
            <w:r>
              <w:rPr>
                <w:rFonts w:ascii="宋体" w:eastAsia="宋体" w:hAnsi="宋体" w:cs="宋体" w:hint="eastAsia"/>
                <w:szCs w:val="21"/>
              </w:rPr>
              <w:t>单位服务多次，不重复计分</w:t>
            </w:r>
            <w:r>
              <w:rPr>
                <w:rFonts w:ascii="宋体" w:eastAsia="宋体" w:hAnsi="宋体" w:cs="宋体" w:hint="eastAsia"/>
                <w:szCs w:val="21"/>
              </w:rPr>
              <w:t>，</w:t>
            </w:r>
            <w:r>
              <w:rPr>
                <w:rFonts w:asciiTheme="minorEastAsia" w:hAnsiTheme="minorEastAsia" w:cs="宋体" w:hint="eastAsia"/>
                <w:szCs w:val="21"/>
              </w:rPr>
              <w:t>本项最高可得</w:t>
            </w:r>
            <w:r>
              <w:rPr>
                <w:rFonts w:asciiTheme="minorEastAsia" w:hAnsiTheme="minorEastAsia" w:cs="宋体" w:hint="eastAsia"/>
                <w:szCs w:val="21"/>
              </w:rPr>
              <w:t>40</w:t>
            </w:r>
            <w:r>
              <w:rPr>
                <w:rFonts w:asciiTheme="minorEastAsia" w:hAnsiTheme="minorEastAsia" w:cs="宋体" w:hint="eastAsia"/>
                <w:szCs w:val="21"/>
              </w:rPr>
              <w:t>分</w:t>
            </w:r>
            <w:r>
              <w:rPr>
                <w:rFonts w:asciiTheme="minorEastAsia" w:hAnsiTheme="minorEastAsia" w:cs="宋体"/>
                <w:szCs w:val="21"/>
              </w:rPr>
              <w:t>。</w:t>
            </w:r>
          </w:p>
          <w:p w:rsidR="00370A31" w:rsidRDefault="00D942ED">
            <w:pPr>
              <w:jc w:val="left"/>
            </w:pPr>
            <w:r>
              <w:rPr>
                <w:rFonts w:asciiTheme="minorEastAsia" w:hAnsiTheme="minorEastAsia" w:cs="宋体"/>
                <w:szCs w:val="21"/>
              </w:rPr>
              <w:t>1-</w:t>
            </w:r>
            <w:r>
              <w:rPr>
                <w:rFonts w:asciiTheme="minorEastAsia" w:hAnsiTheme="minorEastAsia" w:cs="宋体" w:hint="eastAsia"/>
                <w:szCs w:val="21"/>
              </w:rPr>
              <w:t>3</w:t>
            </w:r>
            <w:r>
              <w:rPr>
                <w:rFonts w:asciiTheme="minorEastAsia" w:hAnsiTheme="minorEastAsia" w:cs="宋体"/>
                <w:szCs w:val="21"/>
              </w:rPr>
              <w:t>项累计得分，最高得</w:t>
            </w:r>
            <w:r>
              <w:rPr>
                <w:rFonts w:asciiTheme="minorEastAsia" w:hAnsiTheme="minorEastAsia" w:cs="宋体"/>
                <w:szCs w:val="21"/>
              </w:rPr>
              <w:t>10</w:t>
            </w:r>
            <w:r>
              <w:rPr>
                <w:rFonts w:asciiTheme="minorEastAsia" w:hAnsiTheme="minorEastAsia" w:cs="宋体" w:hint="eastAsia"/>
                <w:szCs w:val="21"/>
              </w:rPr>
              <w:t>0</w:t>
            </w:r>
            <w:r>
              <w:rPr>
                <w:rFonts w:asciiTheme="minorEastAsia" w:hAnsiTheme="minorEastAsia" w:cs="宋体"/>
                <w:szCs w:val="21"/>
              </w:rPr>
              <w:t>分。</w:t>
            </w:r>
          </w:p>
          <w:p w:rsidR="00370A31" w:rsidRDefault="00D942ED">
            <w:pPr>
              <w:jc w:val="left"/>
              <w:rPr>
                <w:rFonts w:asciiTheme="minorEastAsia" w:hAnsiTheme="minorEastAsia" w:cs="宋体"/>
                <w:b/>
                <w:bCs/>
                <w:szCs w:val="21"/>
              </w:rPr>
            </w:pPr>
            <w:r>
              <w:rPr>
                <w:rFonts w:asciiTheme="minorEastAsia" w:hAnsiTheme="minorEastAsia" w:cs="宋体" w:hint="eastAsia"/>
                <w:b/>
                <w:bCs/>
                <w:szCs w:val="21"/>
              </w:rPr>
              <w:t>（二）评审依据：</w:t>
            </w:r>
          </w:p>
          <w:p w:rsidR="00370A31" w:rsidRDefault="00D942ED">
            <w:pPr>
              <w:adjustRightInd w:val="0"/>
              <w:snapToGrid w:val="0"/>
              <w:spacing w:after="78"/>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涉及证书的，提供相关人员相关证书扫描件，其中：</w:t>
            </w:r>
            <w:r>
              <w:rPr>
                <w:rFonts w:ascii="宋体" w:hAnsi="宋体" w:cs="宋体" w:hint="eastAsia"/>
                <w:b/>
                <w:bCs/>
                <w:color w:val="000000" w:themeColor="text1"/>
                <w:szCs w:val="21"/>
              </w:rPr>
              <w:t>（</w:t>
            </w:r>
            <w:r>
              <w:rPr>
                <w:rFonts w:ascii="宋体" w:hAnsi="宋体" w:cs="宋体" w:hint="eastAsia"/>
                <w:b/>
                <w:bCs/>
                <w:color w:val="000000" w:themeColor="text1"/>
                <w:szCs w:val="21"/>
              </w:rPr>
              <w:t>1</w:t>
            </w:r>
            <w:r>
              <w:rPr>
                <w:rFonts w:ascii="宋体" w:hAnsi="宋体" w:cs="宋体" w:hint="eastAsia"/>
                <w:b/>
                <w:bCs/>
                <w:color w:val="000000" w:themeColor="text1"/>
                <w:szCs w:val="21"/>
              </w:rPr>
              <w:t>）</w:t>
            </w:r>
            <w:r>
              <w:rPr>
                <w:rFonts w:ascii="宋体" w:hAnsi="宋体" w:cs="宋体" w:hint="eastAsia"/>
                <w:b/>
                <w:bCs/>
                <w:color w:val="000000" w:themeColor="text1"/>
                <w:szCs w:val="21"/>
              </w:rPr>
              <w:t>涉及学历的</w:t>
            </w:r>
            <w:r>
              <w:rPr>
                <w:rFonts w:ascii="宋体" w:hAnsi="宋体" w:cs="宋体" w:hint="eastAsia"/>
                <w:color w:val="000000" w:themeColor="text1"/>
                <w:szCs w:val="21"/>
              </w:rPr>
              <w:t>，需同时提供学信网信息查询截图：①如较早颁发的学历证书，学信网无法查询的，可提供毕业院校或教育或人社部门等颁发机构或监管机构等出具的证明。②如海外留学（含港澳台）人学历无法通过学信网站查询的，应当提供教育部留学服务中心出具的国外学历认证证书以及教育部留学服务中心官网查询截图。若证明文件为其他语言，必须附中文译文，以中文译文为准。</w:t>
            </w:r>
          </w:p>
          <w:p w:rsidR="00370A31" w:rsidRDefault="00D942ED">
            <w:pPr>
              <w:adjustRightInd w:val="0"/>
              <w:snapToGrid w:val="0"/>
              <w:spacing w:after="78"/>
              <w:ind w:firstLineChars="100" w:firstLine="211"/>
              <w:jc w:val="left"/>
              <w:rPr>
                <w:rFonts w:ascii="宋体" w:hAnsi="宋体" w:cs="宋体"/>
                <w:color w:val="000000" w:themeColor="text1"/>
                <w:szCs w:val="21"/>
              </w:rPr>
            </w:pPr>
            <w:r>
              <w:rPr>
                <w:rFonts w:ascii="宋体" w:hAnsi="宋体" w:cs="宋体" w:hint="eastAsia"/>
                <w:b/>
                <w:bCs/>
                <w:color w:val="000000" w:themeColor="text1"/>
                <w:szCs w:val="21"/>
              </w:rPr>
              <w:t>（</w:t>
            </w:r>
            <w:r>
              <w:rPr>
                <w:rFonts w:ascii="宋体" w:hAnsi="宋体" w:cs="宋体" w:hint="eastAsia"/>
                <w:b/>
                <w:bCs/>
                <w:color w:val="000000" w:themeColor="text1"/>
                <w:szCs w:val="21"/>
              </w:rPr>
              <w:t>2</w:t>
            </w:r>
            <w:r>
              <w:rPr>
                <w:rFonts w:ascii="宋体" w:hAnsi="宋体" w:cs="宋体" w:hint="eastAsia"/>
                <w:b/>
                <w:bCs/>
                <w:color w:val="000000" w:themeColor="text1"/>
                <w:szCs w:val="21"/>
              </w:rPr>
              <w:t>）</w:t>
            </w:r>
            <w:r>
              <w:rPr>
                <w:rFonts w:ascii="宋体" w:hAnsi="宋体" w:cs="宋体" w:hint="eastAsia"/>
                <w:b/>
                <w:bCs/>
                <w:color w:val="000000" w:themeColor="text1"/>
                <w:szCs w:val="21"/>
              </w:rPr>
              <w:t>涉及职称证书的</w:t>
            </w:r>
            <w:r>
              <w:rPr>
                <w:rFonts w:ascii="宋体" w:hAnsi="宋体" w:cs="宋体" w:hint="eastAsia"/>
                <w:color w:val="000000" w:themeColor="text1"/>
                <w:szCs w:val="21"/>
              </w:rPr>
              <w:t>，还需同时提供全国人力资源和社会保障服务平台官网查询截图（查询网址：</w:t>
            </w:r>
            <w:r>
              <w:rPr>
                <w:rFonts w:ascii="宋体" w:hAnsi="宋体" w:cs="宋体" w:hint="eastAsia"/>
                <w:color w:val="000000" w:themeColor="text1"/>
                <w:szCs w:val="21"/>
              </w:rPr>
              <w:t>http</w:t>
            </w:r>
            <w:r>
              <w:rPr>
                <w:rFonts w:ascii="宋体" w:hAnsi="宋体" w:cs="宋体" w:hint="eastAsia"/>
                <w:color w:val="000000" w:themeColor="text1"/>
                <w:szCs w:val="21"/>
              </w:rPr>
              <w:t>:</w:t>
            </w:r>
            <w:r>
              <w:rPr>
                <w:rFonts w:ascii="宋体" w:hAnsi="宋体" w:cs="宋体" w:hint="eastAsia"/>
                <w:color w:val="000000" w:themeColor="text1"/>
                <w:szCs w:val="21"/>
              </w:rPr>
              <w:t>//www.12333.gov.cn</w:t>
            </w:r>
            <w:r>
              <w:rPr>
                <w:rFonts w:ascii="宋体" w:hAnsi="宋体" w:cs="宋体" w:hint="eastAsia"/>
                <w:color w:val="000000" w:themeColor="text1"/>
                <w:szCs w:val="21"/>
              </w:rPr>
              <w:t>）</w:t>
            </w:r>
            <w:r>
              <w:rPr>
                <w:rFonts w:ascii="宋体" w:hAnsi="宋体" w:cs="宋体" w:hint="eastAsia"/>
                <w:color w:val="000000" w:themeColor="text1"/>
                <w:szCs w:val="21"/>
              </w:rPr>
              <w:t>，如职称证书无法提供查询截图，则需提供人社部门（或发证部门或职称管理部门）出具的证明文件（或网站公示查询），否则不予认可，视为无效证书。</w:t>
            </w:r>
          </w:p>
          <w:p w:rsidR="00370A31" w:rsidRDefault="00D942ED">
            <w:pPr>
              <w:adjustRightInd w:val="0"/>
              <w:snapToGrid w:val="0"/>
              <w:spacing w:after="78"/>
              <w:ind w:firstLineChars="100" w:firstLine="21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涉及</w:t>
            </w:r>
            <w:r>
              <w:rPr>
                <w:rFonts w:ascii="宋体" w:hAnsi="宋体" w:cs="宋体" w:hint="eastAsia"/>
                <w:color w:val="000000" w:themeColor="text1"/>
                <w:szCs w:val="21"/>
              </w:rPr>
              <w:t>工作</w:t>
            </w:r>
            <w:r>
              <w:rPr>
                <w:rFonts w:ascii="宋体" w:hAnsi="宋体" w:cs="宋体" w:hint="eastAsia"/>
                <w:color w:val="000000" w:themeColor="text1"/>
                <w:szCs w:val="21"/>
              </w:rPr>
              <w:t>经验的，提供合同关键信息页扫描件，如合同关键页无法体现项目经理相关信息，则需同时提供供应商</w:t>
            </w:r>
            <w:r>
              <w:rPr>
                <w:rFonts w:ascii="宋体" w:hAnsi="宋体" w:cs="宋体" w:hint="eastAsia"/>
                <w:color w:val="000000" w:themeColor="text1"/>
                <w:szCs w:val="21"/>
              </w:rPr>
              <w:t>承诺函</w:t>
            </w:r>
            <w:r>
              <w:rPr>
                <w:rFonts w:ascii="宋体" w:hAnsi="宋体" w:cs="宋体" w:hint="eastAsia"/>
                <w:color w:val="000000" w:themeColor="text1"/>
                <w:szCs w:val="21"/>
              </w:rPr>
              <w:t>。</w:t>
            </w:r>
          </w:p>
          <w:p w:rsidR="00370A31" w:rsidRDefault="00D942ED">
            <w:pPr>
              <w:ind w:firstLineChars="100" w:firstLine="21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通过投标人缴纳的近三个月（含开标当月）的任意一个月的社保证明作为本单位员工的证明依据，如供应商成立不足一个月或员工入职不足一个月的，提供情况说明函（格式自拟），无需提供相关人员社保，亦可得分；</w:t>
            </w:r>
          </w:p>
          <w:p w:rsidR="00370A31" w:rsidRDefault="00D942ED">
            <w:pPr>
              <w:ind w:firstLineChars="100" w:firstLine="210"/>
              <w:jc w:val="left"/>
              <w:rPr>
                <w:rFonts w:ascii="Times New Roman" w:eastAsia="宋体" w:hAnsi="宋体" w:cs="宋体"/>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以上资料均要求提供证书</w:t>
            </w:r>
            <w:r>
              <w:rPr>
                <w:rFonts w:ascii="宋体" w:eastAsia="宋体" w:hAnsi="宋体" w:cs="宋体" w:hint="eastAsia"/>
                <w:color w:val="000000" w:themeColor="text1"/>
                <w:szCs w:val="21"/>
              </w:rPr>
              <w:t>扫描件。评分中出现无证明资料或专家无法凭所提供资料判断是否得分的情况，一律作不得分处理。</w:t>
            </w:r>
          </w:p>
        </w:tc>
      </w:tr>
      <w:tr w:rsidR="00370A31">
        <w:trPr>
          <w:tblCellSpacing w:w="0" w:type="dxa"/>
          <w:jc w:val="center"/>
        </w:trPr>
        <w:tc>
          <w:tcPr>
            <w:tcW w:w="676" w:type="dxa"/>
            <w:vAlign w:val="center"/>
          </w:tcPr>
          <w:p w:rsidR="00370A31" w:rsidRDefault="00370A31">
            <w:pPr>
              <w:rPr>
                <w:rFonts w:ascii="宋体" w:eastAsia="宋体" w:hAnsi="宋体" w:cs="宋体"/>
                <w:b/>
                <w:bCs/>
                <w:color w:val="0000FF"/>
                <w:sz w:val="24"/>
              </w:rPr>
            </w:pPr>
          </w:p>
        </w:tc>
        <w:tc>
          <w:tcPr>
            <w:tcW w:w="675" w:type="dxa"/>
            <w:vAlign w:val="center"/>
          </w:tcPr>
          <w:p w:rsidR="00370A31" w:rsidRDefault="00D942ED">
            <w:pPr>
              <w:wordWrap w:val="0"/>
              <w:jc w:val="center"/>
              <w:rPr>
                <w:rFonts w:ascii="宋体" w:eastAsia="宋体" w:hAnsi="宋体" w:cs="Times New Roman"/>
                <w:szCs w:val="21"/>
              </w:rPr>
            </w:pPr>
            <w:r>
              <w:rPr>
                <w:rFonts w:ascii="宋体" w:eastAsia="宋体" w:hAnsi="宋体" w:cs="Times New Roman" w:hint="eastAsia"/>
                <w:szCs w:val="21"/>
              </w:rPr>
              <w:t>5</w:t>
            </w:r>
          </w:p>
        </w:tc>
        <w:tc>
          <w:tcPr>
            <w:tcW w:w="2792" w:type="dxa"/>
            <w:vAlign w:val="center"/>
          </w:tcPr>
          <w:p w:rsidR="00370A31" w:rsidRDefault="00D942ED">
            <w:pPr>
              <w:wordWrap w:val="0"/>
              <w:jc w:val="center"/>
              <w:rPr>
                <w:rFonts w:ascii="宋体" w:hAnsi="宋体"/>
                <w:szCs w:val="21"/>
              </w:rPr>
            </w:pPr>
            <w:r>
              <w:rPr>
                <w:rFonts w:ascii="宋体" w:hAnsi="宋体" w:hint="eastAsia"/>
                <w:szCs w:val="21"/>
              </w:rPr>
              <w:t>拟安排的项目成员情况</w:t>
            </w:r>
          </w:p>
        </w:tc>
        <w:tc>
          <w:tcPr>
            <w:tcW w:w="776" w:type="dxa"/>
            <w:vAlign w:val="center"/>
          </w:tcPr>
          <w:p w:rsidR="00370A31" w:rsidRDefault="00D942ED">
            <w:pPr>
              <w:wordWrap w:val="0"/>
              <w:jc w:val="center"/>
              <w:rPr>
                <w:rFonts w:ascii="宋体" w:hAnsi="宋体" w:cs="Times New Roman"/>
                <w:szCs w:val="21"/>
              </w:rPr>
            </w:pPr>
            <w:r>
              <w:rPr>
                <w:rFonts w:ascii="宋体" w:hAnsi="宋体" w:cs="Times New Roman" w:hint="eastAsia"/>
                <w:szCs w:val="21"/>
              </w:rPr>
              <w:t>15</w:t>
            </w:r>
          </w:p>
        </w:tc>
        <w:tc>
          <w:tcPr>
            <w:tcW w:w="4153" w:type="dxa"/>
          </w:tcPr>
          <w:p w:rsidR="00370A31" w:rsidRDefault="00D942ED">
            <w:pPr>
              <w:jc w:val="left"/>
              <w:rPr>
                <w:rFonts w:asciiTheme="minorEastAsia" w:hAnsiTheme="minorEastAsia" w:cs="宋体"/>
                <w:szCs w:val="21"/>
              </w:rPr>
            </w:pPr>
            <w:r>
              <w:rPr>
                <w:rFonts w:asciiTheme="minorEastAsia" w:hAnsiTheme="minorEastAsia" w:cs="宋体" w:hint="eastAsia"/>
                <w:b/>
                <w:bCs/>
                <w:szCs w:val="21"/>
              </w:rPr>
              <w:t>（</w:t>
            </w:r>
            <w:r>
              <w:rPr>
                <w:rFonts w:asciiTheme="minorEastAsia" w:hAnsiTheme="minorEastAsia" w:cs="宋体" w:hint="eastAsia"/>
                <w:b/>
                <w:bCs/>
                <w:szCs w:val="21"/>
              </w:rPr>
              <w:t>一</w:t>
            </w:r>
            <w:r>
              <w:rPr>
                <w:rFonts w:asciiTheme="minorEastAsia" w:hAnsiTheme="minorEastAsia" w:cs="宋体" w:hint="eastAsia"/>
                <w:b/>
                <w:bCs/>
                <w:szCs w:val="21"/>
              </w:rPr>
              <w:t>）</w:t>
            </w:r>
            <w:r>
              <w:rPr>
                <w:rFonts w:asciiTheme="minorEastAsia" w:hAnsiTheme="minorEastAsia" w:cs="宋体" w:hint="eastAsia"/>
                <w:b/>
                <w:bCs/>
                <w:szCs w:val="21"/>
              </w:rPr>
              <w:t>评审内容：</w:t>
            </w:r>
            <w:r>
              <w:rPr>
                <w:rFonts w:asciiTheme="minorEastAsia" w:hAnsiTheme="minorEastAsia" w:cs="宋体"/>
                <w:szCs w:val="21"/>
              </w:rPr>
              <w:t>投标人拟安排项目人员需为投标单位自有员工，</w:t>
            </w:r>
            <w:r>
              <w:rPr>
                <w:rFonts w:asciiTheme="minorEastAsia" w:hAnsiTheme="minorEastAsia" w:cs="宋体" w:hint="eastAsia"/>
                <w:szCs w:val="21"/>
              </w:rPr>
              <w:t>除项目负责人外，团队成员不得少于</w:t>
            </w:r>
            <w:r>
              <w:rPr>
                <w:rFonts w:asciiTheme="minorEastAsia" w:hAnsiTheme="minorEastAsia" w:cs="宋体" w:hint="eastAsia"/>
                <w:szCs w:val="21"/>
              </w:rPr>
              <w:t>9</w:t>
            </w:r>
            <w:r>
              <w:rPr>
                <w:rFonts w:asciiTheme="minorEastAsia" w:hAnsiTheme="minorEastAsia" w:cs="宋体" w:hint="eastAsia"/>
                <w:szCs w:val="21"/>
              </w:rPr>
              <w:t>人，</w:t>
            </w:r>
            <w:r>
              <w:rPr>
                <w:rFonts w:asciiTheme="minorEastAsia" w:hAnsiTheme="minorEastAsia" w:cs="宋体"/>
                <w:szCs w:val="21"/>
              </w:rPr>
              <w:t>在此基础上进行加分。</w:t>
            </w:r>
          </w:p>
          <w:p w:rsidR="00370A31" w:rsidRDefault="00D942ED">
            <w:pPr>
              <w:jc w:val="left"/>
              <w:rPr>
                <w:rFonts w:asciiTheme="minorEastAsia" w:hAnsiTheme="minorEastAsia" w:cs="宋体"/>
                <w:szCs w:val="21"/>
              </w:rPr>
            </w:pPr>
            <w:r>
              <w:rPr>
                <w:rFonts w:asciiTheme="minorEastAsia" w:hAnsiTheme="minorEastAsia" w:cs="宋体"/>
                <w:szCs w:val="21"/>
              </w:rPr>
              <w:t>项目组人员（除项目负责人外）：</w:t>
            </w:r>
          </w:p>
          <w:p w:rsidR="00370A31" w:rsidRDefault="00D942ED">
            <w:pPr>
              <w:jc w:val="left"/>
              <w:rPr>
                <w:rFonts w:asciiTheme="minorEastAsia" w:hAnsiTheme="minorEastAsia" w:cs="宋体"/>
                <w:szCs w:val="21"/>
              </w:rPr>
            </w:pPr>
            <w:r>
              <w:rPr>
                <w:rFonts w:asciiTheme="minorEastAsia" w:hAnsiTheme="minorEastAsia" w:cs="宋体" w:hint="eastAsia"/>
                <w:szCs w:val="21"/>
              </w:rPr>
              <w:t>1.</w:t>
            </w:r>
            <w:r>
              <w:rPr>
                <w:rFonts w:asciiTheme="minorEastAsia" w:hAnsiTheme="minorEastAsia" w:cs="宋体"/>
                <w:szCs w:val="21"/>
              </w:rPr>
              <w:t>具有会计类、统计类、管理类、经济类专业</w:t>
            </w:r>
            <w:r>
              <w:rPr>
                <w:rFonts w:asciiTheme="minorEastAsia" w:hAnsiTheme="minorEastAsia" w:cs="宋体" w:hint="eastAsia"/>
                <w:szCs w:val="21"/>
              </w:rPr>
              <w:t>本科学历的</w:t>
            </w:r>
            <w:r>
              <w:rPr>
                <w:rFonts w:asciiTheme="minorEastAsia" w:hAnsiTheme="minorEastAsia" w:cs="宋体"/>
                <w:szCs w:val="21"/>
              </w:rPr>
              <w:t>，每提供</w:t>
            </w:r>
            <w:r>
              <w:rPr>
                <w:rFonts w:asciiTheme="minorEastAsia" w:hAnsiTheme="minorEastAsia" w:cs="宋体"/>
                <w:szCs w:val="21"/>
              </w:rPr>
              <w:t>1</w:t>
            </w:r>
            <w:r>
              <w:rPr>
                <w:rFonts w:asciiTheme="minorEastAsia" w:hAnsiTheme="minorEastAsia" w:cs="宋体"/>
                <w:szCs w:val="21"/>
              </w:rPr>
              <w:t>人，得</w:t>
            </w:r>
            <w:r>
              <w:rPr>
                <w:rFonts w:asciiTheme="minorEastAsia" w:hAnsiTheme="minorEastAsia" w:cs="宋体"/>
                <w:szCs w:val="21"/>
              </w:rPr>
              <w:t>1</w:t>
            </w:r>
            <w:r>
              <w:rPr>
                <w:rFonts w:asciiTheme="minorEastAsia" w:hAnsiTheme="minorEastAsia" w:cs="宋体" w:hint="eastAsia"/>
                <w:szCs w:val="21"/>
              </w:rPr>
              <w:t>0</w:t>
            </w:r>
            <w:r>
              <w:rPr>
                <w:rFonts w:asciiTheme="minorEastAsia" w:hAnsiTheme="minorEastAsia" w:cs="宋体"/>
                <w:szCs w:val="21"/>
              </w:rPr>
              <w:t>分，本小项最高得</w:t>
            </w:r>
            <w:r>
              <w:rPr>
                <w:rFonts w:asciiTheme="minorEastAsia" w:hAnsiTheme="minorEastAsia" w:cs="宋体" w:hint="eastAsia"/>
                <w:szCs w:val="21"/>
              </w:rPr>
              <w:t>5</w:t>
            </w:r>
            <w:r>
              <w:rPr>
                <w:rFonts w:asciiTheme="minorEastAsia" w:hAnsiTheme="minorEastAsia" w:cs="宋体" w:hint="eastAsia"/>
                <w:szCs w:val="21"/>
              </w:rPr>
              <w:t>0</w:t>
            </w:r>
            <w:r>
              <w:rPr>
                <w:rFonts w:asciiTheme="minorEastAsia" w:hAnsiTheme="minorEastAsia" w:cs="宋体"/>
                <w:szCs w:val="21"/>
              </w:rPr>
              <w:t>分。</w:t>
            </w:r>
          </w:p>
          <w:p w:rsidR="00370A31" w:rsidRDefault="00D942ED">
            <w:pPr>
              <w:jc w:val="left"/>
              <w:rPr>
                <w:rFonts w:asciiTheme="minorEastAsia" w:hAnsiTheme="minorEastAsia" w:cs="宋体"/>
                <w:szCs w:val="21"/>
              </w:rPr>
            </w:pPr>
            <w:r>
              <w:rPr>
                <w:rFonts w:asciiTheme="minorEastAsia" w:hAnsiTheme="minorEastAsia" w:cs="宋体" w:hint="eastAsia"/>
                <w:szCs w:val="21"/>
              </w:rPr>
              <w:lastRenderedPageBreak/>
              <w:t>2.</w:t>
            </w:r>
            <w:r>
              <w:rPr>
                <w:rFonts w:asciiTheme="minorEastAsia" w:hAnsiTheme="minorEastAsia" w:cs="宋体"/>
                <w:szCs w:val="21"/>
              </w:rPr>
              <w:t>具有</w:t>
            </w:r>
            <w:r>
              <w:rPr>
                <w:rFonts w:asciiTheme="minorEastAsia" w:hAnsiTheme="minorEastAsia" w:cs="宋体" w:hint="eastAsia"/>
                <w:szCs w:val="21"/>
              </w:rPr>
              <w:t>财务</w:t>
            </w:r>
            <w:r>
              <w:rPr>
                <w:rFonts w:asciiTheme="minorEastAsia" w:hAnsiTheme="minorEastAsia" w:cs="宋体" w:hint="eastAsia"/>
                <w:szCs w:val="21"/>
              </w:rPr>
              <w:t>、会计、审计</w:t>
            </w:r>
            <w:r>
              <w:rPr>
                <w:rFonts w:asciiTheme="minorEastAsia" w:hAnsiTheme="minorEastAsia" w:cs="宋体" w:hint="eastAsia"/>
                <w:szCs w:val="21"/>
              </w:rPr>
              <w:t>类辅助</w:t>
            </w:r>
            <w:r>
              <w:rPr>
                <w:rFonts w:asciiTheme="minorEastAsia" w:hAnsiTheme="minorEastAsia" w:cs="宋体" w:hint="eastAsia"/>
                <w:szCs w:val="21"/>
              </w:rPr>
              <w:t>相关项目工作经验的</w:t>
            </w:r>
            <w:r>
              <w:rPr>
                <w:rFonts w:asciiTheme="minorEastAsia" w:hAnsiTheme="minorEastAsia" w:cs="宋体"/>
                <w:szCs w:val="21"/>
              </w:rPr>
              <w:t>，每提供</w:t>
            </w:r>
            <w:r>
              <w:rPr>
                <w:rFonts w:asciiTheme="minorEastAsia" w:hAnsiTheme="minorEastAsia" w:cs="宋体"/>
                <w:szCs w:val="21"/>
              </w:rPr>
              <w:t>1</w:t>
            </w:r>
            <w:r>
              <w:rPr>
                <w:rFonts w:asciiTheme="minorEastAsia" w:hAnsiTheme="minorEastAsia" w:cs="宋体"/>
                <w:szCs w:val="21"/>
              </w:rPr>
              <w:t>人，得</w:t>
            </w:r>
            <w:r>
              <w:rPr>
                <w:rFonts w:asciiTheme="minorEastAsia" w:hAnsiTheme="minorEastAsia" w:cs="宋体" w:hint="eastAsia"/>
                <w:szCs w:val="21"/>
              </w:rPr>
              <w:t>10</w:t>
            </w:r>
            <w:r>
              <w:rPr>
                <w:rFonts w:asciiTheme="minorEastAsia" w:hAnsiTheme="minorEastAsia" w:cs="宋体"/>
                <w:szCs w:val="21"/>
              </w:rPr>
              <w:t>分，本小项最高得</w:t>
            </w:r>
            <w:r>
              <w:rPr>
                <w:rFonts w:asciiTheme="minorEastAsia" w:hAnsiTheme="minorEastAsia" w:cs="宋体" w:hint="eastAsia"/>
                <w:szCs w:val="21"/>
              </w:rPr>
              <w:t>5</w:t>
            </w:r>
            <w:r>
              <w:rPr>
                <w:rFonts w:asciiTheme="minorEastAsia" w:hAnsiTheme="minorEastAsia" w:cs="宋体" w:hint="eastAsia"/>
                <w:szCs w:val="21"/>
              </w:rPr>
              <w:t>0</w:t>
            </w:r>
            <w:r>
              <w:rPr>
                <w:rFonts w:asciiTheme="minorEastAsia" w:hAnsiTheme="minorEastAsia" w:cs="宋体"/>
                <w:szCs w:val="21"/>
              </w:rPr>
              <w:t>分。</w:t>
            </w:r>
          </w:p>
          <w:p w:rsidR="00370A31" w:rsidRDefault="00D942ED">
            <w:pPr>
              <w:jc w:val="left"/>
              <w:rPr>
                <w:rFonts w:asciiTheme="minorEastAsia" w:hAnsiTheme="minorEastAsia" w:cs="宋体"/>
                <w:szCs w:val="21"/>
              </w:rPr>
            </w:pPr>
            <w:r>
              <w:rPr>
                <w:rFonts w:asciiTheme="minorEastAsia" w:hAnsiTheme="minorEastAsia" w:cs="宋体"/>
                <w:szCs w:val="21"/>
              </w:rPr>
              <w:t>1-2</w:t>
            </w:r>
            <w:r>
              <w:rPr>
                <w:rFonts w:asciiTheme="minorEastAsia" w:hAnsiTheme="minorEastAsia" w:cs="宋体"/>
                <w:szCs w:val="21"/>
              </w:rPr>
              <w:t>项累计得分，最高得</w:t>
            </w:r>
            <w:r>
              <w:rPr>
                <w:rFonts w:asciiTheme="minorEastAsia" w:hAnsiTheme="minorEastAsia" w:cs="宋体"/>
                <w:szCs w:val="21"/>
              </w:rPr>
              <w:t>10</w:t>
            </w:r>
            <w:r>
              <w:rPr>
                <w:rFonts w:asciiTheme="minorEastAsia" w:hAnsiTheme="minorEastAsia" w:cs="宋体" w:hint="eastAsia"/>
                <w:szCs w:val="21"/>
              </w:rPr>
              <w:t>0</w:t>
            </w:r>
            <w:r>
              <w:rPr>
                <w:rFonts w:asciiTheme="minorEastAsia" w:hAnsiTheme="minorEastAsia" w:cs="宋体"/>
                <w:szCs w:val="21"/>
              </w:rPr>
              <w:t>分。</w:t>
            </w:r>
            <w:r>
              <w:rPr>
                <w:rFonts w:asciiTheme="minorEastAsia" w:hAnsiTheme="minorEastAsia" w:cs="宋体" w:hint="eastAsia"/>
                <w:szCs w:val="21"/>
              </w:rPr>
              <w:t>同一人</w:t>
            </w:r>
            <w:r>
              <w:rPr>
                <w:rFonts w:asciiTheme="minorEastAsia" w:hAnsiTheme="minorEastAsia" w:cs="宋体" w:hint="eastAsia"/>
                <w:szCs w:val="21"/>
              </w:rPr>
              <w:t>1-2</w:t>
            </w:r>
            <w:r>
              <w:rPr>
                <w:rFonts w:asciiTheme="minorEastAsia" w:hAnsiTheme="minorEastAsia" w:cs="宋体" w:hint="eastAsia"/>
                <w:szCs w:val="21"/>
              </w:rPr>
              <w:t>项累计得分，最高得</w:t>
            </w:r>
            <w:r>
              <w:rPr>
                <w:rFonts w:asciiTheme="minorEastAsia" w:hAnsiTheme="minorEastAsia" w:cs="宋体" w:hint="eastAsia"/>
                <w:szCs w:val="21"/>
              </w:rPr>
              <w:t>20</w:t>
            </w:r>
            <w:r>
              <w:rPr>
                <w:rFonts w:asciiTheme="minorEastAsia" w:hAnsiTheme="minorEastAsia" w:cs="宋体" w:hint="eastAsia"/>
                <w:szCs w:val="21"/>
              </w:rPr>
              <w:t>分。</w:t>
            </w:r>
          </w:p>
          <w:p w:rsidR="00370A31" w:rsidRDefault="00D942ED">
            <w:pPr>
              <w:jc w:val="left"/>
              <w:rPr>
                <w:rFonts w:asciiTheme="minorEastAsia" w:hAnsiTheme="minorEastAsia" w:cs="宋体"/>
                <w:b/>
                <w:bCs/>
                <w:szCs w:val="21"/>
              </w:rPr>
            </w:pPr>
            <w:r>
              <w:rPr>
                <w:rFonts w:asciiTheme="minorEastAsia" w:hAnsiTheme="minorEastAsia" w:cs="宋体" w:hint="eastAsia"/>
                <w:b/>
                <w:bCs/>
                <w:szCs w:val="21"/>
              </w:rPr>
              <w:t>（二）评审依据：</w:t>
            </w:r>
          </w:p>
          <w:p w:rsidR="00370A31" w:rsidRDefault="00D942ED">
            <w:pPr>
              <w:adjustRightInd w:val="0"/>
              <w:snapToGrid w:val="0"/>
              <w:spacing w:after="78"/>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涉及证书的，提供相关人员相关证书扫描件，其中：</w:t>
            </w:r>
            <w:r>
              <w:rPr>
                <w:rFonts w:ascii="宋体" w:hAnsi="宋体" w:cs="宋体" w:hint="eastAsia"/>
                <w:b/>
                <w:bCs/>
                <w:color w:val="000000" w:themeColor="text1"/>
                <w:szCs w:val="21"/>
              </w:rPr>
              <w:t>（</w:t>
            </w:r>
            <w:r>
              <w:rPr>
                <w:rFonts w:ascii="宋体" w:hAnsi="宋体" w:cs="宋体" w:hint="eastAsia"/>
                <w:b/>
                <w:bCs/>
                <w:color w:val="000000" w:themeColor="text1"/>
                <w:szCs w:val="21"/>
              </w:rPr>
              <w:t>1</w:t>
            </w:r>
            <w:r>
              <w:rPr>
                <w:rFonts w:ascii="宋体" w:hAnsi="宋体" w:cs="宋体" w:hint="eastAsia"/>
                <w:b/>
                <w:bCs/>
                <w:color w:val="000000" w:themeColor="text1"/>
                <w:szCs w:val="21"/>
              </w:rPr>
              <w:t>）</w:t>
            </w:r>
            <w:r>
              <w:rPr>
                <w:rFonts w:ascii="宋体" w:hAnsi="宋体" w:cs="宋体" w:hint="eastAsia"/>
                <w:b/>
                <w:bCs/>
                <w:color w:val="000000" w:themeColor="text1"/>
                <w:szCs w:val="21"/>
              </w:rPr>
              <w:t>涉及学历的</w:t>
            </w:r>
            <w:r>
              <w:rPr>
                <w:rFonts w:ascii="宋体" w:hAnsi="宋体" w:cs="宋体" w:hint="eastAsia"/>
                <w:color w:val="000000" w:themeColor="text1"/>
                <w:szCs w:val="21"/>
              </w:rPr>
              <w:t>，需同时提供学信网信息查询截图：①如较早颁发的学历证书，学信网无法查询的，可提供毕业院校或教育或人社部门等颁发机构或监管机构等出具的证明。②如海外留学（含港澳台）人学历无法通过学信网站查询的，应当提供教育部留学服务中心出具的国外学历认证证书以及教育部留学服务中心官网查询截图。若证明文件为其他语言，必须附中文译文，以中文译文为准。</w:t>
            </w:r>
          </w:p>
          <w:p w:rsidR="00370A31" w:rsidRDefault="00D942ED">
            <w:pPr>
              <w:adjustRightInd w:val="0"/>
              <w:snapToGrid w:val="0"/>
              <w:spacing w:after="78"/>
              <w:ind w:firstLineChars="100" w:firstLine="21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涉及</w:t>
            </w:r>
            <w:r>
              <w:rPr>
                <w:rFonts w:ascii="宋体" w:hAnsi="宋体" w:cs="宋体" w:hint="eastAsia"/>
                <w:color w:val="000000" w:themeColor="text1"/>
                <w:szCs w:val="21"/>
              </w:rPr>
              <w:t>工作</w:t>
            </w:r>
            <w:r>
              <w:rPr>
                <w:rFonts w:ascii="宋体" w:hAnsi="宋体" w:cs="宋体" w:hint="eastAsia"/>
                <w:color w:val="000000" w:themeColor="text1"/>
                <w:szCs w:val="21"/>
              </w:rPr>
              <w:t>经验的，提供合同关键信息页扫描件，如合同关键页无法体现项目经理相关信息，则需同时提供供应商</w:t>
            </w:r>
            <w:r>
              <w:rPr>
                <w:rFonts w:ascii="宋体" w:hAnsi="宋体" w:cs="宋体" w:hint="eastAsia"/>
                <w:color w:val="000000" w:themeColor="text1"/>
                <w:szCs w:val="21"/>
              </w:rPr>
              <w:t>承诺函</w:t>
            </w:r>
            <w:r>
              <w:rPr>
                <w:rFonts w:ascii="宋体" w:hAnsi="宋体" w:cs="宋体" w:hint="eastAsia"/>
                <w:color w:val="000000" w:themeColor="text1"/>
                <w:szCs w:val="21"/>
              </w:rPr>
              <w:t>。</w:t>
            </w:r>
          </w:p>
          <w:p w:rsidR="00370A31" w:rsidRDefault="00D942ED">
            <w:pPr>
              <w:ind w:firstLineChars="100" w:firstLine="21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通过投标人缴纳的近三个月（含开标当月）的任意一个月的社保证明作为本单位员工的证明依据，如供应商成立不足一个月或员工入职不足一个月的，提供情况说明函（格式自拟），无需提供相关人员社保，亦可得分；</w:t>
            </w:r>
          </w:p>
          <w:p w:rsidR="00370A31" w:rsidRDefault="00D942ED">
            <w:pPr>
              <w:ind w:firstLineChars="100" w:firstLine="210"/>
              <w:jc w:val="left"/>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cs="宋体" w:hint="eastAsia"/>
                <w:color w:val="000000" w:themeColor="text1"/>
                <w:szCs w:val="21"/>
              </w:rPr>
              <w:t>以上资料均要求提供证书扫描件。评分中出现无证明资料或专家无法凭所提供资料判断是否得分的情况，一律作不得分处理。</w:t>
            </w:r>
          </w:p>
        </w:tc>
      </w:tr>
      <w:tr w:rsidR="00370A31">
        <w:trPr>
          <w:tblCellSpacing w:w="0" w:type="dxa"/>
          <w:jc w:val="center"/>
        </w:trPr>
        <w:tc>
          <w:tcPr>
            <w:tcW w:w="676" w:type="dxa"/>
            <w:vMerge w:val="restart"/>
          </w:tcPr>
          <w:p w:rsidR="00370A31" w:rsidRDefault="00D942ED">
            <w:pPr>
              <w:wordWrap w:val="0"/>
              <w:jc w:val="center"/>
              <w:rPr>
                <w:rFonts w:ascii="宋体" w:eastAsia="宋体" w:hAnsi="宋体" w:cs="宋体"/>
                <w:b/>
                <w:bCs/>
                <w:color w:val="0000FF"/>
                <w:sz w:val="24"/>
              </w:rPr>
            </w:pPr>
            <w:r>
              <w:rPr>
                <w:rFonts w:ascii="Times New Roman" w:eastAsia="宋体" w:hAnsi="Times New Roman" w:cs="Times New Roman"/>
                <w:b/>
                <w:bCs/>
                <w:color w:val="0000FF"/>
              </w:rPr>
              <w:lastRenderedPageBreak/>
              <w:t>3</w:t>
            </w:r>
          </w:p>
        </w:tc>
        <w:tc>
          <w:tcPr>
            <w:tcW w:w="4243" w:type="dxa"/>
            <w:gridSpan w:val="3"/>
          </w:tcPr>
          <w:p w:rsidR="00370A31" w:rsidRDefault="00D942ED">
            <w:pPr>
              <w:wordWrap w:val="0"/>
              <w:jc w:val="center"/>
              <w:rPr>
                <w:rFonts w:ascii="宋体" w:eastAsia="宋体" w:hAnsi="宋体" w:cs="宋体"/>
                <w:b/>
                <w:bCs/>
                <w:color w:val="0000FF"/>
                <w:sz w:val="24"/>
              </w:rPr>
            </w:pPr>
            <w:r>
              <w:rPr>
                <w:rFonts w:ascii="Times New Roman" w:eastAsia="宋体" w:hAnsi="Times New Roman" w:cs="Times New Roman" w:hint="eastAsia"/>
                <w:b/>
                <w:bCs/>
                <w:color w:val="0000FF"/>
              </w:rPr>
              <w:t>商务部分</w:t>
            </w:r>
          </w:p>
        </w:tc>
        <w:tc>
          <w:tcPr>
            <w:tcW w:w="4153" w:type="dxa"/>
          </w:tcPr>
          <w:p w:rsidR="00370A31" w:rsidRDefault="00D942ED">
            <w:pPr>
              <w:wordWrap w:val="0"/>
              <w:jc w:val="center"/>
              <w:rPr>
                <w:rFonts w:ascii="宋体" w:eastAsia="宋体" w:hAnsi="宋体" w:cs="宋体"/>
                <w:b/>
                <w:bCs/>
                <w:color w:val="0000FF"/>
                <w:sz w:val="24"/>
              </w:rPr>
            </w:pPr>
            <w:r>
              <w:rPr>
                <w:rFonts w:ascii="宋体" w:hAnsi="宋体" w:cs="宋体" w:hint="eastAsia"/>
                <w:b/>
                <w:bCs/>
                <w:color w:val="0000FF"/>
                <w:sz w:val="24"/>
              </w:rPr>
              <w:t>20</w:t>
            </w:r>
          </w:p>
        </w:tc>
      </w:tr>
      <w:tr w:rsidR="00370A31">
        <w:trPr>
          <w:tblCellSpacing w:w="0" w:type="dxa"/>
          <w:jc w:val="center"/>
        </w:trPr>
        <w:tc>
          <w:tcPr>
            <w:tcW w:w="676" w:type="dxa"/>
            <w:vMerge/>
            <w:shd w:val="clear" w:color="auto" w:fill="E6EFFA"/>
            <w:vAlign w:val="center"/>
          </w:tcPr>
          <w:p w:rsidR="00370A31" w:rsidRDefault="00370A31">
            <w:pPr>
              <w:rPr>
                <w:rFonts w:ascii="宋体" w:eastAsia="宋体" w:hAnsi="宋体" w:cs="宋体"/>
                <w:b/>
                <w:bCs/>
                <w:color w:val="0000FF"/>
                <w:sz w:val="24"/>
              </w:rPr>
            </w:pPr>
          </w:p>
        </w:tc>
        <w:tc>
          <w:tcPr>
            <w:tcW w:w="675" w:type="dxa"/>
            <w:shd w:val="clear" w:color="auto" w:fill="E6EFFA"/>
            <w:vAlign w:val="center"/>
          </w:tcPr>
          <w:p w:rsidR="00370A31" w:rsidRDefault="00D942ED">
            <w:pPr>
              <w:wordWrap w:val="0"/>
              <w:jc w:val="center"/>
              <w:rPr>
                <w:rFonts w:ascii="宋体" w:eastAsia="宋体" w:hAnsi="宋体" w:cs="宋体"/>
                <w:szCs w:val="21"/>
              </w:rPr>
            </w:pPr>
            <w:r>
              <w:rPr>
                <w:rFonts w:ascii="Times New Roman" w:eastAsia="宋体" w:hAnsi="Times New Roman" w:cs="Times New Roman"/>
                <w:szCs w:val="21"/>
              </w:rPr>
              <w:t>序号</w:t>
            </w:r>
          </w:p>
        </w:tc>
        <w:tc>
          <w:tcPr>
            <w:tcW w:w="2792" w:type="dxa"/>
            <w:shd w:val="clear" w:color="auto" w:fill="E6EFFA"/>
            <w:vAlign w:val="center"/>
          </w:tcPr>
          <w:p w:rsidR="00370A31" w:rsidRDefault="00D942ED">
            <w:pPr>
              <w:wordWrap w:val="0"/>
              <w:jc w:val="center"/>
              <w:rPr>
                <w:rFonts w:ascii="宋体" w:eastAsia="宋体" w:hAnsi="宋体" w:cs="宋体"/>
                <w:szCs w:val="21"/>
              </w:rPr>
            </w:pPr>
            <w:r>
              <w:rPr>
                <w:rFonts w:ascii="Times New Roman" w:eastAsia="宋体" w:hAnsi="Times New Roman" w:cs="Times New Roman" w:hint="eastAsia"/>
                <w:szCs w:val="21"/>
              </w:rPr>
              <w:t>评审因素</w:t>
            </w:r>
          </w:p>
        </w:tc>
        <w:tc>
          <w:tcPr>
            <w:tcW w:w="776" w:type="dxa"/>
            <w:shd w:val="clear" w:color="auto" w:fill="E6EFFA"/>
            <w:vAlign w:val="center"/>
          </w:tcPr>
          <w:p w:rsidR="00370A31" w:rsidRDefault="00D942ED">
            <w:pPr>
              <w:wordWrap w:val="0"/>
              <w:jc w:val="center"/>
              <w:rPr>
                <w:rFonts w:ascii="宋体" w:eastAsia="宋体" w:hAnsi="宋体" w:cs="宋体"/>
                <w:szCs w:val="21"/>
              </w:rPr>
            </w:pPr>
            <w:r>
              <w:rPr>
                <w:rFonts w:ascii="Times New Roman" w:eastAsia="宋体" w:hAnsi="Times New Roman" w:cs="Times New Roman"/>
                <w:szCs w:val="21"/>
              </w:rPr>
              <w:t>权重</w:t>
            </w:r>
            <w:r>
              <w:rPr>
                <w:rFonts w:ascii="Times New Roman" w:eastAsia="宋体" w:hAnsi="Times New Roman" w:cs="Times New Roman" w:hint="eastAsia"/>
                <w:szCs w:val="21"/>
              </w:rPr>
              <w:t>（</w:t>
            </w:r>
            <w:r>
              <w:rPr>
                <w:rFonts w:ascii="Times New Roman" w:eastAsia="宋体" w:hAnsi="Times New Roman" w:cs="Times New Roman"/>
                <w:szCs w:val="21"/>
              </w:rPr>
              <w:t>%</w:t>
            </w:r>
            <w:r>
              <w:rPr>
                <w:rFonts w:ascii="Times New Roman" w:eastAsia="宋体" w:hAnsi="Times New Roman" w:cs="Times New Roman" w:hint="eastAsia"/>
                <w:szCs w:val="21"/>
              </w:rPr>
              <w:t>）</w:t>
            </w:r>
          </w:p>
        </w:tc>
        <w:tc>
          <w:tcPr>
            <w:tcW w:w="4153" w:type="dxa"/>
            <w:shd w:val="clear" w:color="auto" w:fill="E6EFFA"/>
            <w:vAlign w:val="center"/>
          </w:tcPr>
          <w:p w:rsidR="00370A31" w:rsidRDefault="00D942ED">
            <w:pPr>
              <w:wordWrap w:val="0"/>
              <w:jc w:val="center"/>
              <w:rPr>
                <w:rFonts w:ascii="宋体" w:eastAsia="宋体" w:hAnsi="宋体" w:cs="宋体"/>
                <w:szCs w:val="21"/>
              </w:rPr>
            </w:pPr>
            <w:r>
              <w:rPr>
                <w:rFonts w:ascii="Times New Roman" w:eastAsia="宋体" w:hAnsi="Times New Roman" w:cs="Times New Roman"/>
                <w:szCs w:val="21"/>
              </w:rPr>
              <w:t>评分准则</w:t>
            </w:r>
          </w:p>
        </w:tc>
      </w:tr>
      <w:tr w:rsidR="00370A31">
        <w:trPr>
          <w:tblCellSpacing w:w="0" w:type="dxa"/>
          <w:jc w:val="center"/>
        </w:trPr>
        <w:tc>
          <w:tcPr>
            <w:tcW w:w="676" w:type="dxa"/>
            <w:vMerge/>
            <w:vAlign w:val="center"/>
          </w:tcPr>
          <w:p w:rsidR="00370A31" w:rsidRDefault="00370A31">
            <w:pPr>
              <w:rPr>
                <w:rFonts w:ascii="宋体" w:eastAsia="宋体" w:hAnsi="宋体" w:cs="宋体"/>
                <w:b/>
                <w:bCs/>
                <w:color w:val="0000FF"/>
                <w:sz w:val="24"/>
              </w:rPr>
            </w:pPr>
          </w:p>
        </w:tc>
        <w:tc>
          <w:tcPr>
            <w:tcW w:w="675" w:type="dxa"/>
            <w:vAlign w:val="center"/>
          </w:tcPr>
          <w:p w:rsidR="00370A31" w:rsidRDefault="00D942ED">
            <w:pPr>
              <w:wordWrap w:val="0"/>
              <w:jc w:val="center"/>
              <w:rPr>
                <w:rFonts w:ascii="宋体" w:eastAsia="宋体" w:hAnsi="宋体" w:cs="宋体"/>
                <w:szCs w:val="21"/>
              </w:rPr>
            </w:pPr>
            <w:r>
              <w:rPr>
                <w:rFonts w:ascii="宋体" w:eastAsia="宋体" w:hAnsi="宋体" w:cs="Times New Roman"/>
                <w:szCs w:val="21"/>
              </w:rPr>
              <w:t>1</w:t>
            </w:r>
          </w:p>
        </w:tc>
        <w:tc>
          <w:tcPr>
            <w:tcW w:w="2792" w:type="dxa"/>
            <w:vAlign w:val="center"/>
          </w:tcPr>
          <w:p w:rsidR="00370A31" w:rsidRDefault="00D942ED">
            <w:pPr>
              <w:wordWrap w:val="0"/>
              <w:jc w:val="center"/>
              <w:rPr>
                <w:rFonts w:ascii="宋体" w:eastAsia="宋体" w:hAnsi="宋体" w:cs="宋体"/>
                <w:szCs w:val="21"/>
              </w:rPr>
            </w:pPr>
            <w:r>
              <w:rPr>
                <w:rFonts w:ascii="宋体" w:hAnsi="宋体" w:hint="eastAsia"/>
                <w:szCs w:val="21"/>
              </w:rPr>
              <w:t>供应商同类项目业绩情况</w:t>
            </w:r>
          </w:p>
        </w:tc>
        <w:tc>
          <w:tcPr>
            <w:tcW w:w="776" w:type="dxa"/>
            <w:vAlign w:val="center"/>
          </w:tcPr>
          <w:p w:rsidR="00370A31" w:rsidRDefault="00D942ED">
            <w:pPr>
              <w:wordWrap w:val="0"/>
              <w:jc w:val="center"/>
              <w:rPr>
                <w:rFonts w:ascii="宋体" w:eastAsia="宋体" w:hAnsi="宋体" w:cs="宋体"/>
                <w:szCs w:val="21"/>
              </w:rPr>
            </w:pPr>
            <w:r>
              <w:rPr>
                <w:rFonts w:ascii="宋体" w:hAnsi="宋体" w:cs="Times New Roman" w:hint="eastAsia"/>
                <w:szCs w:val="21"/>
              </w:rPr>
              <w:t>15</w:t>
            </w:r>
          </w:p>
        </w:tc>
        <w:tc>
          <w:tcPr>
            <w:tcW w:w="4153" w:type="dxa"/>
          </w:tcPr>
          <w:p w:rsidR="00370A31" w:rsidRDefault="00D942ED">
            <w:pPr>
              <w:wordWrap w:val="0"/>
              <w:jc w:val="left"/>
              <w:rPr>
                <w:rFonts w:ascii="宋体" w:eastAsia="宋体" w:hAnsi="宋体" w:cs="宋体"/>
                <w:szCs w:val="21"/>
              </w:rPr>
            </w:pPr>
            <w:r>
              <w:rPr>
                <w:rFonts w:ascii="宋体" w:eastAsia="宋体" w:hAnsi="宋体" w:cs="宋体" w:hint="eastAsia"/>
                <w:b/>
                <w:bCs/>
                <w:szCs w:val="21"/>
              </w:rPr>
              <w:t>（</w:t>
            </w:r>
            <w:r>
              <w:rPr>
                <w:rFonts w:ascii="宋体" w:eastAsia="宋体" w:hAnsi="宋体" w:cs="宋体" w:hint="eastAsia"/>
                <w:b/>
                <w:bCs/>
                <w:szCs w:val="21"/>
              </w:rPr>
              <w:t>一）</w:t>
            </w:r>
            <w:r>
              <w:rPr>
                <w:rFonts w:ascii="宋体" w:hAnsi="宋体" w:cs="宋体" w:hint="eastAsia"/>
                <w:b/>
                <w:bCs/>
                <w:szCs w:val="21"/>
              </w:rPr>
              <w:t>评审</w:t>
            </w:r>
            <w:r>
              <w:rPr>
                <w:rFonts w:ascii="宋体" w:eastAsia="宋体" w:hAnsi="宋体" w:cs="宋体" w:hint="eastAsia"/>
                <w:b/>
                <w:bCs/>
                <w:szCs w:val="21"/>
              </w:rPr>
              <w:t>内容：</w:t>
            </w:r>
            <w:r>
              <w:rPr>
                <w:rFonts w:ascii="宋体" w:hAnsi="宋体" w:cs="宋体" w:hint="eastAsia"/>
                <w:color w:val="000000"/>
                <w:kern w:val="0"/>
                <w:szCs w:val="21"/>
              </w:rPr>
              <w:t>考察自</w:t>
            </w:r>
            <w:r>
              <w:rPr>
                <w:rFonts w:ascii="宋体" w:hAnsi="宋体" w:cs="宋体" w:hint="eastAsia"/>
                <w:color w:val="000000"/>
                <w:kern w:val="0"/>
                <w:szCs w:val="21"/>
              </w:rPr>
              <w:t>202</w:t>
            </w:r>
            <w:r>
              <w:rPr>
                <w:rFonts w:ascii="宋体" w:hAnsi="宋体" w:cs="宋体" w:hint="eastAsia"/>
                <w:color w:val="000000"/>
                <w:kern w:val="0"/>
                <w:szCs w:val="21"/>
              </w:rPr>
              <w:t>3</w:t>
            </w:r>
            <w:r>
              <w:rPr>
                <w:rFonts w:ascii="宋体" w:hAnsi="宋体" w:cs="宋体" w:hint="eastAsia"/>
                <w:color w:val="000000"/>
                <w:kern w:val="0"/>
                <w:szCs w:val="21"/>
              </w:rPr>
              <w:t>年</w:t>
            </w:r>
            <w:r>
              <w:rPr>
                <w:rFonts w:ascii="宋体" w:hAnsi="宋体" w:cs="宋体" w:hint="eastAsia"/>
                <w:color w:val="000000"/>
                <w:kern w:val="0"/>
                <w:szCs w:val="21"/>
              </w:rPr>
              <w:t>1</w:t>
            </w:r>
            <w:r>
              <w:rPr>
                <w:rFonts w:ascii="宋体" w:hAnsi="宋体" w:cs="宋体" w:hint="eastAsia"/>
                <w:color w:val="000000"/>
                <w:kern w:val="0"/>
                <w:szCs w:val="21"/>
              </w:rPr>
              <w:t>月</w:t>
            </w:r>
            <w:r>
              <w:rPr>
                <w:rFonts w:ascii="宋体" w:hAnsi="宋体" w:cs="宋体" w:hint="eastAsia"/>
                <w:color w:val="000000"/>
                <w:kern w:val="0"/>
                <w:szCs w:val="21"/>
              </w:rPr>
              <w:t>1</w:t>
            </w:r>
            <w:r>
              <w:rPr>
                <w:rFonts w:ascii="宋体" w:hAnsi="宋体" w:cs="宋体" w:hint="eastAsia"/>
                <w:color w:val="000000"/>
                <w:kern w:val="0"/>
                <w:szCs w:val="21"/>
              </w:rPr>
              <w:t>日至本项目投标截止日（以合同签订日期为准），投标人具有</w:t>
            </w:r>
            <w:r>
              <w:rPr>
                <w:rFonts w:asciiTheme="minorEastAsia" w:hAnsiTheme="minorEastAsia" w:cs="宋体" w:hint="eastAsia"/>
                <w:szCs w:val="21"/>
              </w:rPr>
              <w:t>财务</w:t>
            </w:r>
            <w:r>
              <w:rPr>
                <w:rFonts w:asciiTheme="minorEastAsia" w:hAnsiTheme="minorEastAsia" w:cs="宋体" w:hint="eastAsia"/>
                <w:szCs w:val="21"/>
              </w:rPr>
              <w:t>、会计、审计</w:t>
            </w:r>
            <w:r>
              <w:rPr>
                <w:rFonts w:asciiTheme="minorEastAsia" w:hAnsiTheme="minorEastAsia" w:cs="宋体" w:hint="eastAsia"/>
                <w:szCs w:val="21"/>
              </w:rPr>
              <w:t>类辅助项目服务</w:t>
            </w:r>
            <w:r>
              <w:rPr>
                <w:rFonts w:asciiTheme="minorEastAsia" w:hAnsiTheme="minorEastAsia" w:cs="宋体" w:hint="eastAsia"/>
                <w:szCs w:val="21"/>
              </w:rPr>
              <w:t>业绩的</w:t>
            </w:r>
            <w:r>
              <w:rPr>
                <w:rFonts w:ascii="宋体" w:eastAsia="宋体" w:hAnsi="宋体" w:cs="宋体" w:hint="eastAsia"/>
                <w:szCs w:val="21"/>
              </w:rPr>
              <w:t>，</w:t>
            </w:r>
            <w:r>
              <w:rPr>
                <w:rFonts w:ascii="宋体" w:eastAsia="宋体" w:hAnsi="宋体" w:cs="宋体" w:hint="eastAsia"/>
                <w:szCs w:val="21"/>
              </w:rPr>
              <w:t>每提供</w:t>
            </w:r>
            <w:r>
              <w:rPr>
                <w:rFonts w:ascii="宋体" w:eastAsia="宋体" w:hAnsi="宋体" w:cs="宋体" w:hint="eastAsia"/>
                <w:szCs w:val="21"/>
              </w:rPr>
              <w:t>一</w:t>
            </w:r>
            <w:r>
              <w:rPr>
                <w:rFonts w:ascii="宋体" w:eastAsia="宋体" w:hAnsi="宋体" w:cs="宋体" w:hint="eastAsia"/>
                <w:szCs w:val="21"/>
              </w:rPr>
              <w:t>个得</w:t>
            </w:r>
            <w:r>
              <w:rPr>
                <w:rFonts w:ascii="宋体" w:hAnsi="宋体" w:cs="宋体" w:hint="eastAsia"/>
                <w:szCs w:val="21"/>
              </w:rPr>
              <w:t>20</w:t>
            </w:r>
            <w:r>
              <w:rPr>
                <w:rFonts w:ascii="宋体" w:eastAsia="宋体" w:hAnsi="宋体" w:cs="宋体" w:hint="eastAsia"/>
                <w:szCs w:val="21"/>
              </w:rPr>
              <w:t>分，同</w:t>
            </w:r>
            <w:r>
              <w:rPr>
                <w:rFonts w:ascii="宋体" w:eastAsia="宋体" w:hAnsi="宋体" w:cs="宋体" w:hint="eastAsia"/>
                <w:szCs w:val="21"/>
              </w:rPr>
              <w:t>一</w:t>
            </w:r>
            <w:r>
              <w:rPr>
                <w:rFonts w:ascii="宋体" w:eastAsia="宋体" w:hAnsi="宋体" w:cs="宋体" w:hint="eastAsia"/>
                <w:szCs w:val="21"/>
              </w:rPr>
              <w:t>单位服务多次，不重复计分</w:t>
            </w:r>
            <w:r>
              <w:rPr>
                <w:rFonts w:ascii="宋体" w:eastAsia="宋体" w:hAnsi="宋体" w:cs="宋体" w:hint="eastAsia"/>
                <w:szCs w:val="21"/>
              </w:rPr>
              <w:t>，</w:t>
            </w:r>
            <w:r>
              <w:rPr>
                <w:rFonts w:ascii="宋体" w:eastAsia="宋体" w:hAnsi="宋体" w:cs="宋体" w:hint="eastAsia"/>
                <w:szCs w:val="21"/>
              </w:rPr>
              <w:t>最高得</w:t>
            </w:r>
            <w:r>
              <w:rPr>
                <w:rFonts w:ascii="宋体" w:eastAsia="宋体" w:hAnsi="宋体" w:cs="宋体" w:hint="eastAsia"/>
                <w:szCs w:val="21"/>
              </w:rPr>
              <w:t>100</w:t>
            </w:r>
            <w:r>
              <w:rPr>
                <w:rFonts w:ascii="宋体" w:eastAsia="宋体" w:hAnsi="宋体" w:cs="宋体" w:hint="eastAsia"/>
                <w:szCs w:val="21"/>
              </w:rPr>
              <w:t>分。</w:t>
            </w:r>
          </w:p>
          <w:p w:rsidR="00370A31" w:rsidRDefault="00D942ED">
            <w:pPr>
              <w:wordWrap w:val="0"/>
              <w:jc w:val="left"/>
              <w:rPr>
                <w:rFonts w:ascii="宋体" w:eastAsia="宋体" w:hAnsi="宋体" w:cs="宋体"/>
                <w:b/>
                <w:bCs/>
                <w:szCs w:val="21"/>
              </w:rPr>
            </w:pPr>
            <w:r>
              <w:rPr>
                <w:rFonts w:ascii="宋体" w:eastAsia="宋体" w:hAnsi="宋体" w:cs="宋体" w:hint="eastAsia"/>
                <w:b/>
                <w:bCs/>
                <w:szCs w:val="21"/>
              </w:rPr>
              <w:t>（二）评审依据：</w:t>
            </w:r>
          </w:p>
          <w:p w:rsidR="00370A31" w:rsidRDefault="00D942ED">
            <w:pPr>
              <w:spacing w:after="160" w:line="240" w:lineRule="exact"/>
              <w:jc w:val="left"/>
              <w:rPr>
                <w:rFonts w:ascii="Times New Roman" w:eastAsia="宋体" w:hAnsi="Times New Roman" w:cs="Times New Roman"/>
              </w:rPr>
            </w:pPr>
            <w:r>
              <w:rPr>
                <w:rFonts w:ascii="宋体" w:eastAsia="宋体" w:hAnsi="宋体" w:cs="宋体" w:hint="eastAsia"/>
                <w:szCs w:val="21"/>
              </w:rPr>
              <w:t>1.</w:t>
            </w:r>
            <w:r>
              <w:rPr>
                <w:rFonts w:ascii="宋体" w:eastAsia="宋体" w:hAnsi="宋体" w:cs="宋体" w:hint="eastAsia"/>
                <w:szCs w:val="21"/>
              </w:rPr>
              <w:t>提供合同关键页（包括合同首页、</w:t>
            </w:r>
            <w:r>
              <w:rPr>
                <w:rFonts w:ascii="宋体" w:hAnsi="宋体" w:cs="宋体" w:hint="eastAsia"/>
                <w:szCs w:val="21"/>
              </w:rPr>
              <w:t>服务</w:t>
            </w:r>
            <w:r>
              <w:rPr>
                <w:rFonts w:ascii="宋体" w:eastAsia="宋体" w:hAnsi="宋体" w:cs="宋体" w:hint="eastAsia"/>
                <w:szCs w:val="21"/>
              </w:rPr>
              <w:t>内容页、日期页、签字盖章页）。未按要求提供相关材料或专家无法凭所提供资料判断是否得分的情况不得分。</w:t>
            </w:r>
          </w:p>
        </w:tc>
      </w:tr>
      <w:tr w:rsidR="00370A31">
        <w:trPr>
          <w:tblCellSpacing w:w="0" w:type="dxa"/>
          <w:jc w:val="center"/>
        </w:trPr>
        <w:tc>
          <w:tcPr>
            <w:tcW w:w="676" w:type="dxa"/>
            <w:vMerge/>
            <w:vAlign w:val="center"/>
          </w:tcPr>
          <w:p w:rsidR="00370A31" w:rsidRDefault="00370A31">
            <w:pPr>
              <w:rPr>
                <w:rFonts w:ascii="宋体" w:eastAsia="宋体" w:hAnsi="宋体" w:cs="宋体"/>
                <w:b/>
                <w:bCs/>
                <w:color w:val="0000FF"/>
                <w:sz w:val="24"/>
              </w:rPr>
            </w:pPr>
          </w:p>
        </w:tc>
        <w:tc>
          <w:tcPr>
            <w:tcW w:w="675" w:type="dxa"/>
            <w:vAlign w:val="center"/>
          </w:tcPr>
          <w:p w:rsidR="00370A31" w:rsidRDefault="00D942ED">
            <w:pPr>
              <w:wordWrap w:val="0"/>
              <w:jc w:val="center"/>
              <w:rPr>
                <w:rFonts w:ascii="宋体" w:eastAsia="宋体" w:hAnsi="宋体" w:cs="宋体"/>
                <w:szCs w:val="21"/>
              </w:rPr>
            </w:pPr>
            <w:r>
              <w:rPr>
                <w:rFonts w:ascii="宋体" w:eastAsia="宋体" w:hAnsi="宋体" w:cs="Times New Roman" w:hint="eastAsia"/>
                <w:szCs w:val="21"/>
              </w:rPr>
              <w:t>2</w:t>
            </w:r>
          </w:p>
        </w:tc>
        <w:tc>
          <w:tcPr>
            <w:tcW w:w="2792" w:type="dxa"/>
            <w:vAlign w:val="center"/>
          </w:tcPr>
          <w:p w:rsidR="00370A31" w:rsidRDefault="00D942ED">
            <w:pPr>
              <w:wordWrap w:val="0"/>
              <w:jc w:val="center"/>
              <w:rPr>
                <w:rFonts w:ascii="宋体" w:eastAsia="宋体" w:hAnsi="宋体" w:cs="宋体"/>
                <w:szCs w:val="21"/>
              </w:rPr>
            </w:pPr>
            <w:r>
              <w:rPr>
                <w:rFonts w:ascii="宋体" w:hAnsi="宋体" w:hint="eastAsia"/>
                <w:szCs w:val="21"/>
              </w:rPr>
              <w:t>供应商同类项目业绩</w:t>
            </w:r>
            <w:r>
              <w:rPr>
                <w:rFonts w:ascii="宋体" w:hAnsi="宋体" w:hint="eastAsia"/>
                <w:szCs w:val="21"/>
              </w:rPr>
              <w:t>履约评价</w:t>
            </w:r>
            <w:r>
              <w:rPr>
                <w:rFonts w:ascii="宋体" w:hAnsi="宋体" w:hint="eastAsia"/>
                <w:szCs w:val="21"/>
              </w:rPr>
              <w:t>情况</w:t>
            </w:r>
          </w:p>
        </w:tc>
        <w:tc>
          <w:tcPr>
            <w:tcW w:w="776" w:type="dxa"/>
            <w:vAlign w:val="center"/>
          </w:tcPr>
          <w:p w:rsidR="00370A31" w:rsidRDefault="00D942ED">
            <w:pPr>
              <w:wordWrap w:val="0"/>
              <w:jc w:val="center"/>
              <w:rPr>
                <w:rFonts w:ascii="宋体" w:eastAsia="宋体" w:hAnsi="宋体" w:cs="宋体"/>
                <w:szCs w:val="21"/>
              </w:rPr>
            </w:pPr>
            <w:r>
              <w:rPr>
                <w:rFonts w:ascii="宋体" w:eastAsia="宋体" w:hAnsi="宋体" w:cs="Times New Roman" w:hint="eastAsia"/>
                <w:szCs w:val="21"/>
              </w:rPr>
              <w:t>5</w:t>
            </w:r>
          </w:p>
        </w:tc>
        <w:tc>
          <w:tcPr>
            <w:tcW w:w="4153" w:type="dxa"/>
          </w:tcPr>
          <w:p w:rsidR="00370A31" w:rsidRDefault="00D942ED">
            <w:pPr>
              <w:wordWrap w:val="0"/>
              <w:jc w:val="left"/>
              <w:rPr>
                <w:rFonts w:ascii="宋体" w:eastAsia="宋体" w:hAnsi="宋体" w:cs="宋体"/>
                <w:szCs w:val="21"/>
              </w:rPr>
            </w:pPr>
            <w:r>
              <w:rPr>
                <w:rFonts w:ascii="宋体" w:eastAsia="宋体" w:hAnsi="宋体" w:cs="宋体" w:hint="eastAsia"/>
                <w:b/>
                <w:bCs/>
                <w:szCs w:val="21"/>
              </w:rPr>
              <w:t>（</w:t>
            </w:r>
            <w:r>
              <w:rPr>
                <w:rFonts w:ascii="宋体" w:eastAsia="宋体" w:hAnsi="宋体" w:cs="宋体" w:hint="eastAsia"/>
                <w:b/>
                <w:bCs/>
                <w:szCs w:val="21"/>
              </w:rPr>
              <w:t>一）</w:t>
            </w:r>
            <w:r>
              <w:rPr>
                <w:rFonts w:ascii="宋体" w:hAnsi="宋体" w:cs="宋体" w:hint="eastAsia"/>
                <w:b/>
                <w:bCs/>
                <w:szCs w:val="21"/>
              </w:rPr>
              <w:t>评审</w:t>
            </w:r>
            <w:r>
              <w:rPr>
                <w:rFonts w:ascii="宋体" w:eastAsia="宋体" w:hAnsi="宋体" w:cs="宋体" w:hint="eastAsia"/>
                <w:b/>
                <w:bCs/>
                <w:szCs w:val="21"/>
              </w:rPr>
              <w:t>内容：</w:t>
            </w:r>
            <w:r>
              <w:rPr>
                <w:rFonts w:ascii="宋体" w:hAnsi="宋体" w:cs="宋体" w:hint="eastAsia"/>
                <w:color w:val="000000"/>
                <w:kern w:val="0"/>
                <w:szCs w:val="21"/>
              </w:rPr>
              <w:t>在上述有效“</w:t>
            </w:r>
            <w:r>
              <w:rPr>
                <w:rFonts w:ascii="宋体" w:hAnsi="宋体" w:hint="eastAsia"/>
                <w:szCs w:val="21"/>
              </w:rPr>
              <w:t>供应商同类项目业绩情况</w:t>
            </w:r>
            <w:r>
              <w:rPr>
                <w:rFonts w:ascii="宋体" w:hAnsi="宋体" w:hint="eastAsia"/>
                <w:szCs w:val="21"/>
              </w:rPr>
              <w:t>”</w:t>
            </w:r>
            <w:r>
              <w:rPr>
                <w:rFonts w:ascii="宋体" w:hAnsi="宋体" w:hint="eastAsia"/>
                <w:szCs w:val="21"/>
              </w:rPr>
              <w:t>基础上</w:t>
            </w:r>
            <w:r>
              <w:rPr>
                <w:rFonts w:ascii="宋体" w:hAnsi="宋体" w:cs="宋体" w:hint="eastAsia"/>
                <w:color w:val="000000"/>
                <w:kern w:val="0"/>
                <w:szCs w:val="21"/>
              </w:rPr>
              <w:t>，投标人具有</w:t>
            </w:r>
            <w:r>
              <w:rPr>
                <w:rFonts w:ascii="宋体" w:hAnsi="宋体" w:cs="宋体" w:hint="eastAsia"/>
                <w:color w:val="000000"/>
                <w:kern w:val="0"/>
                <w:szCs w:val="21"/>
              </w:rPr>
              <w:t>上述</w:t>
            </w:r>
            <w:r>
              <w:rPr>
                <w:rFonts w:asciiTheme="minorEastAsia" w:hAnsiTheme="minorEastAsia" w:cs="宋体" w:hint="eastAsia"/>
                <w:szCs w:val="21"/>
              </w:rPr>
              <w:t>财务</w:t>
            </w:r>
            <w:r>
              <w:rPr>
                <w:rFonts w:asciiTheme="minorEastAsia" w:hAnsiTheme="minorEastAsia" w:cs="宋体" w:hint="eastAsia"/>
                <w:szCs w:val="21"/>
              </w:rPr>
              <w:t>、会计、审计</w:t>
            </w:r>
            <w:r>
              <w:rPr>
                <w:rFonts w:asciiTheme="minorEastAsia" w:hAnsiTheme="minorEastAsia" w:cs="宋体" w:hint="eastAsia"/>
                <w:szCs w:val="21"/>
              </w:rPr>
              <w:t>类辅助项目服</w:t>
            </w:r>
            <w:r>
              <w:rPr>
                <w:rFonts w:asciiTheme="minorEastAsia" w:hAnsiTheme="minorEastAsia" w:cs="宋体" w:hint="eastAsia"/>
                <w:szCs w:val="21"/>
              </w:rPr>
              <w:t>类</w:t>
            </w:r>
            <w:r>
              <w:rPr>
                <w:rFonts w:ascii="宋体" w:hAnsi="宋体" w:cs="宋体" w:hint="eastAsia"/>
                <w:szCs w:val="21"/>
              </w:rPr>
              <w:t>项目业绩的</w:t>
            </w:r>
            <w:r>
              <w:rPr>
                <w:rFonts w:ascii="宋体" w:hAnsi="宋体" w:cs="宋体" w:hint="eastAsia"/>
                <w:color w:val="000000"/>
                <w:szCs w:val="21"/>
              </w:rPr>
              <w:t>验收报告或</w:t>
            </w:r>
            <w:r>
              <w:rPr>
                <w:rFonts w:ascii="宋体" w:eastAsia="宋体" w:hAnsi="宋体" w:cs="宋体" w:hint="eastAsia"/>
                <w:color w:val="000000"/>
                <w:szCs w:val="21"/>
              </w:rPr>
              <w:t>业</w:t>
            </w:r>
            <w:r>
              <w:rPr>
                <w:rFonts w:ascii="宋体" w:eastAsia="宋体" w:hAnsi="宋体" w:cs="宋体" w:hint="eastAsia"/>
                <w:szCs w:val="21"/>
              </w:rPr>
              <w:t>绩履约评价</w:t>
            </w:r>
            <w:r>
              <w:rPr>
                <w:rFonts w:ascii="宋体" w:eastAsia="宋体" w:hAnsi="宋体" w:cs="宋体" w:hint="eastAsia"/>
                <w:szCs w:val="21"/>
              </w:rPr>
              <w:t>，</w:t>
            </w:r>
            <w:r>
              <w:rPr>
                <w:rFonts w:ascii="宋体" w:eastAsia="宋体" w:hAnsi="宋体" w:cs="宋体" w:hint="eastAsia"/>
                <w:szCs w:val="21"/>
              </w:rPr>
              <w:t>且评价</w:t>
            </w:r>
            <w:r>
              <w:rPr>
                <w:rFonts w:ascii="宋体" w:eastAsia="宋体" w:hAnsi="宋体" w:cs="宋体" w:hint="eastAsia"/>
                <w:szCs w:val="21"/>
              </w:rPr>
              <w:t>为满意或优秀或同等评价</w:t>
            </w:r>
            <w:r>
              <w:rPr>
                <w:rFonts w:ascii="宋体" w:eastAsia="宋体" w:hAnsi="宋体" w:cs="宋体" w:hint="eastAsia"/>
                <w:szCs w:val="21"/>
              </w:rPr>
              <w:t>（</w:t>
            </w:r>
            <w:r>
              <w:rPr>
                <w:rFonts w:ascii="宋体" w:eastAsia="宋体" w:hAnsi="宋体" w:cs="宋体" w:hint="eastAsia"/>
                <w:szCs w:val="21"/>
              </w:rPr>
              <w:t>若为仅打分的，得分</w:t>
            </w:r>
            <w:r>
              <w:rPr>
                <w:rFonts w:ascii="宋体" w:eastAsia="宋体" w:hAnsi="宋体" w:cs="宋体" w:hint="eastAsia"/>
                <w:szCs w:val="21"/>
              </w:rPr>
              <w:t>90</w:t>
            </w:r>
            <w:r>
              <w:rPr>
                <w:rFonts w:ascii="宋体" w:eastAsia="宋体" w:hAnsi="宋体" w:cs="宋体" w:hint="eastAsia"/>
                <w:szCs w:val="21"/>
              </w:rPr>
              <w:t>分及以上</w:t>
            </w:r>
            <w:r>
              <w:rPr>
                <w:rFonts w:ascii="宋体" w:hAnsi="宋体" w:cs="宋体" w:hint="eastAsia"/>
                <w:szCs w:val="21"/>
              </w:rPr>
              <w:t>或最高等级</w:t>
            </w:r>
            <w:r>
              <w:rPr>
                <w:rFonts w:ascii="宋体" w:eastAsia="宋体" w:hAnsi="宋体" w:cs="宋体" w:hint="eastAsia"/>
                <w:szCs w:val="21"/>
              </w:rPr>
              <w:t>视为“优秀”</w:t>
            </w:r>
            <w:r>
              <w:rPr>
                <w:rFonts w:ascii="宋体" w:eastAsia="宋体" w:hAnsi="宋体" w:cs="宋体" w:hint="eastAsia"/>
                <w:szCs w:val="21"/>
              </w:rPr>
              <w:t>）</w:t>
            </w:r>
            <w:r>
              <w:rPr>
                <w:rFonts w:ascii="宋体" w:hAnsi="宋体" w:cs="宋体" w:hint="eastAsia"/>
                <w:szCs w:val="21"/>
              </w:rPr>
              <w:t>的</w:t>
            </w:r>
            <w:r>
              <w:rPr>
                <w:rFonts w:ascii="宋体" w:eastAsia="宋体" w:hAnsi="宋体" w:cs="宋体" w:hint="eastAsia"/>
                <w:szCs w:val="21"/>
              </w:rPr>
              <w:t>，</w:t>
            </w:r>
            <w:r>
              <w:rPr>
                <w:rFonts w:ascii="宋体" w:eastAsia="宋体" w:hAnsi="宋体" w:cs="宋体" w:hint="eastAsia"/>
                <w:szCs w:val="21"/>
              </w:rPr>
              <w:t>每提供一个得</w:t>
            </w:r>
            <w:r>
              <w:rPr>
                <w:rFonts w:ascii="宋体" w:hAnsi="宋体" w:cs="宋体" w:hint="eastAsia"/>
                <w:szCs w:val="21"/>
              </w:rPr>
              <w:t>20</w:t>
            </w:r>
            <w:r>
              <w:rPr>
                <w:rFonts w:ascii="宋体" w:eastAsia="宋体" w:hAnsi="宋体" w:cs="宋体" w:hint="eastAsia"/>
                <w:szCs w:val="21"/>
              </w:rPr>
              <w:t>分，同一单位服务多次，不重复计分，最高得</w:t>
            </w:r>
            <w:r>
              <w:rPr>
                <w:rFonts w:ascii="宋体" w:hAnsi="宋体" w:cs="宋体" w:hint="eastAsia"/>
                <w:szCs w:val="21"/>
              </w:rPr>
              <w:t>100</w:t>
            </w:r>
            <w:r>
              <w:rPr>
                <w:rFonts w:ascii="宋体" w:eastAsia="宋体" w:hAnsi="宋体" w:cs="宋体" w:hint="eastAsia"/>
                <w:szCs w:val="21"/>
              </w:rPr>
              <w:t>分。</w:t>
            </w:r>
          </w:p>
          <w:p w:rsidR="00370A31" w:rsidRDefault="00D942ED">
            <w:pPr>
              <w:wordWrap w:val="0"/>
              <w:jc w:val="left"/>
              <w:rPr>
                <w:rFonts w:ascii="宋体" w:hAnsi="宋体" w:cs="宋体"/>
                <w:b/>
                <w:bCs/>
                <w:szCs w:val="21"/>
              </w:rPr>
            </w:pPr>
            <w:r>
              <w:rPr>
                <w:rFonts w:ascii="宋体" w:eastAsia="宋体" w:hAnsi="宋体" w:cs="宋体" w:hint="eastAsia"/>
                <w:b/>
                <w:bCs/>
                <w:szCs w:val="21"/>
              </w:rPr>
              <w:t>（二）</w:t>
            </w:r>
            <w:r>
              <w:rPr>
                <w:rFonts w:ascii="宋体" w:hAnsi="宋体" w:cs="宋体" w:hint="eastAsia"/>
                <w:b/>
                <w:bCs/>
                <w:szCs w:val="21"/>
              </w:rPr>
              <w:t>评审依据：</w:t>
            </w:r>
          </w:p>
          <w:p w:rsidR="00370A31" w:rsidRDefault="00D942ED">
            <w:pPr>
              <w:spacing w:after="160" w:line="240" w:lineRule="exact"/>
              <w:jc w:val="left"/>
              <w:rPr>
                <w:rFonts w:ascii="Times New Roman" w:eastAsia="宋体" w:hAnsi="Times New Roman" w:cs="Times New Roman"/>
                <w:szCs w:val="21"/>
              </w:rPr>
            </w:pPr>
            <w:r>
              <w:rPr>
                <w:rFonts w:ascii="宋体" w:hAnsi="宋体" w:cs="宋体" w:hint="eastAsia"/>
                <w:szCs w:val="21"/>
              </w:rPr>
              <w:t>1.</w:t>
            </w:r>
            <w:r>
              <w:rPr>
                <w:rFonts w:ascii="宋体" w:eastAsia="宋体" w:hAnsi="宋体" w:cs="宋体" w:hint="eastAsia"/>
                <w:szCs w:val="21"/>
              </w:rPr>
              <w:t>提供</w:t>
            </w:r>
            <w:r>
              <w:rPr>
                <w:rFonts w:ascii="宋体" w:eastAsia="宋体" w:hAnsi="宋体" w:cs="宋体" w:hint="eastAsia"/>
                <w:szCs w:val="21"/>
              </w:rPr>
              <w:t>验收报告</w:t>
            </w:r>
            <w:r>
              <w:rPr>
                <w:rFonts w:ascii="宋体" w:eastAsia="宋体" w:hAnsi="宋体" w:cs="宋体" w:hint="eastAsia"/>
                <w:szCs w:val="21"/>
              </w:rPr>
              <w:t>扫描件</w:t>
            </w:r>
            <w:r>
              <w:rPr>
                <w:rFonts w:ascii="宋体" w:hAnsi="宋体" w:cs="宋体" w:hint="eastAsia"/>
                <w:szCs w:val="21"/>
              </w:rPr>
              <w:t>或履约评价表</w:t>
            </w:r>
            <w:r>
              <w:rPr>
                <w:rFonts w:ascii="宋体" w:eastAsia="宋体" w:hAnsi="宋体" w:cs="宋体" w:hint="eastAsia"/>
                <w:szCs w:val="21"/>
              </w:rPr>
              <w:t>。未按要求提供相关材料或专家无法凭所提供资料判断是否得分的情况不得分。</w:t>
            </w:r>
          </w:p>
        </w:tc>
      </w:tr>
      <w:tr w:rsidR="00370A31">
        <w:trPr>
          <w:tblCellSpacing w:w="0" w:type="dxa"/>
          <w:jc w:val="center"/>
        </w:trPr>
        <w:tc>
          <w:tcPr>
            <w:tcW w:w="676" w:type="dxa"/>
            <w:vMerge w:val="restart"/>
          </w:tcPr>
          <w:p w:rsidR="00370A31" w:rsidRDefault="00D942ED">
            <w:pPr>
              <w:wordWrap w:val="0"/>
              <w:jc w:val="center"/>
              <w:rPr>
                <w:rFonts w:ascii="宋体" w:eastAsia="宋体" w:hAnsi="宋体" w:cs="宋体"/>
                <w:b/>
                <w:bCs/>
                <w:color w:val="0000FF"/>
                <w:sz w:val="24"/>
              </w:rPr>
            </w:pPr>
            <w:r>
              <w:rPr>
                <w:rFonts w:ascii="Times New Roman" w:eastAsia="宋体" w:hAnsi="Times New Roman" w:cs="Times New Roman"/>
                <w:b/>
                <w:bCs/>
                <w:color w:val="0000FF"/>
              </w:rPr>
              <w:lastRenderedPageBreak/>
              <w:t>4</w:t>
            </w:r>
          </w:p>
        </w:tc>
        <w:tc>
          <w:tcPr>
            <w:tcW w:w="4243" w:type="dxa"/>
            <w:gridSpan w:val="3"/>
          </w:tcPr>
          <w:p w:rsidR="00370A31" w:rsidRDefault="00D942ED">
            <w:pPr>
              <w:wordWrap w:val="0"/>
              <w:jc w:val="center"/>
              <w:rPr>
                <w:rFonts w:ascii="宋体" w:eastAsia="宋体" w:hAnsi="宋体" w:cs="宋体"/>
                <w:b/>
                <w:bCs/>
                <w:color w:val="0000FF"/>
                <w:sz w:val="24"/>
              </w:rPr>
            </w:pPr>
            <w:r>
              <w:rPr>
                <w:rFonts w:ascii="Times New Roman" w:eastAsia="宋体" w:hAnsi="Times New Roman" w:cs="Times New Roman"/>
                <w:b/>
                <w:bCs/>
                <w:color w:val="0000FF"/>
              </w:rPr>
              <w:t>诚信情况</w:t>
            </w:r>
          </w:p>
        </w:tc>
        <w:tc>
          <w:tcPr>
            <w:tcW w:w="4153" w:type="dxa"/>
          </w:tcPr>
          <w:p w:rsidR="00370A31" w:rsidRDefault="00D942ED">
            <w:pPr>
              <w:wordWrap w:val="0"/>
              <w:jc w:val="center"/>
              <w:rPr>
                <w:rFonts w:ascii="宋体" w:eastAsia="宋体" w:hAnsi="宋体" w:cs="宋体"/>
                <w:b/>
                <w:bCs/>
                <w:color w:val="0000FF"/>
                <w:sz w:val="24"/>
              </w:rPr>
            </w:pPr>
            <w:r>
              <w:rPr>
                <w:rFonts w:ascii="Times New Roman" w:eastAsia="宋体" w:hAnsi="Times New Roman" w:cs="Times New Roman"/>
                <w:b/>
                <w:bCs/>
                <w:color w:val="0000FF"/>
              </w:rPr>
              <w:t>5</w:t>
            </w:r>
          </w:p>
        </w:tc>
      </w:tr>
      <w:tr w:rsidR="00370A31">
        <w:trPr>
          <w:tblCellSpacing w:w="0" w:type="dxa"/>
          <w:jc w:val="center"/>
        </w:trPr>
        <w:tc>
          <w:tcPr>
            <w:tcW w:w="676" w:type="dxa"/>
            <w:vMerge/>
            <w:shd w:val="clear" w:color="auto" w:fill="E6EFFA"/>
            <w:vAlign w:val="center"/>
          </w:tcPr>
          <w:p w:rsidR="00370A31" w:rsidRDefault="00370A31">
            <w:pPr>
              <w:rPr>
                <w:rFonts w:ascii="宋体" w:eastAsia="宋体" w:hAnsi="宋体" w:cs="宋体"/>
                <w:b/>
                <w:bCs/>
                <w:color w:val="0000FF"/>
                <w:sz w:val="24"/>
              </w:rPr>
            </w:pPr>
          </w:p>
        </w:tc>
        <w:tc>
          <w:tcPr>
            <w:tcW w:w="675" w:type="dxa"/>
            <w:shd w:val="clear" w:color="auto" w:fill="E6EFFA"/>
            <w:vAlign w:val="center"/>
          </w:tcPr>
          <w:p w:rsidR="00370A31" w:rsidRDefault="00D942ED">
            <w:pPr>
              <w:wordWrap w:val="0"/>
              <w:jc w:val="center"/>
              <w:rPr>
                <w:rFonts w:ascii="宋体" w:eastAsia="宋体" w:hAnsi="宋体" w:cs="宋体"/>
                <w:szCs w:val="21"/>
              </w:rPr>
            </w:pPr>
            <w:r>
              <w:rPr>
                <w:rFonts w:ascii="Times New Roman" w:eastAsia="宋体" w:hAnsi="Times New Roman" w:cs="Times New Roman"/>
                <w:szCs w:val="21"/>
              </w:rPr>
              <w:t>序号</w:t>
            </w:r>
          </w:p>
        </w:tc>
        <w:tc>
          <w:tcPr>
            <w:tcW w:w="2792" w:type="dxa"/>
            <w:shd w:val="clear" w:color="auto" w:fill="E6EFFA"/>
            <w:vAlign w:val="center"/>
          </w:tcPr>
          <w:p w:rsidR="00370A31" w:rsidRDefault="00D942ED">
            <w:pPr>
              <w:wordWrap w:val="0"/>
              <w:jc w:val="center"/>
              <w:rPr>
                <w:rFonts w:ascii="宋体" w:eastAsia="宋体" w:hAnsi="宋体" w:cs="宋体"/>
                <w:szCs w:val="21"/>
              </w:rPr>
            </w:pPr>
            <w:r>
              <w:rPr>
                <w:rFonts w:ascii="Times New Roman" w:eastAsia="宋体" w:hAnsi="Times New Roman" w:cs="Times New Roman" w:hint="eastAsia"/>
                <w:szCs w:val="21"/>
              </w:rPr>
              <w:t>评审因素</w:t>
            </w:r>
          </w:p>
        </w:tc>
        <w:tc>
          <w:tcPr>
            <w:tcW w:w="776" w:type="dxa"/>
            <w:shd w:val="clear" w:color="auto" w:fill="E6EFFA"/>
            <w:vAlign w:val="center"/>
          </w:tcPr>
          <w:p w:rsidR="00370A31" w:rsidRDefault="00D942ED">
            <w:pPr>
              <w:wordWrap w:val="0"/>
              <w:jc w:val="center"/>
              <w:rPr>
                <w:rFonts w:ascii="宋体" w:eastAsia="宋体" w:hAnsi="宋体" w:cs="宋体"/>
                <w:szCs w:val="21"/>
              </w:rPr>
            </w:pPr>
            <w:r>
              <w:rPr>
                <w:rFonts w:ascii="Times New Roman" w:eastAsia="宋体" w:hAnsi="Times New Roman" w:cs="Times New Roman"/>
                <w:szCs w:val="21"/>
              </w:rPr>
              <w:t>权重</w:t>
            </w:r>
            <w:r>
              <w:rPr>
                <w:rFonts w:ascii="Times New Roman" w:eastAsia="宋体" w:hAnsi="Times New Roman" w:cs="Times New Roman" w:hint="eastAsia"/>
                <w:szCs w:val="21"/>
              </w:rPr>
              <w:t>（</w:t>
            </w:r>
            <w:r>
              <w:rPr>
                <w:rFonts w:ascii="Times New Roman" w:eastAsia="宋体" w:hAnsi="Times New Roman" w:cs="Times New Roman"/>
                <w:szCs w:val="21"/>
              </w:rPr>
              <w:t>%</w:t>
            </w:r>
            <w:r>
              <w:rPr>
                <w:rFonts w:ascii="Times New Roman" w:eastAsia="宋体" w:hAnsi="Times New Roman" w:cs="Times New Roman" w:hint="eastAsia"/>
                <w:szCs w:val="21"/>
              </w:rPr>
              <w:t>）</w:t>
            </w:r>
          </w:p>
        </w:tc>
        <w:tc>
          <w:tcPr>
            <w:tcW w:w="4153" w:type="dxa"/>
            <w:shd w:val="clear" w:color="auto" w:fill="E6EFFA"/>
            <w:vAlign w:val="center"/>
          </w:tcPr>
          <w:p w:rsidR="00370A31" w:rsidRDefault="00D942ED">
            <w:pPr>
              <w:wordWrap w:val="0"/>
              <w:jc w:val="center"/>
              <w:rPr>
                <w:rFonts w:ascii="宋体" w:eastAsia="宋体" w:hAnsi="宋体" w:cs="宋体"/>
                <w:szCs w:val="21"/>
              </w:rPr>
            </w:pPr>
            <w:r>
              <w:rPr>
                <w:rFonts w:ascii="Times New Roman" w:eastAsia="宋体" w:hAnsi="Times New Roman" w:cs="Times New Roman"/>
                <w:szCs w:val="21"/>
              </w:rPr>
              <w:t>评分准则</w:t>
            </w:r>
          </w:p>
        </w:tc>
      </w:tr>
      <w:tr w:rsidR="00370A31">
        <w:trPr>
          <w:tblCellSpacing w:w="0" w:type="dxa"/>
          <w:jc w:val="center"/>
        </w:trPr>
        <w:tc>
          <w:tcPr>
            <w:tcW w:w="676" w:type="dxa"/>
            <w:vMerge/>
            <w:vAlign w:val="center"/>
          </w:tcPr>
          <w:p w:rsidR="00370A31" w:rsidRDefault="00370A31">
            <w:pPr>
              <w:rPr>
                <w:rFonts w:ascii="宋体" w:eastAsia="宋体" w:hAnsi="宋体" w:cs="宋体"/>
                <w:b/>
                <w:bCs/>
                <w:color w:val="0000FF"/>
                <w:sz w:val="24"/>
              </w:rPr>
            </w:pPr>
          </w:p>
        </w:tc>
        <w:tc>
          <w:tcPr>
            <w:tcW w:w="675" w:type="dxa"/>
            <w:vAlign w:val="center"/>
          </w:tcPr>
          <w:p w:rsidR="00370A31" w:rsidRDefault="00D942ED">
            <w:pPr>
              <w:wordWrap w:val="0"/>
              <w:jc w:val="center"/>
              <w:rPr>
                <w:rFonts w:ascii="宋体" w:eastAsia="宋体" w:hAnsi="宋体" w:cs="Times New Roman"/>
                <w:szCs w:val="21"/>
              </w:rPr>
            </w:pPr>
            <w:r>
              <w:rPr>
                <w:rFonts w:ascii="宋体" w:eastAsia="宋体" w:hAnsi="宋体" w:cs="Times New Roman"/>
                <w:szCs w:val="21"/>
              </w:rPr>
              <w:t>1</w:t>
            </w:r>
          </w:p>
        </w:tc>
        <w:tc>
          <w:tcPr>
            <w:tcW w:w="2792" w:type="dxa"/>
            <w:vAlign w:val="center"/>
          </w:tcPr>
          <w:p w:rsidR="00370A31" w:rsidRDefault="00D942ED">
            <w:pPr>
              <w:wordWrap w:val="0"/>
              <w:jc w:val="center"/>
              <w:rPr>
                <w:rFonts w:ascii="宋体" w:eastAsia="宋体" w:hAnsi="宋体" w:cs="Times New Roman"/>
                <w:szCs w:val="21"/>
              </w:rPr>
            </w:pPr>
            <w:r>
              <w:rPr>
                <w:rFonts w:ascii="宋体" w:eastAsia="宋体" w:hAnsi="宋体" w:cs="Times New Roman"/>
                <w:szCs w:val="21"/>
              </w:rPr>
              <w:t>诚信情况</w:t>
            </w:r>
          </w:p>
        </w:tc>
        <w:tc>
          <w:tcPr>
            <w:tcW w:w="776" w:type="dxa"/>
            <w:vAlign w:val="center"/>
          </w:tcPr>
          <w:p w:rsidR="00370A31" w:rsidRDefault="00D942ED">
            <w:pPr>
              <w:wordWrap w:val="0"/>
              <w:jc w:val="center"/>
              <w:rPr>
                <w:rFonts w:ascii="宋体" w:eastAsia="宋体" w:hAnsi="宋体" w:cs="宋体"/>
                <w:szCs w:val="21"/>
              </w:rPr>
            </w:pPr>
            <w:r>
              <w:rPr>
                <w:rFonts w:ascii="Times New Roman" w:eastAsia="宋体" w:hAnsi="Times New Roman" w:cs="Times New Roman"/>
                <w:szCs w:val="21"/>
              </w:rPr>
              <w:t>5</w:t>
            </w:r>
          </w:p>
        </w:tc>
        <w:tc>
          <w:tcPr>
            <w:tcW w:w="4153" w:type="dxa"/>
          </w:tcPr>
          <w:p w:rsidR="00370A31" w:rsidRDefault="00D942ED">
            <w:pPr>
              <w:rPr>
                <w:b/>
                <w:bCs/>
              </w:rPr>
            </w:pPr>
            <w:r>
              <w:rPr>
                <w:rFonts w:hint="eastAsia"/>
                <w:b/>
                <w:bCs/>
              </w:rPr>
              <w:t>（一）评分内容：</w:t>
            </w:r>
          </w:p>
          <w:p w:rsidR="00370A31" w:rsidRDefault="00D942ED">
            <w:r>
              <w:rPr>
                <w:rFonts w:hint="eastAsia"/>
              </w:rPr>
              <w:t>供应商存在《深圳市财政局政府采购供应商信用信息管理办法》（深财规〔</w:t>
            </w:r>
            <w:r>
              <w:rPr>
                <w:rFonts w:hint="eastAsia"/>
              </w:rPr>
              <w:t>2023</w:t>
            </w:r>
            <w:r>
              <w:rPr>
                <w:rFonts w:hint="eastAsia"/>
              </w:rPr>
              <w:t>〕</w:t>
            </w:r>
            <w:r>
              <w:rPr>
                <w:rFonts w:hint="eastAsia"/>
              </w:rPr>
              <w:t>3</w:t>
            </w:r>
            <w:r>
              <w:rPr>
                <w:rFonts w:hint="eastAsia"/>
              </w:rPr>
              <w:t>号）列明的一般行政处罚信息、一般违法失信记录信息的，本项不得分，不存在上述情形的本项得</w:t>
            </w:r>
            <w:r>
              <w:rPr>
                <w:rFonts w:hint="eastAsia"/>
              </w:rPr>
              <w:t>100</w:t>
            </w:r>
            <w:r>
              <w:rPr>
                <w:rFonts w:hint="eastAsia"/>
              </w:rPr>
              <w:t>分。供应商无需提供任何证明材料，评标过程中由工作人员向评审委员会提供有关供应商诚信查询结果。</w:t>
            </w:r>
          </w:p>
          <w:p w:rsidR="00370A31" w:rsidRDefault="00D942ED">
            <w:pPr>
              <w:rPr>
                <w:rFonts w:ascii="Times New Roman" w:eastAsia="宋体" w:hAnsi="Times New Roman" w:cs="Times New Roman"/>
                <w:b/>
                <w:bCs/>
              </w:rPr>
            </w:pPr>
            <w:r>
              <w:rPr>
                <w:rFonts w:ascii="Times New Roman" w:eastAsia="宋体" w:hAnsi="Times New Roman" w:cs="Times New Roman" w:hint="eastAsia"/>
                <w:b/>
                <w:bCs/>
              </w:rPr>
              <w:t>（二）评分依据：</w:t>
            </w:r>
          </w:p>
          <w:p w:rsidR="00370A31" w:rsidRDefault="00D942ED">
            <w:pPr>
              <w:rPr>
                <w:rFonts w:ascii="宋体" w:eastAsia="宋体" w:hAnsi="宋体" w:cs="宋体"/>
                <w:szCs w:val="21"/>
              </w:rPr>
            </w:pPr>
            <w:r>
              <w:rPr>
                <w:rFonts w:hint="eastAsia"/>
              </w:rPr>
              <w:t>查询渠道：通过“信用中国”（</w:t>
            </w:r>
            <w:r>
              <w:rPr>
                <w:rFonts w:hint="eastAsia"/>
              </w:rPr>
              <w:t>www.creditchina.gov.cn</w:t>
            </w:r>
            <w:r>
              <w:rPr>
                <w:rFonts w:hint="eastAsia"/>
              </w:rPr>
              <w:t>，下载信用信息报告）、“中国政府采购网”（</w:t>
            </w:r>
            <w:r>
              <w:rPr>
                <w:rFonts w:hint="eastAsia"/>
              </w:rPr>
              <w:t>www.ccgp.gov.cn</w:t>
            </w:r>
            <w:r>
              <w:rPr>
                <w:rFonts w:hint="eastAsia"/>
              </w:rPr>
              <w:t>）以及“深圳市政府采购监管网”（</w:t>
            </w:r>
            <w:r>
              <w:rPr>
                <w:rFonts w:hint="eastAsia"/>
              </w:rPr>
              <w:t>http://zfcg.sz.gov.cn</w:t>
            </w:r>
            <w:r>
              <w:rPr>
                <w:rFonts w:hint="eastAsia"/>
              </w:rPr>
              <w:t>）查询供应商</w:t>
            </w:r>
            <w:r>
              <w:rPr>
                <w:rFonts w:hint="eastAsia"/>
              </w:rPr>
              <w:t>信用信息，信用信息以开标当日的查询结果为准。</w:t>
            </w:r>
          </w:p>
        </w:tc>
      </w:tr>
    </w:tbl>
    <w:p w:rsidR="00370A31" w:rsidRDefault="00370A31">
      <w:pPr>
        <w:rPr>
          <w:rFonts w:ascii="黑体" w:eastAsia="黑体" w:hAnsi="黑体" w:cs="黑体"/>
          <w:sz w:val="28"/>
          <w:szCs w:val="36"/>
        </w:rPr>
      </w:pPr>
    </w:p>
    <w:p w:rsidR="00370A31" w:rsidRDefault="00370A31">
      <w:pPr>
        <w:rPr>
          <w:rFonts w:ascii="黑体" w:eastAsia="黑体" w:hAnsi="黑体" w:cs="黑体"/>
          <w:sz w:val="28"/>
          <w:szCs w:val="36"/>
        </w:rPr>
      </w:pPr>
    </w:p>
    <w:p w:rsidR="00370A31" w:rsidRDefault="00370A31">
      <w:pPr>
        <w:rPr>
          <w:rFonts w:ascii="黑体" w:eastAsia="黑体" w:hAnsi="黑体" w:cs="黑体"/>
          <w:sz w:val="28"/>
          <w:szCs w:val="36"/>
        </w:rPr>
      </w:pPr>
    </w:p>
    <w:p w:rsidR="00370A31" w:rsidRDefault="00370A31">
      <w:pPr>
        <w:rPr>
          <w:rFonts w:ascii="黑体" w:eastAsia="黑体" w:hAnsi="黑体" w:cs="黑体"/>
          <w:sz w:val="28"/>
          <w:szCs w:val="36"/>
        </w:rPr>
      </w:pPr>
    </w:p>
    <w:p w:rsidR="00370A31" w:rsidRDefault="00370A31">
      <w:pPr>
        <w:rPr>
          <w:rFonts w:ascii="黑体" w:eastAsia="黑体" w:hAnsi="黑体" w:cs="黑体"/>
          <w:sz w:val="28"/>
          <w:szCs w:val="36"/>
        </w:rPr>
      </w:pPr>
    </w:p>
    <w:p w:rsidR="00370A31" w:rsidRDefault="00370A31">
      <w:pPr>
        <w:rPr>
          <w:rFonts w:ascii="黑体" w:eastAsia="黑体" w:hAnsi="黑体" w:cs="黑体"/>
          <w:sz w:val="28"/>
          <w:szCs w:val="36"/>
        </w:rPr>
      </w:pPr>
    </w:p>
    <w:p w:rsidR="00370A31" w:rsidRDefault="00370A31">
      <w:pPr>
        <w:rPr>
          <w:rFonts w:ascii="黑体" w:eastAsia="黑体" w:hAnsi="黑体" w:cs="黑体"/>
          <w:sz w:val="28"/>
          <w:szCs w:val="36"/>
        </w:rPr>
      </w:pPr>
    </w:p>
    <w:p w:rsidR="00370A31" w:rsidRDefault="00370A31">
      <w:pPr>
        <w:rPr>
          <w:rFonts w:ascii="黑体" w:eastAsia="黑体" w:hAnsi="黑体" w:cs="黑体"/>
          <w:sz w:val="28"/>
          <w:szCs w:val="36"/>
        </w:rPr>
      </w:pPr>
    </w:p>
    <w:p w:rsidR="00370A31" w:rsidRDefault="00370A31">
      <w:pPr>
        <w:rPr>
          <w:rFonts w:ascii="黑体" w:eastAsia="黑体" w:hAnsi="黑体" w:cs="黑体"/>
          <w:sz w:val="28"/>
          <w:szCs w:val="36"/>
        </w:rPr>
      </w:pPr>
    </w:p>
    <w:p w:rsidR="00370A31" w:rsidRDefault="00370A31">
      <w:pPr>
        <w:rPr>
          <w:rFonts w:ascii="黑体" w:eastAsia="黑体" w:hAnsi="黑体" w:cs="黑体"/>
          <w:sz w:val="28"/>
          <w:szCs w:val="36"/>
        </w:rPr>
      </w:pPr>
    </w:p>
    <w:p w:rsidR="00370A31" w:rsidRDefault="00370A31">
      <w:pPr>
        <w:rPr>
          <w:rFonts w:ascii="黑体" w:eastAsia="黑体" w:hAnsi="黑体" w:cs="黑体" w:hint="eastAsia"/>
          <w:sz w:val="28"/>
          <w:szCs w:val="36"/>
        </w:rPr>
      </w:pPr>
    </w:p>
    <w:p w:rsidR="00370A31" w:rsidRDefault="00370A31">
      <w:pPr>
        <w:rPr>
          <w:rFonts w:ascii="黑体" w:eastAsia="黑体" w:hAnsi="黑体" w:cs="黑体"/>
          <w:sz w:val="28"/>
          <w:szCs w:val="36"/>
        </w:rPr>
      </w:pPr>
    </w:p>
    <w:p w:rsidR="00370A31" w:rsidRDefault="00370A31">
      <w:pPr>
        <w:rPr>
          <w:rFonts w:ascii="黑体" w:eastAsia="黑体" w:hAnsi="黑体" w:cs="黑体"/>
          <w:sz w:val="28"/>
          <w:szCs w:val="36"/>
        </w:rPr>
      </w:pPr>
    </w:p>
    <w:p w:rsidR="00370A31" w:rsidRDefault="00D942ED">
      <w:pPr>
        <w:rPr>
          <w:rFonts w:ascii="黑体" w:eastAsia="黑体" w:hAnsi="黑体" w:cs="黑体"/>
          <w:sz w:val="28"/>
          <w:szCs w:val="36"/>
        </w:rPr>
      </w:pPr>
      <w:r>
        <w:rPr>
          <w:rFonts w:ascii="黑体" w:eastAsia="黑体" w:hAnsi="黑体" w:cs="黑体" w:hint="eastAsia"/>
          <w:sz w:val="28"/>
          <w:szCs w:val="36"/>
        </w:rPr>
        <w:t>附件</w:t>
      </w:r>
      <w:r>
        <w:rPr>
          <w:rFonts w:ascii="黑体" w:eastAsia="黑体" w:hAnsi="黑体" w:cs="黑体" w:hint="eastAsia"/>
          <w:sz w:val="28"/>
          <w:szCs w:val="36"/>
        </w:rPr>
        <w:t>1</w:t>
      </w:r>
    </w:p>
    <w:p w:rsidR="00370A31" w:rsidRDefault="00D942ED">
      <w:pPr>
        <w:pStyle w:val="3"/>
        <w:jc w:val="center"/>
        <w:rPr>
          <w:rFonts w:ascii="黑体" w:eastAsia="黑体" w:hAnsi="黑体" w:cs="黑体"/>
          <w:b w:val="0"/>
          <w:sz w:val="40"/>
          <w:szCs w:val="40"/>
        </w:rPr>
      </w:pPr>
      <w:r>
        <w:rPr>
          <w:rFonts w:ascii="黑体" w:eastAsia="黑体" w:hAnsi="黑体" w:cs="黑体" w:hint="eastAsia"/>
          <w:color w:val="404040"/>
          <w:sz w:val="40"/>
          <w:szCs w:val="40"/>
          <w:shd w:val="clear" w:color="auto" w:fill="FFFFFF"/>
        </w:rPr>
        <w:t>采购投标及履约承诺函</w:t>
      </w:r>
    </w:p>
    <w:p w:rsidR="00370A31" w:rsidRDefault="00D942ED">
      <w:pPr>
        <w:rPr>
          <w:rFonts w:ascii="宋体" w:hAnsi="宋体"/>
          <w:sz w:val="24"/>
        </w:rPr>
      </w:pPr>
      <w:r>
        <w:rPr>
          <w:rFonts w:ascii="宋体" w:hAnsi="宋体" w:hint="eastAsia"/>
          <w:sz w:val="24"/>
        </w:rPr>
        <w:t>致：</w:t>
      </w:r>
      <w:r>
        <w:rPr>
          <w:rFonts w:ascii="宋体" w:hAnsi="宋体" w:hint="eastAsia"/>
          <w:sz w:val="24"/>
          <w:u w:val="single"/>
        </w:rPr>
        <w:t>深圳</w:t>
      </w:r>
      <w:r>
        <w:rPr>
          <w:rFonts w:ascii="宋体" w:hAnsi="宋体" w:hint="eastAsia"/>
          <w:sz w:val="24"/>
          <w:u w:val="single"/>
        </w:rPr>
        <w:t>市教育局</w:t>
      </w:r>
    </w:p>
    <w:p w:rsidR="00370A31" w:rsidRDefault="00D942ED">
      <w:pPr>
        <w:ind w:right="-815" w:firstLineChars="200" w:firstLine="480"/>
        <w:rPr>
          <w:rFonts w:ascii="宋体" w:hAnsi="宋体"/>
          <w:sz w:val="24"/>
        </w:rPr>
      </w:pPr>
      <w:r>
        <w:rPr>
          <w:rFonts w:ascii="宋体" w:hAnsi="宋体" w:hint="eastAsia"/>
          <w:sz w:val="24"/>
        </w:rPr>
        <w:t>我单位承诺：</w:t>
      </w:r>
    </w:p>
    <w:p w:rsidR="00370A31" w:rsidRDefault="00D942ED">
      <w:pPr>
        <w:ind w:firstLineChars="200" w:firstLine="480"/>
        <w:rPr>
          <w:rFonts w:ascii="宋体" w:hAnsi="宋体"/>
          <w:sz w:val="24"/>
        </w:rPr>
      </w:pPr>
      <w:r>
        <w:rPr>
          <w:rFonts w:ascii="宋体" w:hAnsi="宋体" w:hint="eastAsia"/>
          <w:sz w:val="24"/>
        </w:rPr>
        <w:t>1.</w:t>
      </w:r>
      <w:r>
        <w:rPr>
          <w:rFonts w:ascii="宋体" w:hAnsi="宋体" w:hint="eastAsia"/>
          <w:sz w:val="24"/>
        </w:rPr>
        <w:t>我单位参与本项目所投标（响应）的货物、工程或服务，不存在侵犯知识产权的情况。</w:t>
      </w:r>
    </w:p>
    <w:p w:rsidR="00370A31" w:rsidRDefault="00D942ED">
      <w:pPr>
        <w:ind w:firstLineChars="200" w:firstLine="480"/>
        <w:rPr>
          <w:rFonts w:ascii="宋体" w:hAnsi="宋体"/>
          <w:sz w:val="24"/>
        </w:rPr>
      </w:pPr>
      <w:r>
        <w:rPr>
          <w:rFonts w:ascii="宋体" w:hAnsi="宋体" w:hint="eastAsia"/>
          <w:sz w:val="24"/>
        </w:rPr>
        <w:t>2.</w:t>
      </w:r>
      <w:r>
        <w:rPr>
          <w:rFonts w:ascii="宋体" w:hAnsi="宋体" w:hint="eastAsia"/>
          <w:sz w:val="24"/>
        </w:rPr>
        <w:t>我单位参与本项目</w:t>
      </w:r>
      <w:r>
        <w:rPr>
          <w:rFonts w:hint="eastAsia"/>
          <w:sz w:val="24"/>
        </w:rPr>
        <w:t>政府采购活动时不存在被有关部门禁止参与政府采购活动且在有效期内的情况。</w:t>
      </w:r>
    </w:p>
    <w:p w:rsidR="00370A31" w:rsidRDefault="00D942ED">
      <w:pPr>
        <w:ind w:firstLineChars="200" w:firstLine="480"/>
        <w:rPr>
          <w:rFonts w:ascii="宋体" w:hAnsi="宋体"/>
          <w:sz w:val="24"/>
        </w:rPr>
      </w:pPr>
      <w:r>
        <w:rPr>
          <w:rFonts w:ascii="宋体" w:hAnsi="宋体" w:hint="eastAsia"/>
          <w:sz w:val="24"/>
        </w:rPr>
        <w:t>3.</w:t>
      </w:r>
      <w:r>
        <w:rPr>
          <w:rFonts w:ascii="宋体" w:hAnsi="宋体" w:hint="eastAsia"/>
          <w:sz w:val="24"/>
        </w:rPr>
        <w:t>我单位具备《中华人民共和国政府采购法》第二十二条第一款规定的六项条件。</w:t>
      </w:r>
    </w:p>
    <w:p w:rsidR="00370A31" w:rsidRDefault="00D942ED">
      <w:pPr>
        <w:ind w:firstLineChars="200" w:firstLine="480"/>
        <w:rPr>
          <w:sz w:val="24"/>
        </w:rPr>
      </w:pPr>
      <w:r>
        <w:rPr>
          <w:rFonts w:ascii="宋体" w:hAnsi="宋体" w:hint="eastAsia"/>
          <w:sz w:val="24"/>
        </w:rPr>
        <w:t>4.</w:t>
      </w:r>
      <w:r>
        <w:rPr>
          <w:rFonts w:ascii="宋体" w:hAnsi="宋体" w:hint="eastAsia"/>
          <w:sz w:val="24"/>
        </w:rPr>
        <w:t>我单位</w:t>
      </w:r>
      <w:r>
        <w:rPr>
          <w:rFonts w:hint="eastAsia"/>
          <w:sz w:val="24"/>
        </w:rPr>
        <w:t>未被列入失信被执行人、重大税收违法案件当事人名单、政府采购严重违法失信行为记录名单</w:t>
      </w:r>
      <w:r>
        <w:rPr>
          <w:rFonts w:hint="eastAsia"/>
          <w:sz w:val="24"/>
        </w:rPr>
        <w:t>。</w:t>
      </w:r>
    </w:p>
    <w:p w:rsidR="00370A31" w:rsidRDefault="00D942ED">
      <w:pPr>
        <w:ind w:firstLineChars="200" w:firstLine="480"/>
        <w:rPr>
          <w:sz w:val="24"/>
        </w:rPr>
      </w:pPr>
      <w:r>
        <w:rPr>
          <w:rFonts w:ascii="Times New Roman" w:eastAsia="宋体" w:hint="eastAsia"/>
          <w:sz w:val="24"/>
        </w:rPr>
        <w:t>5.</w:t>
      </w:r>
      <w:r>
        <w:rPr>
          <w:rFonts w:ascii="Times New Roman" w:eastAsia="宋体" w:hint="eastAsia"/>
          <w:sz w:val="24"/>
        </w:rPr>
        <w:t>我单位不存在《深圳市财政局政府采购供应商信用信息管理办法》（深财规〔</w:t>
      </w:r>
      <w:r>
        <w:rPr>
          <w:rFonts w:ascii="Times New Roman" w:eastAsia="宋体" w:hint="eastAsia"/>
          <w:sz w:val="24"/>
        </w:rPr>
        <w:t>2023</w:t>
      </w:r>
      <w:r>
        <w:rPr>
          <w:rFonts w:ascii="Times New Roman" w:eastAsia="宋体" w:hint="eastAsia"/>
          <w:sz w:val="24"/>
        </w:rPr>
        <w:t>〕</w:t>
      </w:r>
      <w:r>
        <w:rPr>
          <w:rFonts w:ascii="Times New Roman" w:eastAsia="宋体" w:hint="eastAsia"/>
          <w:sz w:val="24"/>
        </w:rPr>
        <w:t>3</w:t>
      </w:r>
      <w:r>
        <w:rPr>
          <w:rFonts w:ascii="Times New Roman" w:eastAsia="宋体" w:hint="eastAsia"/>
          <w:sz w:val="24"/>
        </w:rPr>
        <w:t>号）列明的严重违法失信行为。</w:t>
      </w:r>
    </w:p>
    <w:p w:rsidR="00370A31" w:rsidRDefault="00D942ED">
      <w:pPr>
        <w:ind w:firstLineChars="200" w:firstLine="480"/>
        <w:rPr>
          <w:rFonts w:ascii="宋体" w:hAnsi="宋体"/>
          <w:sz w:val="24"/>
        </w:rPr>
      </w:pPr>
      <w:r>
        <w:rPr>
          <w:rFonts w:ascii="宋体" w:hAnsi="宋体" w:hint="eastAsia"/>
          <w:sz w:val="24"/>
        </w:rPr>
        <w:t>6</w:t>
      </w:r>
      <w:r>
        <w:rPr>
          <w:rFonts w:ascii="宋体" w:hAnsi="宋体" w:hint="eastAsia"/>
          <w:sz w:val="24"/>
        </w:rPr>
        <w:t>.</w:t>
      </w:r>
      <w:r>
        <w:rPr>
          <w:rFonts w:ascii="宋体" w:hAnsi="宋体" w:hint="eastAsia"/>
          <w:sz w:val="24"/>
        </w:rPr>
        <w:t>我单位参与该项目谈判，严格遵守</w:t>
      </w:r>
      <w:r>
        <w:rPr>
          <w:rFonts w:ascii="宋体" w:hAnsi="宋体" w:hint="eastAsia"/>
          <w:sz w:val="24"/>
        </w:rPr>
        <w:t>政府采购相关法律，不造假，不围标、串标、陪标。我单位已清楚，如违反上述要求，应答将作无效处理，被列入不良记录名单并在网上曝光，同时将被提请政府采购主管部门给予一定年限内禁止参与政府采购活动或其他处罚。</w:t>
      </w:r>
    </w:p>
    <w:p w:rsidR="00370A31" w:rsidRDefault="00D942ED">
      <w:pPr>
        <w:ind w:firstLineChars="200" w:firstLine="480"/>
        <w:rPr>
          <w:rFonts w:ascii="宋体" w:hAnsi="宋体"/>
          <w:sz w:val="24"/>
        </w:rPr>
      </w:pPr>
      <w:r>
        <w:rPr>
          <w:rFonts w:ascii="宋体" w:hAnsi="宋体" w:hint="eastAsia"/>
          <w:sz w:val="24"/>
        </w:rPr>
        <w:t>7</w:t>
      </w:r>
      <w:r>
        <w:rPr>
          <w:rFonts w:ascii="宋体" w:hAnsi="宋体" w:hint="eastAsia"/>
          <w:sz w:val="24"/>
        </w:rPr>
        <w:t>.</w:t>
      </w:r>
      <w:r>
        <w:rPr>
          <w:rFonts w:ascii="宋体" w:hAnsi="宋体" w:hint="eastAsia"/>
          <w:sz w:val="24"/>
        </w:rPr>
        <w:t>我单位如果获得成交资格，将做到守信，不偷工减料，依照本项目谈判文件需求内容、签署的采购合同及本单位在谈判中所作的一切承诺履约。我单位对本项目的报价负责，成交后将严格按照本项目谈判文件需求、签署的采购合同及我单位在谈判中所作的全部承诺履行。</w:t>
      </w:r>
    </w:p>
    <w:p w:rsidR="00370A31" w:rsidRDefault="00D942ED">
      <w:pPr>
        <w:ind w:firstLineChars="200" w:firstLine="480"/>
        <w:rPr>
          <w:rFonts w:ascii="宋体" w:hAnsi="宋体"/>
          <w:sz w:val="24"/>
        </w:rPr>
      </w:pPr>
      <w:r>
        <w:rPr>
          <w:rFonts w:ascii="宋体" w:hAnsi="宋体" w:hint="eastAsia"/>
          <w:sz w:val="24"/>
        </w:rPr>
        <w:t>我单位清楚，若以“报价太低而无法履约”为理由放弃本项目成交资格时，愿意接受主管部门的处理处罚。若我单位成交本项目，我单位的报价明显低于其他供应商的报价时，我单位清楚，本项目将成为重点监管、重点验收项目，我单位将按时保质保量完成，并全力配合有关监管、验收工作；若我单位未按</w:t>
      </w:r>
      <w:r>
        <w:rPr>
          <w:rFonts w:ascii="宋体" w:hAnsi="宋体" w:hint="eastAsia"/>
          <w:sz w:val="24"/>
        </w:rPr>
        <w:t>上述要求履约，我单位愿意接受主管部门的处理处罚。</w:t>
      </w:r>
    </w:p>
    <w:p w:rsidR="00370A31" w:rsidRDefault="00D942ED">
      <w:pPr>
        <w:ind w:firstLineChars="200" w:firstLine="480"/>
        <w:rPr>
          <w:rFonts w:ascii="宋体" w:hAnsi="宋体"/>
          <w:sz w:val="24"/>
        </w:rPr>
      </w:pPr>
      <w:r>
        <w:rPr>
          <w:rFonts w:ascii="宋体" w:hAnsi="宋体" w:hint="eastAsia"/>
          <w:sz w:val="24"/>
        </w:rPr>
        <w:t>8</w:t>
      </w:r>
      <w:r>
        <w:rPr>
          <w:rFonts w:ascii="宋体" w:hAnsi="宋体" w:hint="eastAsia"/>
          <w:sz w:val="24"/>
        </w:rPr>
        <w:t>.</w:t>
      </w:r>
      <w:r>
        <w:rPr>
          <w:rFonts w:ascii="宋体" w:hAnsi="宋体" w:hint="eastAsia"/>
          <w:sz w:val="24"/>
        </w:rPr>
        <w:t>我单位已认真核实了应答文件的全部内容，所有资料均为真实资料。我单位对应答文件中全部应答资料的真实性负责，如被证实我单位的应答文件中存在虚假资料的，则视为我单位隐瞒真实情况、提供虚假资料，我单位愿意接受主管部门作出的行政处罚。</w:t>
      </w:r>
    </w:p>
    <w:p w:rsidR="00370A31" w:rsidRDefault="00D942ED">
      <w:pPr>
        <w:ind w:firstLineChars="200" w:firstLine="480"/>
        <w:rPr>
          <w:rFonts w:ascii="宋体" w:hAnsi="宋体"/>
          <w:sz w:val="24"/>
        </w:rPr>
      </w:pPr>
      <w:r>
        <w:rPr>
          <w:rFonts w:ascii="宋体" w:hAnsi="宋体"/>
          <w:sz w:val="24"/>
        </w:rPr>
        <w:t>9</w:t>
      </w:r>
      <w:r>
        <w:rPr>
          <w:rFonts w:ascii="宋体" w:hAnsi="宋体" w:hint="eastAsia"/>
          <w:sz w:val="24"/>
        </w:rPr>
        <w:t>.</w:t>
      </w:r>
      <w:r>
        <w:rPr>
          <w:rFonts w:ascii="宋体" w:hAnsi="宋体" w:hint="eastAsia"/>
          <w:sz w:val="24"/>
        </w:rPr>
        <w:t>我单位承诺成交后项目不转包，未经采购人同意不进行分包。</w:t>
      </w:r>
    </w:p>
    <w:p w:rsidR="00370A31" w:rsidRDefault="00D942ED">
      <w:pPr>
        <w:ind w:firstLineChars="200" w:firstLine="480"/>
        <w:rPr>
          <w:rFonts w:ascii="宋体" w:hAnsi="宋体"/>
          <w:sz w:val="24"/>
        </w:rPr>
      </w:pPr>
      <w:r>
        <w:rPr>
          <w:rFonts w:ascii="宋体" w:hAnsi="宋体" w:hint="eastAsia"/>
          <w:sz w:val="24"/>
        </w:rPr>
        <w:t>10</w:t>
      </w:r>
      <w:r>
        <w:rPr>
          <w:rFonts w:ascii="宋体" w:hAnsi="宋体"/>
          <w:sz w:val="24"/>
        </w:rPr>
        <w:t>.</w:t>
      </w:r>
      <w:r>
        <w:rPr>
          <w:rFonts w:ascii="宋体" w:hAnsi="宋体" w:hint="eastAsia"/>
          <w:sz w:val="24"/>
        </w:rPr>
        <w:t>我单位保证，其所提供的货物通过合法正规渠道供货，在提供给采购人前具有完全的所有权，采购人在中华人民共和国使用该货物或货物的任何一部分时，不会产生因第三方提出的包括但不</w:t>
      </w:r>
      <w:r>
        <w:rPr>
          <w:rFonts w:ascii="宋体" w:hAnsi="宋体" w:hint="eastAsia"/>
          <w:sz w:val="24"/>
        </w:rPr>
        <w:t>限于侵犯其专利权、商标权、工业设计权等知识产权和侵犯其所有权、抵押权等物权及其他权利而引发的纠纷；如有纠纷，我单位承担全部责任。</w:t>
      </w:r>
    </w:p>
    <w:p w:rsidR="00370A31" w:rsidRDefault="00D942ED">
      <w:pPr>
        <w:ind w:firstLineChars="200" w:firstLine="480"/>
        <w:rPr>
          <w:rFonts w:ascii="宋体" w:hAnsi="宋体"/>
          <w:sz w:val="24"/>
        </w:rPr>
      </w:pPr>
      <w:r>
        <w:rPr>
          <w:rFonts w:ascii="宋体" w:hAnsi="宋体" w:hint="eastAsia"/>
          <w:sz w:val="24"/>
        </w:rPr>
        <w:lastRenderedPageBreak/>
        <w:t>11</w:t>
      </w:r>
      <w:r>
        <w:rPr>
          <w:rFonts w:ascii="宋体" w:hAnsi="宋体"/>
          <w:sz w:val="24"/>
        </w:rPr>
        <w:t>.</w:t>
      </w:r>
      <w:r>
        <w:rPr>
          <w:rFonts w:ascii="宋体" w:hAnsi="宋体" w:hint="eastAsia"/>
          <w:sz w:val="24"/>
        </w:rPr>
        <w:t>我单位保证，若所</w:t>
      </w:r>
      <w:r>
        <w:rPr>
          <w:rFonts w:ascii="宋体" w:hAnsi="宋体" w:hint="eastAsia"/>
          <w:sz w:val="24"/>
        </w:rPr>
        <w:t>响应</w:t>
      </w:r>
      <w:r>
        <w:rPr>
          <w:rFonts w:ascii="宋体" w:hAnsi="宋体" w:hint="eastAsia"/>
          <w:sz w:val="24"/>
        </w:rPr>
        <w:t>货物涉及</w:t>
      </w:r>
      <w:r>
        <w:rPr>
          <w:rFonts w:ascii="宋体" w:hAnsi="宋体"/>
          <w:sz w:val="24"/>
        </w:rPr>
        <w:t>《</w:t>
      </w:r>
      <w:r>
        <w:rPr>
          <w:rFonts w:ascii="宋体" w:hAnsi="宋体" w:hint="eastAsia"/>
          <w:sz w:val="24"/>
        </w:rPr>
        <w:t>财政部发展改革委关于印发节能产品政府采购品目清单的通知》（财库〔</w:t>
      </w:r>
      <w:r>
        <w:rPr>
          <w:rFonts w:ascii="宋体" w:hAnsi="宋体" w:hint="eastAsia"/>
          <w:sz w:val="24"/>
        </w:rPr>
        <w:t>20</w:t>
      </w:r>
      <w:r>
        <w:rPr>
          <w:rFonts w:ascii="宋体" w:hAnsi="宋体"/>
          <w:sz w:val="24"/>
        </w:rPr>
        <w:t>19</w:t>
      </w:r>
      <w:r>
        <w:rPr>
          <w:rFonts w:ascii="宋体" w:hAnsi="宋体" w:hint="eastAsia"/>
          <w:sz w:val="24"/>
        </w:rPr>
        <w:t>〕</w:t>
      </w:r>
      <w:r>
        <w:rPr>
          <w:rFonts w:ascii="宋体" w:hAnsi="宋体"/>
          <w:sz w:val="24"/>
        </w:rPr>
        <w:t>19</w:t>
      </w:r>
      <w:r>
        <w:rPr>
          <w:rFonts w:ascii="宋体" w:hAnsi="宋体" w:hint="eastAsia"/>
          <w:sz w:val="24"/>
        </w:rPr>
        <w:t>号）列明的政府采购强制产品，则所投该产品符合节能产品的认证要求。</w:t>
      </w:r>
      <w:r>
        <w:rPr>
          <w:rFonts w:ascii="Times New Roman" w:eastAsia="宋体" w:hint="eastAsia"/>
          <w:sz w:val="24"/>
        </w:rPr>
        <w:t>若所投产品涉及国家强制性标准的，所投产品应符合国家强制性标准相关要求。</w:t>
      </w:r>
    </w:p>
    <w:p w:rsidR="00370A31" w:rsidRDefault="00D942ED">
      <w:pPr>
        <w:ind w:firstLineChars="200" w:firstLine="480"/>
        <w:rPr>
          <w:rFonts w:ascii="宋体" w:hAnsi="宋体"/>
          <w:bCs/>
          <w:sz w:val="24"/>
        </w:rPr>
      </w:pPr>
      <w:r>
        <w:rPr>
          <w:rFonts w:ascii="宋体" w:hAnsi="宋体" w:hint="eastAsia"/>
          <w:bCs/>
          <w:sz w:val="24"/>
        </w:rPr>
        <w:t>1</w:t>
      </w:r>
      <w:r>
        <w:rPr>
          <w:rFonts w:ascii="宋体" w:hAnsi="宋体" w:hint="eastAsia"/>
          <w:bCs/>
          <w:sz w:val="24"/>
        </w:rPr>
        <w:t>2</w:t>
      </w:r>
      <w:r>
        <w:rPr>
          <w:rFonts w:ascii="宋体" w:hAnsi="宋体" w:hint="eastAsia"/>
          <w:bCs/>
          <w:sz w:val="24"/>
        </w:rPr>
        <w:t>.</w:t>
      </w:r>
      <w:r>
        <w:rPr>
          <w:rFonts w:ascii="宋体" w:hAnsi="宋体" w:hint="eastAsia"/>
          <w:bCs/>
          <w:sz w:val="24"/>
        </w:rPr>
        <w:t>我单位已知悉并同意中标（成交）结果信息公示（公开）的内容。</w:t>
      </w:r>
    </w:p>
    <w:p w:rsidR="00370A31" w:rsidRDefault="00D942ED">
      <w:pPr>
        <w:ind w:firstLineChars="200" w:firstLine="480"/>
        <w:rPr>
          <w:rFonts w:ascii="宋体" w:hAnsi="宋体"/>
          <w:b/>
          <w:sz w:val="24"/>
        </w:rPr>
      </w:pPr>
      <w:r>
        <w:rPr>
          <w:rFonts w:ascii="宋体" w:hAnsi="宋体" w:cs="宋体" w:hint="eastAsia"/>
          <w:bCs/>
          <w:kern w:val="0"/>
          <w:sz w:val="24"/>
        </w:rPr>
        <w:t>13</w:t>
      </w:r>
      <w:r>
        <w:rPr>
          <w:rFonts w:ascii="宋体" w:hAnsi="宋体" w:cs="宋体" w:hint="eastAsia"/>
          <w:bCs/>
          <w:kern w:val="0"/>
          <w:sz w:val="24"/>
        </w:rPr>
        <w:t>.</w:t>
      </w:r>
      <w:r>
        <w:rPr>
          <w:rFonts w:ascii="宋体" w:hAnsi="宋体"/>
          <w:bCs/>
          <w:sz w:val="24"/>
        </w:rPr>
        <w:t>我单位保证，符合《中华人民共和国政府采购法实施条例》第十八条规定，与其他</w:t>
      </w:r>
      <w:r>
        <w:rPr>
          <w:rFonts w:ascii="宋体" w:hAnsi="宋体" w:hint="eastAsia"/>
          <w:bCs/>
          <w:sz w:val="24"/>
        </w:rPr>
        <w:t>应答</w:t>
      </w:r>
      <w:r>
        <w:rPr>
          <w:rFonts w:ascii="宋体" w:hAnsi="宋体"/>
          <w:bCs/>
          <w:sz w:val="24"/>
        </w:rPr>
        <w:t>供应商不存在单位负责人为同一人或者存在直接控股、管理关系；</w:t>
      </w:r>
      <w:r>
        <w:rPr>
          <w:rFonts w:ascii="宋体" w:hAnsi="宋体" w:hint="eastAsia"/>
          <w:bCs/>
          <w:sz w:val="24"/>
        </w:rPr>
        <w:t>不存在为</w:t>
      </w:r>
      <w:r>
        <w:rPr>
          <w:rFonts w:ascii="宋体" w:hAnsi="宋体"/>
          <w:bCs/>
          <w:sz w:val="24"/>
        </w:rPr>
        <w:t>本次采购项目提供整体设计、规范编制或者项目管理、监理、检测等服务的情形。</w:t>
      </w:r>
      <w:r>
        <w:rPr>
          <w:rFonts w:ascii="宋体" w:hAnsi="宋体" w:cs="宋体" w:hint="eastAsia"/>
          <w:bCs/>
          <w:kern w:val="0"/>
          <w:sz w:val="24"/>
        </w:rPr>
        <w:t>我单位与其他谈判供应商不存在单位负责人为同一人或者存在直接控股、管理关系；未对本次采购项目提供整体设计、规范编制或者项目管理、监理、检测等服务。</w:t>
      </w:r>
      <w:r>
        <w:rPr>
          <w:rFonts w:ascii="宋体" w:hAnsi="宋体" w:hint="eastAsia"/>
          <w:bCs/>
          <w:color w:val="FF0000"/>
          <w:sz w:val="24"/>
        </w:rPr>
        <w:t>若</w:t>
      </w:r>
      <w:r>
        <w:rPr>
          <w:rFonts w:ascii="宋体" w:hAnsi="宋体" w:hint="eastAsia"/>
          <w:bCs/>
          <w:color w:val="FF0000"/>
          <w:sz w:val="24"/>
        </w:rPr>
        <w:t>存在“不同供应商的董事、股东或其他高级管理人员为同一人的”情形的，</w:t>
      </w:r>
      <w:r>
        <w:rPr>
          <w:rFonts w:ascii="宋体" w:hAnsi="宋体" w:hint="eastAsia"/>
          <w:bCs/>
          <w:color w:val="FF0000"/>
          <w:sz w:val="24"/>
        </w:rPr>
        <w:t>我单位保证</w:t>
      </w:r>
      <w:r>
        <w:rPr>
          <w:rFonts w:ascii="宋体" w:hAnsi="宋体" w:hint="eastAsia"/>
          <w:bCs/>
          <w:color w:val="FF0000"/>
          <w:sz w:val="24"/>
        </w:rPr>
        <w:t>不存在串通投标、恶意串通或者视为串通投标的情形</w:t>
      </w:r>
      <w:r>
        <w:rPr>
          <w:rFonts w:ascii="宋体" w:hAnsi="宋体" w:hint="eastAsia"/>
          <w:bCs/>
          <w:color w:val="FF0000"/>
          <w:sz w:val="24"/>
        </w:rPr>
        <w:t>。</w:t>
      </w:r>
    </w:p>
    <w:p w:rsidR="00370A31" w:rsidRDefault="00D942ED">
      <w:pPr>
        <w:ind w:firstLineChars="200" w:firstLine="482"/>
        <w:rPr>
          <w:rFonts w:ascii="宋体" w:hAnsi="宋体"/>
          <w:b/>
          <w:sz w:val="24"/>
        </w:rPr>
      </w:pPr>
      <w:r>
        <w:rPr>
          <w:rFonts w:ascii="宋体" w:hAnsi="宋体" w:hint="eastAsia"/>
          <w:b/>
          <w:sz w:val="24"/>
        </w:rPr>
        <w:t>14.</w:t>
      </w:r>
      <w:r>
        <w:rPr>
          <w:rFonts w:ascii="宋体" w:hAnsi="宋体" w:hint="eastAsia"/>
          <w:b/>
          <w:sz w:val="24"/>
        </w:rPr>
        <w:t>我单位清楚，如存在违反应答承诺行为情节严重的，将根据《深圳市财政局关于印发〈深圳市财政局政府采购供应商信用信息管理办法〉的通知》，依法被列入失信信息。</w:t>
      </w:r>
    </w:p>
    <w:p w:rsidR="00370A31" w:rsidRDefault="00370A31">
      <w:pPr>
        <w:ind w:firstLineChars="200" w:firstLine="480"/>
        <w:rPr>
          <w:rFonts w:ascii="宋体" w:hAnsi="宋体"/>
          <w:sz w:val="24"/>
        </w:rPr>
      </w:pPr>
    </w:p>
    <w:p w:rsidR="00370A31" w:rsidRDefault="00370A31">
      <w:pPr>
        <w:ind w:firstLineChars="200" w:firstLine="480"/>
        <w:rPr>
          <w:rFonts w:ascii="宋体" w:hAnsi="宋体"/>
          <w:sz w:val="24"/>
        </w:rPr>
      </w:pPr>
    </w:p>
    <w:p w:rsidR="00370A31" w:rsidRDefault="00D942ED">
      <w:pPr>
        <w:ind w:firstLineChars="200" w:firstLine="480"/>
        <w:rPr>
          <w:rFonts w:ascii="宋体" w:hAnsi="宋体"/>
          <w:sz w:val="24"/>
        </w:rPr>
      </w:pPr>
      <w:r>
        <w:rPr>
          <w:rFonts w:ascii="宋体" w:hAnsi="宋体" w:hint="eastAsia"/>
          <w:sz w:val="24"/>
        </w:rPr>
        <w:t>以上承诺，如有违反，愿依照国家相关法律法规处理，并承担由此给采购人带来的损失。</w:t>
      </w:r>
    </w:p>
    <w:p w:rsidR="00370A31" w:rsidRDefault="00D942ED">
      <w:pPr>
        <w:spacing w:beforeLines="25" w:before="60" w:afterLines="25" w:after="60"/>
        <w:ind w:firstLineChars="2600" w:firstLine="6240"/>
        <w:rPr>
          <w:rFonts w:ascii="宋体" w:hAnsi="宋体"/>
          <w:sz w:val="24"/>
        </w:rPr>
      </w:pPr>
      <w:r>
        <w:rPr>
          <w:rFonts w:ascii="宋体" w:hAnsi="宋体" w:hint="eastAsia"/>
          <w:sz w:val="24"/>
        </w:rPr>
        <w:t xml:space="preserve">                                    </w:t>
      </w:r>
    </w:p>
    <w:p w:rsidR="00370A31" w:rsidRDefault="00370A31">
      <w:pPr>
        <w:spacing w:line="360" w:lineRule="auto"/>
        <w:ind w:firstLineChars="2600" w:firstLine="6240"/>
        <w:rPr>
          <w:color w:val="FF0000"/>
          <w:sz w:val="24"/>
        </w:rPr>
      </w:pPr>
    </w:p>
    <w:p w:rsidR="00370A31" w:rsidRDefault="00D942ED">
      <w:pPr>
        <w:spacing w:line="360" w:lineRule="auto"/>
        <w:ind w:firstLineChars="2300" w:firstLine="5520"/>
        <w:rPr>
          <w:rFonts w:ascii="宋体" w:hAnsi="宋体"/>
          <w:sz w:val="24"/>
        </w:rPr>
      </w:pPr>
      <w:r>
        <w:rPr>
          <w:rFonts w:hint="eastAsia"/>
          <w:sz w:val="24"/>
        </w:rPr>
        <w:t>供应商：</w:t>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370A31" w:rsidRDefault="00D942ED">
      <w:pPr>
        <w:ind w:firstLine="645"/>
        <w:rPr>
          <w:rFonts w:ascii="宋体" w:hAnsi="宋体"/>
          <w:sz w:val="24"/>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70A31" w:rsidRDefault="00370A31">
      <w:pPr>
        <w:rPr>
          <w:sz w:val="24"/>
        </w:rPr>
      </w:pPr>
    </w:p>
    <w:p w:rsidR="00370A31" w:rsidRDefault="00370A31">
      <w:pPr>
        <w:pStyle w:val="a0"/>
      </w:pPr>
    </w:p>
    <w:p w:rsidR="006600A0" w:rsidRDefault="006600A0">
      <w:pPr>
        <w:pStyle w:val="a0"/>
      </w:pPr>
    </w:p>
    <w:p w:rsidR="006600A0" w:rsidRDefault="006600A0">
      <w:pPr>
        <w:pStyle w:val="a0"/>
      </w:pPr>
    </w:p>
    <w:p w:rsidR="006600A0" w:rsidRDefault="006600A0">
      <w:pPr>
        <w:pStyle w:val="a0"/>
      </w:pPr>
    </w:p>
    <w:p w:rsidR="006600A0" w:rsidRDefault="006600A0">
      <w:pPr>
        <w:pStyle w:val="a0"/>
      </w:pPr>
    </w:p>
    <w:p w:rsidR="006600A0" w:rsidRDefault="006600A0">
      <w:pPr>
        <w:pStyle w:val="a0"/>
      </w:pPr>
    </w:p>
    <w:p w:rsidR="006600A0" w:rsidRDefault="006600A0">
      <w:pPr>
        <w:pStyle w:val="a0"/>
      </w:pPr>
    </w:p>
    <w:p w:rsidR="006600A0" w:rsidRDefault="006600A0">
      <w:pPr>
        <w:pStyle w:val="a0"/>
      </w:pPr>
    </w:p>
    <w:p w:rsidR="006600A0" w:rsidRDefault="006600A0">
      <w:pPr>
        <w:pStyle w:val="a0"/>
      </w:pPr>
    </w:p>
    <w:p w:rsidR="006600A0" w:rsidRDefault="006600A0">
      <w:pPr>
        <w:pStyle w:val="a0"/>
        <w:rPr>
          <w:rFonts w:hint="eastAsia"/>
        </w:rPr>
      </w:pPr>
      <w:bookmarkStart w:id="0" w:name="_GoBack"/>
      <w:bookmarkEnd w:id="0"/>
    </w:p>
    <w:p w:rsidR="00370A31" w:rsidRDefault="00370A31">
      <w:pPr>
        <w:pStyle w:val="a0"/>
      </w:pPr>
    </w:p>
    <w:p w:rsidR="00370A31" w:rsidRDefault="00D942ED">
      <w:pPr>
        <w:rPr>
          <w:rFonts w:ascii="黑体" w:eastAsia="黑体" w:hAnsi="黑体" w:cs="黑体"/>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hint="eastAsia"/>
          <w:color w:val="000000"/>
          <w:sz w:val="32"/>
          <w:szCs w:val="32"/>
        </w:rPr>
        <w:t>2</w:t>
      </w:r>
    </w:p>
    <w:p w:rsidR="00370A31" w:rsidRDefault="00D942ED">
      <w:pPr>
        <w:jc w:val="center"/>
        <w:rPr>
          <w:rFonts w:ascii="黑体" w:eastAsia="黑体" w:hAnsi="黑体" w:cs="黑体"/>
          <w:color w:val="000000"/>
          <w:sz w:val="32"/>
          <w:szCs w:val="32"/>
        </w:rPr>
      </w:pPr>
      <w:r>
        <w:rPr>
          <w:rFonts w:ascii="黑体" w:eastAsia="黑体" w:hAnsi="黑体" w:cs="黑体" w:hint="eastAsia"/>
          <w:color w:val="000000"/>
          <w:sz w:val="32"/>
          <w:szCs w:val="32"/>
        </w:rPr>
        <w:t>政府采购供应商信用承诺函</w:t>
      </w:r>
    </w:p>
    <w:p w:rsidR="00370A31" w:rsidRDefault="00D942ED">
      <w:pPr>
        <w:adjustRightInd w:val="0"/>
        <w:snapToGrid w:val="0"/>
        <w:spacing w:line="480" w:lineRule="exact"/>
        <w:ind w:firstLineChars="200" w:firstLine="480"/>
        <w:rPr>
          <w:rFonts w:ascii="仿宋_GB2312" w:eastAsia="仿宋_GB2312" w:hAnsi="宋体" w:cs="仿宋_GB2312"/>
          <w:sz w:val="24"/>
          <w:szCs w:val="21"/>
        </w:rPr>
      </w:pPr>
      <w:r>
        <w:rPr>
          <w:rFonts w:ascii="仿宋_GB2312" w:eastAsia="仿宋_GB2312" w:hAnsi="宋体" w:cs="仿宋_GB2312" w:hint="eastAsia"/>
          <w:sz w:val="24"/>
          <w:szCs w:val="21"/>
        </w:rPr>
        <w:t>XXX</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采购人</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w:t>
      </w:r>
    </w:p>
    <w:p w:rsidR="00370A31" w:rsidRDefault="00D942ED">
      <w:pPr>
        <w:adjustRightInd w:val="0"/>
        <w:snapToGrid w:val="0"/>
        <w:spacing w:line="480" w:lineRule="exact"/>
        <w:ind w:firstLineChars="200" w:firstLine="480"/>
        <w:rPr>
          <w:rFonts w:ascii="仿宋_GB2312" w:eastAsia="仿宋_GB2312" w:hAnsi="宋体" w:cs="仿宋_GB2312"/>
          <w:sz w:val="24"/>
          <w:szCs w:val="21"/>
        </w:rPr>
      </w:pPr>
      <w:r>
        <w:rPr>
          <w:rFonts w:ascii="仿宋_GB2312" w:eastAsia="仿宋_GB2312" w:hAnsi="宋体" w:cs="仿宋_GB2312" w:hint="eastAsia"/>
          <w:sz w:val="24"/>
          <w:szCs w:val="21"/>
        </w:rPr>
        <w:t>我方</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供应商名称</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承诺符合《中华人民共和国政府采购法》第二十二条规定及采购文件规定的其他条件</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具体包括</w:t>
      </w:r>
      <w:r>
        <w:rPr>
          <w:rFonts w:ascii="仿宋_GB2312" w:eastAsia="仿宋_GB2312" w:hAnsi="宋体" w:cs="仿宋_GB2312" w:hint="eastAsia"/>
          <w:sz w:val="24"/>
          <w:szCs w:val="21"/>
        </w:rPr>
        <w:t>：</w:t>
      </w:r>
    </w:p>
    <w:p w:rsidR="00370A31" w:rsidRDefault="00D942ED">
      <w:pPr>
        <w:adjustRightInd w:val="0"/>
        <w:snapToGrid w:val="0"/>
        <w:spacing w:line="480" w:lineRule="exact"/>
        <w:ind w:firstLineChars="200" w:firstLine="480"/>
        <w:rPr>
          <w:rFonts w:ascii="仿宋_GB2312" w:eastAsia="仿宋_GB2312" w:hAnsi="宋体" w:cs="仿宋_GB2312"/>
          <w:sz w:val="24"/>
          <w:szCs w:val="21"/>
        </w:rPr>
      </w:pPr>
      <w:r>
        <w:rPr>
          <w:rFonts w:ascii="仿宋_GB2312" w:eastAsia="仿宋_GB2312" w:hAnsi="宋体" w:cs="仿宋_GB2312" w:hint="eastAsia"/>
          <w:sz w:val="24"/>
          <w:szCs w:val="21"/>
        </w:rPr>
        <w:t>（一）</w:t>
      </w:r>
      <w:r>
        <w:rPr>
          <w:rFonts w:ascii="仿宋_GB2312" w:eastAsia="仿宋_GB2312" w:hAnsi="宋体" w:cs="仿宋_GB2312" w:hint="eastAsia"/>
          <w:sz w:val="24"/>
          <w:szCs w:val="21"/>
        </w:rPr>
        <w:t>具备独立承担民事责任的能力</w:t>
      </w:r>
      <w:r>
        <w:rPr>
          <w:rFonts w:ascii="仿宋_GB2312" w:eastAsia="仿宋_GB2312" w:hAnsi="宋体" w:cs="仿宋_GB2312" w:hint="eastAsia"/>
          <w:sz w:val="24"/>
          <w:szCs w:val="21"/>
        </w:rPr>
        <w:t>；</w:t>
      </w:r>
    </w:p>
    <w:p w:rsidR="00370A31" w:rsidRDefault="00D942ED">
      <w:pPr>
        <w:adjustRightInd w:val="0"/>
        <w:snapToGrid w:val="0"/>
        <w:spacing w:line="480" w:lineRule="exact"/>
        <w:ind w:firstLineChars="200" w:firstLine="480"/>
        <w:rPr>
          <w:rFonts w:ascii="仿宋_GB2312" w:eastAsia="仿宋_GB2312" w:hAnsi="宋体" w:cs="仿宋_GB2312"/>
          <w:sz w:val="24"/>
          <w:szCs w:val="21"/>
        </w:rPr>
      </w:pPr>
      <w:r>
        <w:rPr>
          <w:rFonts w:ascii="仿宋_GB2312" w:eastAsia="仿宋_GB2312" w:hAnsi="宋体" w:cs="仿宋_GB2312" w:hint="eastAsia"/>
          <w:sz w:val="24"/>
          <w:szCs w:val="21"/>
        </w:rPr>
        <w:t>（二）</w:t>
      </w:r>
      <w:r>
        <w:rPr>
          <w:rFonts w:ascii="仿宋_GB2312" w:eastAsia="仿宋_GB2312" w:hAnsi="宋体" w:cs="仿宋_GB2312" w:hint="eastAsia"/>
          <w:sz w:val="24"/>
          <w:szCs w:val="21"/>
        </w:rPr>
        <w:t>具有良好的商业信誉和健全的财务会计制度</w:t>
      </w:r>
      <w:r>
        <w:rPr>
          <w:rFonts w:ascii="仿宋_GB2312" w:eastAsia="仿宋_GB2312" w:hAnsi="宋体" w:cs="仿宋_GB2312" w:hint="eastAsia"/>
          <w:sz w:val="24"/>
          <w:szCs w:val="21"/>
        </w:rPr>
        <w:t>；</w:t>
      </w:r>
    </w:p>
    <w:p w:rsidR="00370A31" w:rsidRDefault="00D942ED">
      <w:pPr>
        <w:adjustRightInd w:val="0"/>
        <w:snapToGrid w:val="0"/>
        <w:spacing w:line="480" w:lineRule="exact"/>
        <w:ind w:firstLineChars="200" w:firstLine="480"/>
        <w:rPr>
          <w:rFonts w:ascii="仿宋_GB2312" w:eastAsia="仿宋_GB2312" w:hAnsi="宋体" w:cs="仿宋_GB2312"/>
          <w:sz w:val="24"/>
          <w:szCs w:val="21"/>
        </w:rPr>
      </w:pPr>
      <w:r>
        <w:rPr>
          <w:rFonts w:ascii="仿宋_GB2312" w:eastAsia="仿宋_GB2312" w:hAnsi="宋体" w:cs="仿宋_GB2312" w:hint="eastAsia"/>
          <w:sz w:val="24"/>
          <w:szCs w:val="21"/>
        </w:rPr>
        <w:t>（三）</w:t>
      </w:r>
      <w:r>
        <w:rPr>
          <w:rFonts w:ascii="仿宋_GB2312" w:eastAsia="仿宋_GB2312" w:hAnsi="宋体" w:cs="仿宋_GB2312" w:hint="eastAsia"/>
          <w:sz w:val="24"/>
          <w:szCs w:val="21"/>
        </w:rPr>
        <w:t>具有履行合同所必需的设备和专业技术能力</w:t>
      </w:r>
      <w:r>
        <w:rPr>
          <w:rFonts w:ascii="仿宋_GB2312" w:eastAsia="仿宋_GB2312" w:hAnsi="宋体" w:cs="仿宋_GB2312" w:hint="eastAsia"/>
          <w:sz w:val="24"/>
          <w:szCs w:val="21"/>
        </w:rPr>
        <w:t>；</w:t>
      </w:r>
    </w:p>
    <w:p w:rsidR="00370A31" w:rsidRDefault="00D942ED">
      <w:pPr>
        <w:adjustRightInd w:val="0"/>
        <w:snapToGrid w:val="0"/>
        <w:spacing w:line="480" w:lineRule="exact"/>
        <w:ind w:firstLineChars="200" w:firstLine="480"/>
        <w:rPr>
          <w:rFonts w:ascii="仿宋_GB2312" w:eastAsia="仿宋_GB2312" w:hAnsi="宋体" w:cs="仿宋_GB2312"/>
          <w:sz w:val="24"/>
          <w:szCs w:val="21"/>
        </w:rPr>
      </w:pPr>
      <w:r>
        <w:rPr>
          <w:rFonts w:ascii="仿宋_GB2312" w:eastAsia="仿宋_GB2312" w:hAnsi="宋体" w:cs="仿宋_GB2312" w:hint="eastAsia"/>
          <w:sz w:val="24"/>
          <w:szCs w:val="21"/>
        </w:rPr>
        <w:t>（四）</w:t>
      </w:r>
      <w:r>
        <w:rPr>
          <w:rFonts w:ascii="仿宋_GB2312" w:eastAsia="仿宋_GB2312" w:hAnsi="宋体" w:cs="仿宋_GB2312" w:hint="eastAsia"/>
          <w:sz w:val="24"/>
          <w:szCs w:val="21"/>
        </w:rPr>
        <w:t>具有依法缴纳税收和社会保障资金的良好记录</w:t>
      </w:r>
      <w:r>
        <w:rPr>
          <w:rFonts w:ascii="仿宋_GB2312" w:eastAsia="仿宋_GB2312" w:hAnsi="宋体" w:cs="仿宋_GB2312" w:hint="eastAsia"/>
          <w:sz w:val="24"/>
          <w:szCs w:val="21"/>
        </w:rPr>
        <w:t>；</w:t>
      </w:r>
    </w:p>
    <w:p w:rsidR="00370A31" w:rsidRDefault="00D942ED">
      <w:pPr>
        <w:adjustRightInd w:val="0"/>
        <w:snapToGrid w:val="0"/>
        <w:spacing w:line="480" w:lineRule="exact"/>
        <w:ind w:firstLineChars="200" w:firstLine="480"/>
        <w:rPr>
          <w:rFonts w:ascii="仿宋_GB2312" w:eastAsia="仿宋_GB2312" w:hAnsi="宋体" w:cs="仿宋_GB2312"/>
          <w:sz w:val="24"/>
          <w:szCs w:val="21"/>
        </w:rPr>
      </w:pPr>
      <w:r>
        <w:rPr>
          <w:rFonts w:ascii="仿宋_GB2312" w:eastAsia="仿宋_GB2312" w:hAnsi="宋体" w:cs="仿宋_GB2312" w:hint="eastAsia"/>
          <w:sz w:val="24"/>
          <w:szCs w:val="21"/>
        </w:rPr>
        <w:t>（五）</w:t>
      </w:r>
      <w:r>
        <w:rPr>
          <w:rFonts w:ascii="仿宋_GB2312" w:eastAsia="仿宋_GB2312" w:hAnsi="宋体" w:cs="仿宋_GB2312" w:hint="eastAsia"/>
          <w:sz w:val="24"/>
          <w:szCs w:val="21"/>
        </w:rPr>
        <w:t>参加采购活动前</w:t>
      </w:r>
      <w:r>
        <w:rPr>
          <w:rFonts w:ascii="仿宋_GB2312" w:eastAsia="仿宋_GB2312" w:hAnsi="宋体" w:cs="仿宋_GB2312" w:hint="eastAsia"/>
          <w:sz w:val="24"/>
          <w:szCs w:val="21"/>
        </w:rPr>
        <w:t>3</w:t>
      </w:r>
      <w:r>
        <w:rPr>
          <w:rFonts w:ascii="仿宋_GB2312" w:eastAsia="仿宋_GB2312" w:hAnsi="宋体" w:cs="仿宋_GB2312" w:hint="eastAsia"/>
          <w:sz w:val="24"/>
          <w:szCs w:val="21"/>
        </w:rPr>
        <w:t>年内</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在经营活动中没有重大违法记录</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重大违法记录</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是指</w:t>
      </w:r>
      <w:r>
        <w:rPr>
          <w:rFonts w:ascii="仿宋_GB2312" w:eastAsia="仿宋_GB2312" w:hAnsi="宋体" w:cs="仿宋_GB2312"/>
          <w:sz w:val="24"/>
          <w:szCs w:val="21"/>
        </w:rPr>
        <w:t>供应商因违法经营受到刑事处罚或者责令停产停业</w:t>
      </w:r>
      <w:r>
        <w:rPr>
          <w:rFonts w:ascii="仿宋_GB2312" w:eastAsia="仿宋_GB2312" w:hAnsi="宋体" w:cs="仿宋_GB2312" w:hint="eastAsia"/>
          <w:sz w:val="24"/>
          <w:szCs w:val="21"/>
        </w:rPr>
        <w:t>､吊销许可证或者执照､较大数额罚款等行政处罚｡</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根据财库〔</w:t>
      </w:r>
      <w:r>
        <w:rPr>
          <w:rFonts w:ascii="仿宋_GB2312" w:eastAsia="仿宋_GB2312" w:hAnsi="宋体" w:cs="仿宋_GB2312" w:hint="eastAsia"/>
          <w:sz w:val="24"/>
          <w:szCs w:val="21"/>
        </w:rPr>
        <w:t>2022</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3</w:t>
      </w:r>
      <w:r>
        <w:rPr>
          <w:rFonts w:ascii="仿宋_GB2312" w:eastAsia="仿宋_GB2312" w:hAnsi="宋体" w:cs="仿宋_GB2312" w:hint="eastAsia"/>
          <w:sz w:val="24"/>
          <w:szCs w:val="21"/>
        </w:rPr>
        <w:t>号文</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“较大数额罚款”认定为</w:t>
      </w:r>
      <w:r>
        <w:rPr>
          <w:rFonts w:ascii="仿宋_GB2312" w:eastAsia="仿宋_GB2312" w:hAnsi="宋体" w:cs="仿宋_GB2312" w:hint="eastAsia"/>
          <w:sz w:val="24"/>
          <w:szCs w:val="21"/>
        </w:rPr>
        <w:t>200</w:t>
      </w:r>
      <w:r>
        <w:rPr>
          <w:rFonts w:ascii="仿宋_GB2312" w:eastAsia="仿宋_GB2312" w:hAnsi="宋体" w:cs="仿宋_GB2312" w:hint="eastAsia"/>
          <w:sz w:val="24"/>
          <w:szCs w:val="21"/>
        </w:rPr>
        <w:t>万元以上的罚款</w:t>
      </w:r>
      <w:r>
        <w:rPr>
          <w:rFonts w:ascii="仿宋_GB2312" w:eastAsia="仿宋_GB2312" w:hAnsi="宋体" w:cs="仿宋_GB2312" w:hint="eastAsia"/>
          <w:sz w:val="24"/>
          <w:szCs w:val="21"/>
        </w:rPr>
        <w:t>，</w:t>
      </w:r>
      <w:r>
        <w:rPr>
          <w:rFonts w:ascii="仿宋_GB2312" w:eastAsia="仿宋_GB2312" w:hAnsi="宋体" w:cs="仿宋_GB2312"/>
          <w:sz w:val="24"/>
          <w:szCs w:val="21"/>
        </w:rPr>
        <w:t>法律</w:t>
      </w:r>
      <w:r>
        <w:rPr>
          <w:rFonts w:ascii="仿宋_GB2312" w:eastAsia="仿宋_GB2312" w:hAnsi="宋体" w:cs="仿宋_GB2312" w:hint="eastAsia"/>
          <w:sz w:val="24"/>
          <w:szCs w:val="21"/>
        </w:rPr>
        <w:t>､行政法规以及国务院有关部门明确规定相关领域“较大数额罚款”标准高于</w:t>
      </w:r>
      <w:r>
        <w:rPr>
          <w:rFonts w:ascii="仿宋_GB2312" w:eastAsia="仿宋_GB2312" w:hAnsi="宋体" w:cs="仿宋_GB2312" w:hint="eastAsia"/>
          <w:sz w:val="24"/>
          <w:szCs w:val="21"/>
        </w:rPr>
        <w:t>200</w:t>
      </w:r>
      <w:r>
        <w:rPr>
          <w:rFonts w:ascii="仿宋_GB2312" w:eastAsia="仿宋_GB2312" w:hAnsi="宋体" w:cs="仿宋_GB2312" w:hint="eastAsia"/>
          <w:sz w:val="24"/>
          <w:szCs w:val="21"/>
        </w:rPr>
        <w:t>万元的</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从其规定</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w:t>
      </w:r>
    </w:p>
    <w:p w:rsidR="00370A31" w:rsidRDefault="00D942ED">
      <w:pPr>
        <w:adjustRightInd w:val="0"/>
        <w:snapToGrid w:val="0"/>
        <w:spacing w:line="480" w:lineRule="exact"/>
        <w:ind w:firstLineChars="200" w:firstLine="480"/>
        <w:rPr>
          <w:rFonts w:ascii="仿宋_GB2312" w:eastAsia="仿宋_GB2312" w:hAnsi="宋体" w:cs="仿宋_GB2312"/>
          <w:sz w:val="24"/>
          <w:szCs w:val="21"/>
        </w:rPr>
      </w:pPr>
      <w:r>
        <w:rPr>
          <w:rFonts w:ascii="仿宋_GB2312" w:eastAsia="仿宋_GB2312" w:hAnsi="宋体" w:cs="仿宋_GB2312" w:hint="eastAsia"/>
          <w:sz w:val="24"/>
          <w:szCs w:val="21"/>
        </w:rPr>
        <w:t>（六）</w:t>
      </w:r>
      <w:r>
        <w:rPr>
          <w:rFonts w:ascii="仿宋_GB2312" w:eastAsia="仿宋_GB2312" w:hAnsi="宋体" w:cs="仿宋_GB2312" w:hint="eastAsia"/>
          <w:sz w:val="24"/>
          <w:szCs w:val="21"/>
        </w:rPr>
        <w:t>通过“信用中国”</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www</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creditchina</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gov</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cn</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､中国政府采购网</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www</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ccgp</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gov</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cn</w:t>
      </w:r>
      <w:r>
        <w:rPr>
          <w:rFonts w:ascii="仿宋_GB2312" w:eastAsia="仿宋_GB2312" w:hAnsi="宋体" w:cs="仿宋_GB2312" w:hint="eastAsia"/>
          <w:sz w:val="24"/>
          <w:szCs w:val="21"/>
        </w:rPr>
        <w:t>）</w:t>
      </w:r>
      <w:r>
        <w:rPr>
          <w:rFonts w:ascii="仿宋_GB2312" w:eastAsia="仿宋_GB2312" w:hAnsi="宋体" w:cs="仿宋_GB2312"/>
          <w:sz w:val="24"/>
          <w:szCs w:val="21"/>
        </w:rPr>
        <w:t>查询供应商信用记录</w:t>
      </w:r>
      <w:r>
        <w:rPr>
          <w:rFonts w:ascii="仿宋_GB2312" w:eastAsia="仿宋_GB2312" w:hAnsi="宋体" w:cs="仿宋_GB2312" w:hint="eastAsia"/>
          <w:sz w:val="24"/>
          <w:szCs w:val="21"/>
        </w:rPr>
        <w:t>｡本公司对供应商信用记录进行甄别</w:t>
      </w:r>
      <w:r>
        <w:rPr>
          <w:rFonts w:ascii="仿宋_GB2312" w:eastAsia="仿宋_GB2312" w:hAnsi="宋体" w:cs="仿宋_GB2312" w:hint="eastAsia"/>
          <w:sz w:val="24"/>
          <w:szCs w:val="21"/>
        </w:rPr>
        <w:t>，</w:t>
      </w:r>
      <w:r>
        <w:rPr>
          <w:rFonts w:ascii="仿宋_GB2312" w:eastAsia="仿宋_GB2312" w:hAnsi="宋体" w:cs="仿宋_GB2312"/>
          <w:sz w:val="24"/>
          <w:szCs w:val="21"/>
        </w:rPr>
        <w:t>对列入失信被执行人</w:t>
      </w:r>
      <w:r>
        <w:rPr>
          <w:rFonts w:ascii="仿宋_GB2312" w:eastAsia="仿宋_GB2312" w:hAnsi="宋体" w:cs="仿宋_GB2312" w:hint="eastAsia"/>
          <w:sz w:val="24"/>
          <w:szCs w:val="21"/>
        </w:rPr>
        <w:t>､重大</w:t>
      </w:r>
      <w:r>
        <w:rPr>
          <w:rFonts w:ascii="仿宋_GB2312" w:eastAsia="仿宋_GB2312" w:hAnsi="宋体" w:cs="仿宋_GB2312"/>
          <w:sz w:val="24"/>
          <w:szCs w:val="21"/>
        </w:rPr>
        <w:t>税收违法案件当事人名单</w:t>
      </w:r>
      <w:r>
        <w:rPr>
          <w:rFonts w:ascii="仿宋_GB2312" w:eastAsia="仿宋_GB2312" w:hAnsi="宋体" w:cs="仿宋_GB2312" w:hint="eastAsia"/>
          <w:sz w:val="24"/>
          <w:szCs w:val="21"/>
        </w:rPr>
        <w:t>､政府采购严重违法失信行为记录名单及其他不符合《中华人民共和国政府采购法》第二十二条规定条件的供应商</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拒绝其参与政府采购活</w:t>
      </w:r>
      <w:r>
        <w:rPr>
          <w:rFonts w:ascii="仿宋_GB2312" w:eastAsia="仿宋_GB2312" w:hAnsi="宋体" w:cs="仿宋_GB2312" w:hint="eastAsia"/>
          <w:sz w:val="24"/>
          <w:szCs w:val="21"/>
        </w:rPr>
        <w:t>动</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处罚期限届满的除外</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w:t>
      </w:r>
    </w:p>
    <w:p w:rsidR="00370A31" w:rsidRDefault="00D942ED">
      <w:pPr>
        <w:adjustRightInd w:val="0"/>
        <w:snapToGrid w:val="0"/>
        <w:spacing w:line="480" w:lineRule="exact"/>
        <w:ind w:firstLineChars="200" w:firstLine="480"/>
        <w:rPr>
          <w:rFonts w:ascii="仿宋_GB2312" w:eastAsia="仿宋_GB2312" w:hAnsi="宋体" w:cs="仿宋_GB2312"/>
          <w:sz w:val="24"/>
          <w:szCs w:val="21"/>
        </w:rPr>
      </w:pPr>
      <w:r>
        <w:rPr>
          <w:rFonts w:ascii="仿宋_GB2312" w:eastAsia="仿宋_GB2312" w:hAnsi="宋体" w:cs="仿宋_GB2312" w:hint="eastAsia"/>
          <w:sz w:val="24"/>
          <w:szCs w:val="21"/>
        </w:rPr>
        <w:t>（七）</w:t>
      </w:r>
      <w:r>
        <w:rPr>
          <w:rFonts w:ascii="仿宋_GB2312" w:eastAsia="仿宋_GB2312" w:hAnsi="宋体" w:cs="仿宋_GB2312" w:hint="eastAsia"/>
          <w:sz w:val="24"/>
          <w:szCs w:val="21"/>
        </w:rPr>
        <w:t>不存在被有关部门禁止参与政府采购活动且在有效期内的情况</w:t>
      </w:r>
      <w:r>
        <w:rPr>
          <w:rFonts w:ascii="仿宋_GB2312" w:eastAsia="仿宋_GB2312" w:hAnsi="宋体" w:cs="仿宋_GB2312" w:hint="eastAsia"/>
          <w:sz w:val="24"/>
          <w:szCs w:val="21"/>
        </w:rPr>
        <w:t>；</w:t>
      </w:r>
    </w:p>
    <w:p w:rsidR="00370A31" w:rsidRDefault="00D942ED">
      <w:pPr>
        <w:adjustRightInd w:val="0"/>
        <w:snapToGrid w:val="0"/>
        <w:spacing w:line="480" w:lineRule="exact"/>
        <w:ind w:firstLineChars="200" w:firstLine="480"/>
        <w:rPr>
          <w:rFonts w:ascii="仿宋_GB2312" w:eastAsia="仿宋_GB2312" w:hAnsi="宋体" w:cs="仿宋_GB2312"/>
          <w:sz w:val="24"/>
          <w:szCs w:val="21"/>
        </w:rPr>
      </w:pPr>
      <w:r>
        <w:rPr>
          <w:rFonts w:ascii="仿宋_GB2312" w:eastAsia="仿宋_GB2312" w:hAnsi="宋体" w:cs="仿宋_GB2312" w:hint="eastAsia"/>
          <w:sz w:val="24"/>
          <w:szCs w:val="21"/>
        </w:rPr>
        <w:t>（八）</w:t>
      </w:r>
      <w:r>
        <w:rPr>
          <w:rFonts w:ascii="仿宋_GB2312" w:eastAsia="仿宋_GB2312" w:hAnsi="宋体" w:cs="仿宋_GB2312"/>
          <w:sz w:val="24"/>
          <w:szCs w:val="21"/>
        </w:rPr>
        <w:t>法律</w:t>
      </w:r>
      <w:r>
        <w:rPr>
          <w:rFonts w:ascii="仿宋_GB2312" w:eastAsia="仿宋_GB2312" w:hAnsi="宋体" w:cs="仿宋_GB2312" w:hint="eastAsia"/>
          <w:sz w:val="24"/>
          <w:szCs w:val="21"/>
        </w:rPr>
        <w:t>､行政法规规定的其他条件</w:t>
      </w:r>
      <w:r>
        <w:rPr>
          <w:rFonts w:ascii="仿宋_GB2312" w:eastAsia="仿宋_GB2312" w:hAnsi="宋体" w:cs="仿宋_GB2312" w:hint="eastAsia"/>
          <w:sz w:val="24"/>
          <w:szCs w:val="21"/>
        </w:rPr>
        <w:t>；</w:t>
      </w:r>
    </w:p>
    <w:p w:rsidR="00370A31" w:rsidRDefault="00D942ED">
      <w:pPr>
        <w:adjustRightInd w:val="0"/>
        <w:snapToGrid w:val="0"/>
        <w:spacing w:line="480" w:lineRule="exact"/>
        <w:ind w:firstLineChars="200" w:firstLine="480"/>
        <w:rPr>
          <w:rFonts w:ascii="仿宋_GB2312" w:eastAsia="仿宋_GB2312" w:hAnsi="宋体" w:cs="仿宋_GB2312"/>
          <w:sz w:val="24"/>
          <w:szCs w:val="21"/>
        </w:rPr>
      </w:pPr>
      <w:r>
        <w:rPr>
          <w:rFonts w:ascii="仿宋_GB2312" w:eastAsia="仿宋_GB2312" w:hAnsi="宋体" w:cs="仿宋_GB2312" w:hint="eastAsia"/>
          <w:sz w:val="24"/>
          <w:szCs w:val="21"/>
        </w:rPr>
        <w:t>（九）</w:t>
      </w:r>
      <w:r>
        <w:rPr>
          <w:rFonts w:ascii="仿宋_GB2312" w:eastAsia="仿宋_GB2312" w:hAnsi="宋体" w:cs="仿宋_GB2312" w:hint="eastAsia"/>
          <w:sz w:val="24"/>
          <w:szCs w:val="21"/>
        </w:rPr>
        <w:t>采购文件中规定的其他条件</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需详列</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w:t>
      </w:r>
    </w:p>
    <w:p w:rsidR="00370A31" w:rsidRDefault="00D942ED">
      <w:pPr>
        <w:adjustRightInd w:val="0"/>
        <w:snapToGrid w:val="0"/>
        <w:spacing w:line="480" w:lineRule="exact"/>
        <w:ind w:firstLineChars="200" w:firstLine="480"/>
        <w:rPr>
          <w:rFonts w:ascii="仿宋_GB2312" w:eastAsia="仿宋_GB2312" w:hAnsi="宋体" w:cs="仿宋_GB2312"/>
          <w:sz w:val="24"/>
          <w:szCs w:val="21"/>
        </w:rPr>
      </w:pPr>
      <w:r>
        <w:rPr>
          <w:rFonts w:ascii="仿宋_GB2312" w:eastAsia="仿宋_GB2312" w:hAnsi="宋体" w:cs="仿宋_GB2312" w:hint="eastAsia"/>
          <w:sz w:val="24"/>
          <w:szCs w:val="21"/>
        </w:rPr>
        <w:t>我方对上述承诺的真实性负责</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在评审环节结束后</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自愿接受采购单位的检查核验</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配合提供相关证明材料</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如有虚假</w:t>
      </w:r>
      <w:r>
        <w:rPr>
          <w:rFonts w:ascii="仿宋_GB2312" w:eastAsia="仿宋_GB2312" w:hAnsi="宋体" w:cs="仿宋_GB2312" w:hint="eastAsia"/>
          <w:sz w:val="24"/>
          <w:szCs w:val="21"/>
        </w:rPr>
        <w:t>，</w:t>
      </w:r>
      <w:r>
        <w:rPr>
          <w:rFonts w:ascii="仿宋_GB2312" w:eastAsia="仿宋_GB2312" w:hAnsi="宋体" w:cs="仿宋_GB2312" w:hint="eastAsia"/>
          <w:sz w:val="24"/>
          <w:szCs w:val="21"/>
        </w:rPr>
        <w:t>将依法承担相应法律责任｡</w:t>
      </w:r>
    </w:p>
    <w:p w:rsidR="00370A31" w:rsidRDefault="00D942ED">
      <w:pPr>
        <w:adjustRightInd w:val="0"/>
        <w:snapToGrid w:val="0"/>
        <w:spacing w:line="480" w:lineRule="exact"/>
        <w:ind w:firstLineChars="200" w:firstLine="480"/>
        <w:rPr>
          <w:rFonts w:eastAsia="仿宋_GB2312"/>
          <w:sz w:val="24"/>
          <w:szCs w:val="21"/>
        </w:rPr>
      </w:pPr>
      <w:r>
        <w:rPr>
          <w:rFonts w:ascii="仿宋_GB2312" w:eastAsia="仿宋_GB2312" w:hAnsi="宋体" w:cs="仿宋_GB2312" w:hint="eastAsia"/>
          <w:sz w:val="24"/>
          <w:szCs w:val="21"/>
        </w:rPr>
        <w:t>特此承诺｡</w:t>
      </w:r>
    </w:p>
    <w:p w:rsidR="00370A31" w:rsidRDefault="00370A31">
      <w:pPr>
        <w:adjustRightInd w:val="0"/>
        <w:snapToGrid w:val="0"/>
        <w:spacing w:line="480" w:lineRule="exact"/>
        <w:rPr>
          <w:rFonts w:eastAsia="仿宋_GB2312"/>
          <w:sz w:val="24"/>
          <w:szCs w:val="21"/>
        </w:rPr>
      </w:pPr>
    </w:p>
    <w:p w:rsidR="00370A31" w:rsidRDefault="00370A31">
      <w:pPr>
        <w:adjustRightInd w:val="0"/>
        <w:snapToGrid w:val="0"/>
        <w:spacing w:line="480" w:lineRule="exact"/>
        <w:ind w:firstLineChars="200" w:firstLine="480"/>
        <w:rPr>
          <w:rFonts w:eastAsia="仿宋_GB2312"/>
          <w:sz w:val="24"/>
          <w:szCs w:val="21"/>
        </w:rPr>
      </w:pPr>
    </w:p>
    <w:p w:rsidR="00370A31" w:rsidRDefault="00D942ED">
      <w:pPr>
        <w:wordWrap w:val="0"/>
        <w:adjustRightInd w:val="0"/>
        <w:snapToGrid w:val="0"/>
        <w:spacing w:line="480" w:lineRule="exact"/>
        <w:ind w:firstLineChars="200" w:firstLine="480"/>
        <w:jc w:val="right"/>
        <w:rPr>
          <w:rFonts w:eastAsia="仿宋_GB2312"/>
          <w:sz w:val="24"/>
          <w:szCs w:val="21"/>
        </w:rPr>
      </w:pPr>
      <w:r>
        <w:rPr>
          <w:rFonts w:eastAsia="仿宋_GB2312" w:hint="eastAsia"/>
          <w:sz w:val="24"/>
          <w:szCs w:val="21"/>
        </w:rPr>
        <w:t>供应商名称</w:t>
      </w:r>
      <w:r>
        <w:rPr>
          <w:rFonts w:eastAsia="仿宋_GB2312" w:hint="eastAsia"/>
          <w:sz w:val="24"/>
          <w:szCs w:val="21"/>
        </w:rPr>
        <w:t>（</w:t>
      </w:r>
      <w:r>
        <w:rPr>
          <w:rFonts w:eastAsia="仿宋_GB2312" w:hint="eastAsia"/>
          <w:sz w:val="24"/>
          <w:szCs w:val="21"/>
        </w:rPr>
        <w:t>公章</w:t>
      </w:r>
      <w:r>
        <w:rPr>
          <w:rFonts w:eastAsia="仿宋_GB2312" w:hint="eastAsia"/>
          <w:sz w:val="24"/>
          <w:szCs w:val="21"/>
        </w:rPr>
        <w:t>）</w:t>
      </w:r>
    </w:p>
    <w:p w:rsidR="00370A31" w:rsidRDefault="00D942ED">
      <w:pPr>
        <w:tabs>
          <w:tab w:val="left" w:pos="7446"/>
          <w:tab w:val="right" w:pos="8846"/>
        </w:tabs>
        <w:wordWrap w:val="0"/>
        <w:adjustRightInd w:val="0"/>
        <w:snapToGrid w:val="0"/>
        <w:spacing w:line="480" w:lineRule="exact"/>
        <w:ind w:firstLineChars="200" w:firstLine="480"/>
        <w:jc w:val="right"/>
        <w:rPr>
          <w:rFonts w:eastAsia="仿宋_GB2312"/>
          <w:sz w:val="24"/>
          <w:szCs w:val="21"/>
        </w:rPr>
        <w:sectPr w:rsidR="00370A31">
          <w:pgSz w:w="11906" w:h="16838"/>
          <w:pgMar w:top="2098" w:right="1474" w:bottom="1985" w:left="1588" w:header="709" w:footer="709" w:gutter="0"/>
          <w:cols w:space="720"/>
          <w:docGrid w:linePitch="360"/>
        </w:sectPr>
      </w:pPr>
      <w:r>
        <w:rPr>
          <w:rFonts w:eastAsia="仿宋_GB2312"/>
          <w:sz w:val="24"/>
          <w:szCs w:val="21"/>
        </w:rPr>
        <w:t>2026</w:t>
      </w:r>
      <w:r>
        <w:rPr>
          <w:rFonts w:eastAsia="仿宋_GB2312" w:hint="eastAsia"/>
          <w:sz w:val="24"/>
          <w:szCs w:val="21"/>
        </w:rPr>
        <w:t>年月日</w:t>
      </w:r>
    </w:p>
    <w:p w:rsidR="00370A31" w:rsidRDefault="00D942ED">
      <w:pPr>
        <w:rPr>
          <w:rFonts w:ascii="黑体" w:eastAsia="黑体" w:hAnsi="黑体" w:cs="黑体"/>
          <w:color w:val="000000"/>
          <w:sz w:val="32"/>
          <w:szCs w:val="32"/>
        </w:rPr>
      </w:pPr>
      <w:bookmarkStart w:id="1" w:name="OLE_LINK16"/>
      <w:r>
        <w:rPr>
          <w:rFonts w:ascii="黑体" w:eastAsia="黑体" w:hAnsi="黑体" w:cs="黑体" w:hint="eastAsia"/>
          <w:color w:val="000000"/>
          <w:sz w:val="32"/>
          <w:szCs w:val="32"/>
        </w:rPr>
        <w:lastRenderedPageBreak/>
        <w:t>附件</w:t>
      </w:r>
      <w:r>
        <w:rPr>
          <w:rFonts w:ascii="黑体" w:eastAsia="黑体" w:hAnsi="黑体" w:cs="黑体" w:hint="eastAsia"/>
          <w:color w:val="000000"/>
          <w:sz w:val="32"/>
          <w:szCs w:val="32"/>
        </w:rPr>
        <w:t>3</w:t>
      </w:r>
    </w:p>
    <w:bookmarkEnd w:id="1"/>
    <w:p w:rsidR="00370A31" w:rsidRDefault="00D942ED">
      <w:pPr>
        <w:adjustRightInd w:val="0"/>
        <w:snapToGrid w:val="0"/>
        <w:jc w:val="center"/>
        <w:rPr>
          <w:rFonts w:ascii="宋体" w:eastAsia="宋体" w:hAnsi="宋体" w:cs="宋体"/>
          <w:sz w:val="44"/>
          <w:szCs w:val="44"/>
        </w:rPr>
      </w:pPr>
      <w:r>
        <w:rPr>
          <w:rFonts w:ascii="宋体" w:eastAsia="宋体" w:hAnsi="宋体" w:cs="宋体" w:hint="eastAsia"/>
          <w:sz w:val="44"/>
          <w:szCs w:val="44"/>
        </w:rPr>
        <w:t>供应商基本情况表</w:t>
      </w:r>
    </w:p>
    <w:p w:rsidR="00370A31" w:rsidRDefault="00370A31">
      <w:pPr>
        <w:adjustRightInd w:val="0"/>
        <w:snapToGrid w:val="0"/>
        <w:jc w:val="center"/>
        <w:rPr>
          <w:rFonts w:ascii="宋体" w:eastAsia="宋体" w:hAnsi="宋体" w:cs="宋体"/>
          <w:sz w:val="44"/>
          <w:szCs w:val="44"/>
        </w:rPr>
      </w:pPr>
    </w:p>
    <w:p w:rsidR="00370A31" w:rsidRDefault="00D942ED">
      <w:pP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填表单位</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加盖单位公章</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t>填表日期</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年月日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370A31">
        <w:tc>
          <w:tcPr>
            <w:tcW w:w="1412" w:type="dxa"/>
            <w:gridSpan w:val="2"/>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采购人</w:t>
            </w:r>
          </w:p>
        </w:tc>
        <w:tc>
          <w:tcPr>
            <w:tcW w:w="2553" w:type="dxa"/>
            <w:gridSpan w:val="2"/>
            <w:vAlign w:val="center"/>
          </w:tcPr>
          <w:p w:rsidR="00370A31" w:rsidRDefault="00370A31">
            <w:pPr>
              <w:jc w:val="center"/>
              <w:rPr>
                <w:rFonts w:ascii="方正仿宋_GBK" w:eastAsia="方正仿宋_GBK" w:hAnsi="方正仿宋_GBK" w:cs="方正仿宋_GBK"/>
                <w:sz w:val="24"/>
              </w:rPr>
            </w:pPr>
          </w:p>
        </w:tc>
        <w:tc>
          <w:tcPr>
            <w:tcW w:w="1991" w:type="dxa"/>
            <w:gridSpan w:val="2"/>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项目名称</w:t>
            </w:r>
          </w:p>
        </w:tc>
        <w:tc>
          <w:tcPr>
            <w:tcW w:w="2985" w:type="dxa"/>
            <w:gridSpan w:val="2"/>
            <w:vAlign w:val="center"/>
          </w:tcPr>
          <w:p w:rsidR="00370A31" w:rsidRDefault="00370A31">
            <w:pPr>
              <w:jc w:val="center"/>
              <w:rPr>
                <w:rFonts w:ascii="方正仿宋_GBK" w:eastAsia="方正仿宋_GBK" w:hAnsi="方正仿宋_GBK" w:cs="方正仿宋_GBK"/>
                <w:sz w:val="24"/>
              </w:rPr>
            </w:pPr>
          </w:p>
        </w:tc>
      </w:tr>
      <w:tr w:rsidR="00370A31">
        <w:tc>
          <w:tcPr>
            <w:tcW w:w="1412" w:type="dxa"/>
            <w:gridSpan w:val="2"/>
            <w:vAlign w:val="center"/>
          </w:tcPr>
          <w:p w:rsidR="00370A31" w:rsidRDefault="00D942E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投标</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响应</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供应商</w:t>
            </w:r>
          </w:p>
        </w:tc>
        <w:tc>
          <w:tcPr>
            <w:tcW w:w="2553" w:type="dxa"/>
            <w:gridSpan w:val="2"/>
            <w:vAlign w:val="center"/>
          </w:tcPr>
          <w:p w:rsidR="00370A31" w:rsidRDefault="00370A31">
            <w:pPr>
              <w:jc w:val="center"/>
              <w:rPr>
                <w:rFonts w:ascii="方正仿宋_GBK" w:eastAsia="方正仿宋_GBK" w:hAnsi="方正仿宋_GBK" w:cs="方正仿宋_GBK"/>
                <w:sz w:val="24"/>
              </w:rPr>
            </w:pPr>
          </w:p>
        </w:tc>
        <w:tc>
          <w:tcPr>
            <w:tcW w:w="1991" w:type="dxa"/>
            <w:gridSpan w:val="2"/>
            <w:vAlign w:val="center"/>
          </w:tcPr>
          <w:p w:rsidR="00370A31" w:rsidRDefault="00D942E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供应商统一社会信用代码</w:t>
            </w:r>
          </w:p>
        </w:tc>
        <w:tc>
          <w:tcPr>
            <w:tcW w:w="2985" w:type="dxa"/>
            <w:gridSpan w:val="2"/>
            <w:vAlign w:val="center"/>
          </w:tcPr>
          <w:p w:rsidR="00370A31" w:rsidRDefault="00370A31">
            <w:pPr>
              <w:jc w:val="center"/>
              <w:rPr>
                <w:rFonts w:ascii="方正仿宋_GBK" w:eastAsia="方正仿宋_GBK" w:hAnsi="方正仿宋_GBK" w:cs="方正仿宋_GBK"/>
                <w:sz w:val="24"/>
              </w:rPr>
            </w:pPr>
          </w:p>
        </w:tc>
      </w:tr>
      <w:tr w:rsidR="00370A31">
        <w:tc>
          <w:tcPr>
            <w:tcW w:w="8941" w:type="dxa"/>
            <w:gridSpan w:val="8"/>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b/>
                <w:bCs/>
                <w:sz w:val="24"/>
              </w:rPr>
              <w:t>投标</w:t>
            </w:r>
            <w:r>
              <w:rPr>
                <w:rFonts w:ascii="方正仿宋_GBK" w:eastAsia="方正仿宋_GBK" w:hAnsi="方正仿宋_GBK" w:cs="方正仿宋_GBK" w:hint="eastAsia"/>
                <w:b/>
                <w:bCs/>
                <w:sz w:val="24"/>
              </w:rPr>
              <w:t>（</w:t>
            </w:r>
            <w:r>
              <w:rPr>
                <w:rFonts w:ascii="方正仿宋_GBK" w:eastAsia="方正仿宋_GBK" w:hAnsi="方正仿宋_GBK" w:cs="方正仿宋_GBK" w:hint="eastAsia"/>
                <w:b/>
                <w:bCs/>
                <w:sz w:val="24"/>
              </w:rPr>
              <w:t>响应</w:t>
            </w:r>
            <w:r>
              <w:rPr>
                <w:rFonts w:ascii="方正仿宋_GBK" w:eastAsia="方正仿宋_GBK" w:hAnsi="方正仿宋_GBK" w:cs="方正仿宋_GBK" w:hint="eastAsia"/>
                <w:b/>
                <w:bCs/>
                <w:sz w:val="24"/>
              </w:rPr>
              <w:t>）</w:t>
            </w:r>
            <w:r>
              <w:rPr>
                <w:rFonts w:ascii="方正仿宋_GBK" w:eastAsia="方正仿宋_GBK" w:hAnsi="方正仿宋_GBK" w:cs="方正仿宋_GBK" w:hint="eastAsia"/>
                <w:b/>
                <w:bCs/>
                <w:sz w:val="24"/>
              </w:rPr>
              <w:t>供应商相关人员情况</w:t>
            </w:r>
          </w:p>
        </w:tc>
      </w:tr>
      <w:tr w:rsidR="00370A31">
        <w:tc>
          <w:tcPr>
            <w:tcW w:w="736" w:type="dxa"/>
            <w:tcBorders>
              <w:bottom w:val="single" w:sz="4" w:space="0" w:color="auto"/>
            </w:tcBorders>
            <w:vAlign w:val="center"/>
          </w:tcPr>
          <w:p w:rsidR="00370A31" w:rsidRDefault="00D942E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序号</w:t>
            </w:r>
          </w:p>
        </w:tc>
        <w:tc>
          <w:tcPr>
            <w:tcW w:w="2282" w:type="dxa"/>
            <w:gridSpan w:val="2"/>
            <w:tcBorders>
              <w:bottom w:val="single" w:sz="4" w:space="0" w:color="auto"/>
            </w:tcBorders>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职务</w:t>
            </w:r>
          </w:p>
        </w:tc>
        <w:tc>
          <w:tcPr>
            <w:tcW w:w="947" w:type="dxa"/>
            <w:tcBorders>
              <w:bottom w:val="single" w:sz="4" w:space="0" w:color="auto"/>
            </w:tcBorders>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姓名</w:t>
            </w:r>
          </w:p>
        </w:tc>
        <w:tc>
          <w:tcPr>
            <w:tcW w:w="1991" w:type="dxa"/>
            <w:gridSpan w:val="2"/>
            <w:tcBorders>
              <w:bottom w:val="single" w:sz="4" w:space="0" w:color="auto"/>
            </w:tcBorders>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身份证号码</w:t>
            </w:r>
          </w:p>
        </w:tc>
        <w:tc>
          <w:tcPr>
            <w:tcW w:w="1500" w:type="dxa"/>
            <w:tcBorders>
              <w:bottom w:val="single" w:sz="4" w:space="0" w:color="auto"/>
            </w:tcBorders>
            <w:vAlign w:val="center"/>
          </w:tcPr>
          <w:p w:rsidR="00370A31" w:rsidRDefault="00D942E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劳动合同</w:t>
            </w:r>
          </w:p>
          <w:p w:rsidR="00370A31" w:rsidRDefault="00D942E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关系单位</w:t>
            </w:r>
          </w:p>
        </w:tc>
        <w:tc>
          <w:tcPr>
            <w:tcW w:w="1485" w:type="dxa"/>
            <w:tcBorders>
              <w:bottom w:val="single" w:sz="4" w:space="0" w:color="auto"/>
            </w:tcBorders>
            <w:vAlign w:val="center"/>
          </w:tcPr>
          <w:p w:rsidR="00370A31" w:rsidRDefault="00D942E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缴纳社会</w:t>
            </w:r>
          </w:p>
          <w:p w:rsidR="00370A31" w:rsidRDefault="00D942E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保险单位</w:t>
            </w:r>
          </w:p>
        </w:tc>
      </w:tr>
      <w:tr w:rsidR="00370A31">
        <w:tc>
          <w:tcPr>
            <w:tcW w:w="736" w:type="dxa"/>
            <w:tcBorders>
              <w:top w:val="single" w:sz="4" w:space="0" w:color="auto"/>
              <w:left w:val="single" w:sz="4" w:space="0" w:color="auto"/>
              <w:bottom w:val="single" w:sz="4" w:space="0" w:color="auto"/>
              <w:right w:val="single" w:sz="4" w:space="0" w:color="auto"/>
            </w:tcBorders>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370A31" w:rsidRDefault="00D942ED">
            <w:pPr>
              <w:spacing w:line="46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2"/>
                <w:szCs w:val="22"/>
              </w:rPr>
              <w:t>法定代表人</w:t>
            </w:r>
            <w:r>
              <w:rPr>
                <w:rFonts w:ascii="方正仿宋_GBK" w:eastAsia="方正仿宋_GBK" w:hAnsi="方正仿宋_GBK" w:cs="方正仿宋_GBK" w:hint="eastAsia"/>
                <w:sz w:val="22"/>
                <w:szCs w:val="22"/>
              </w:rPr>
              <w:t>/</w:t>
            </w:r>
            <w:r>
              <w:rPr>
                <w:rFonts w:ascii="方正仿宋_GBK" w:eastAsia="方正仿宋_GBK" w:hAnsi="方正仿宋_GBK" w:cs="方正仿宋_GBK" w:hint="eastAsia"/>
                <w:sz w:val="22"/>
                <w:szCs w:val="22"/>
              </w:rPr>
              <w:t>单位负责人</w:t>
            </w:r>
            <w:r>
              <w:rPr>
                <w:rFonts w:ascii="方正仿宋_GBK" w:eastAsia="方正仿宋_GBK" w:hAnsi="方正仿宋_GBK" w:cs="方正仿宋_GBK" w:hint="eastAsia"/>
                <w:sz w:val="22"/>
                <w:szCs w:val="22"/>
              </w:rPr>
              <w:t>/</w:t>
            </w:r>
            <w:r>
              <w:rPr>
                <w:rFonts w:ascii="方正仿宋_GBK" w:eastAsia="方正仿宋_GBK" w:hAnsi="方正仿宋_GBK" w:cs="方正仿宋_GBK" w:hint="eastAsia"/>
                <w:sz w:val="22"/>
                <w:szCs w:val="22"/>
              </w:rPr>
              <w:t>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rsidR="00370A31" w:rsidRDefault="00370A31">
            <w:pPr>
              <w:jc w:val="center"/>
              <w:rPr>
                <w:rFonts w:ascii="方正仿宋_GBK" w:eastAsia="方正仿宋_GBK" w:hAnsi="方正仿宋_GBK" w:cs="方正仿宋_GBK"/>
                <w:sz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370A31" w:rsidRDefault="00370A31">
            <w:pPr>
              <w:jc w:val="center"/>
              <w:rPr>
                <w:rFonts w:ascii="方正仿宋_GBK" w:eastAsia="方正仿宋_GBK" w:hAnsi="方正仿宋_GBK" w:cs="方正仿宋_GBK"/>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70A31" w:rsidRDefault="00370A31">
            <w:pPr>
              <w:jc w:val="center"/>
              <w:rPr>
                <w:rFonts w:ascii="方正仿宋_GBK" w:eastAsia="方正仿宋_GBK" w:hAnsi="方正仿宋_GBK" w:cs="方正仿宋_GBK"/>
                <w:sz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370A31" w:rsidRDefault="00370A31">
            <w:pPr>
              <w:jc w:val="center"/>
              <w:rPr>
                <w:rFonts w:ascii="方正仿宋_GBK" w:eastAsia="方正仿宋_GBK" w:hAnsi="方正仿宋_GBK" w:cs="方正仿宋_GBK"/>
                <w:sz w:val="24"/>
              </w:rPr>
            </w:pPr>
          </w:p>
        </w:tc>
      </w:tr>
      <w:tr w:rsidR="00370A31">
        <w:tc>
          <w:tcPr>
            <w:tcW w:w="736" w:type="dxa"/>
            <w:tcBorders>
              <w:top w:val="single" w:sz="4" w:space="0" w:color="auto"/>
              <w:left w:val="single" w:sz="4" w:space="0" w:color="auto"/>
              <w:bottom w:val="single" w:sz="4" w:space="0" w:color="auto"/>
              <w:right w:val="single" w:sz="4" w:space="0" w:color="auto"/>
            </w:tcBorders>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2"/>
                <w:szCs w:val="22"/>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rsidR="00370A31" w:rsidRDefault="00370A31">
            <w:pPr>
              <w:jc w:val="center"/>
              <w:rPr>
                <w:rFonts w:ascii="方正仿宋_GBK" w:eastAsia="方正仿宋_GBK" w:hAnsi="方正仿宋_GBK" w:cs="方正仿宋_GBK"/>
                <w:sz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370A31" w:rsidRDefault="00370A31">
            <w:pPr>
              <w:jc w:val="center"/>
              <w:rPr>
                <w:rFonts w:ascii="方正仿宋_GBK" w:eastAsia="方正仿宋_GBK" w:hAnsi="方正仿宋_GBK" w:cs="方正仿宋_GBK"/>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370A31" w:rsidRDefault="00370A31">
            <w:pPr>
              <w:jc w:val="center"/>
              <w:rPr>
                <w:rFonts w:ascii="方正仿宋_GBK" w:eastAsia="方正仿宋_GBK" w:hAnsi="方正仿宋_GBK" w:cs="方正仿宋_GBK"/>
                <w:sz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370A31" w:rsidRDefault="00370A31">
            <w:pPr>
              <w:jc w:val="center"/>
              <w:rPr>
                <w:rFonts w:ascii="方正仿宋_GBK" w:eastAsia="方正仿宋_GBK" w:hAnsi="方正仿宋_GBK" w:cs="方正仿宋_GBK"/>
                <w:sz w:val="24"/>
              </w:rPr>
            </w:pPr>
          </w:p>
        </w:tc>
      </w:tr>
      <w:tr w:rsidR="00370A31">
        <w:tc>
          <w:tcPr>
            <w:tcW w:w="736" w:type="dxa"/>
            <w:tcBorders>
              <w:top w:val="single" w:sz="4" w:space="0" w:color="auto"/>
            </w:tcBorders>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bidi="ar"/>
              </w:rPr>
              <w:t>3</w:t>
            </w:r>
          </w:p>
        </w:tc>
        <w:tc>
          <w:tcPr>
            <w:tcW w:w="2282" w:type="dxa"/>
            <w:gridSpan w:val="2"/>
            <w:tcBorders>
              <w:top w:val="single" w:sz="4" w:space="0" w:color="auto"/>
            </w:tcBorders>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项目负责人</w:t>
            </w:r>
          </w:p>
        </w:tc>
        <w:tc>
          <w:tcPr>
            <w:tcW w:w="947" w:type="dxa"/>
            <w:tcBorders>
              <w:top w:val="single" w:sz="4" w:space="0" w:color="auto"/>
            </w:tcBorders>
            <w:vAlign w:val="center"/>
          </w:tcPr>
          <w:p w:rsidR="00370A31" w:rsidRDefault="00370A31">
            <w:pPr>
              <w:jc w:val="center"/>
              <w:rPr>
                <w:rFonts w:ascii="方正仿宋_GBK" w:eastAsia="方正仿宋_GBK" w:hAnsi="方正仿宋_GBK" w:cs="方正仿宋_GBK"/>
                <w:sz w:val="24"/>
              </w:rPr>
            </w:pPr>
          </w:p>
        </w:tc>
        <w:tc>
          <w:tcPr>
            <w:tcW w:w="1991" w:type="dxa"/>
            <w:gridSpan w:val="2"/>
            <w:tcBorders>
              <w:top w:val="single" w:sz="4" w:space="0" w:color="auto"/>
            </w:tcBorders>
            <w:vAlign w:val="center"/>
          </w:tcPr>
          <w:p w:rsidR="00370A31" w:rsidRDefault="00370A31">
            <w:pPr>
              <w:jc w:val="center"/>
              <w:rPr>
                <w:rFonts w:ascii="方正仿宋_GBK" w:eastAsia="方正仿宋_GBK" w:hAnsi="方正仿宋_GBK" w:cs="方正仿宋_GBK"/>
                <w:sz w:val="24"/>
              </w:rPr>
            </w:pPr>
          </w:p>
        </w:tc>
        <w:tc>
          <w:tcPr>
            <w:tcW w:w="1500" w:type="dxa"/>
            <w:tcBorders>
              <w:top w:val="single" w:sz="4" w:space="0" w:color="auto"/>
            </w:tcBorders>
            <w:vAlign w:val="center"/>
          </w:tcPr>
          <w:p w:rsidR="00370A31" w:rsidRDefault="00370A31">
            <w:pPr>
              <w:jc w:val="center"/>
              <w:rPr>
                <w:rFonts w:ascii="方正仿宋_GBK" w:eastAsia="方正仿宋_GBK" w:hAnsi="方正仿宋_GBK" w:cs="方正仿宋_GBK"/>
                <w:sz w:val="24"/>
              </w:rPr>
            </w:pPr>
          </w:p>
        </w:tc>
        <w:tc>
          <w:tcPr>
            <w:tcW w:w="1485" w:type="dxa"/>
            <w:tcBorders>
              <w:top w:val="single" w:sz="4" w:space="0" w:color="auto"/>
            </w:tcBorders>
            <w:vAlign w:val="center"/>
          </w:tcPr>
          <w:p w:rsidR="00370A31" w:rsidRDefault="00370A31">
            <w:pPr>
              <w:jc w:val="center"/>
              <w:rPr>
                <w:rFonts w:ascii="方正仿宋_GBK" w:eastAsia="方正仿宋_GBK" w:hAnsi="方正仿宋_GBK" w:cs="方正仿宋_GBK"/>
                <w:sz w:val="24"/>
              </w:rPr>
            </w:pPr>
          </w:p>
        </w:tc>
      </w:tr>
      <w:tr w:rsidR="00370A31">
        <w:tc>
          <w:tcPr>
            <w:tcW w:w="736" w:type="dxa"/>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bidi="ar"/>
              </w:rPr>
              <w:t>4</w:t>
            </w:r>
          </w:p>
        </w:tc>
        <w:tc>
          <w:tcPr>
            <w:tcW w:w="2282" w:type="dxa"/>
            <w:gridSpan w:val="2"/>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主要技术人员</w:t>
            </w:r>
          </w:p>
        </w:tc>
        <w:tc>
          <w:tcPr>
            <w:tcW w:w="947" w:type="dxa"/>
            <w:vAlign w:val="center"/>
          </w:tcPr>
          <w:p w:rsidR="00370A31" w:rsidRDefault="00370A31">
            <w:pPr>
              <w:jc w:val="center"/>
              <w:rPr>
                <w:rFonts w:ascii="方正仿宋_GBK" w:eastAsia="方正仿宋_GBK" w:hAnsi="方正仿宋_GBK" w:cs="方正仿宋_GBK"/>
                <w:sz w:val="24"/>
              </w:rPr>
            </w:pPr>
          </w:p>
        </w:tc>
        <w:tc>
          <w:tcPr>
            <w:tcW w:w="1991" w:type="dxa"/>
            <w:gridSpan w:val="2"/>
            <w:vAlign w:val="center"/>
          </w:tcPr>
          <w:p w:rsidR="00370A31" w:rsidRDefault="00370A31">
            <w:pPr>
              <w:jc w:val="center"/>
              <w:rPr>
                <w:rFonts w:ascii="方正仿宋_GBK" w:eastAsia="方正仿宋_GBK" w:hAnsi="方正仿宋_GBK" w:cs="方正仿宋_GBK"/>
                <w:sz w:val="24"/>
              </w:rPr>
            </w:pPr>
          </w:p>
        </w:tc>
        <w:tc>
          <w:tcPr>
            <w:tcW w:w="1500" w:type="dxa"/>
            <w:vAlign w:val="center"/>
          </w:tcPr>
          <w:p w:rsidR="00370A31" w:rsidRDefault="00370A31">
            <w:pPr>
              <w:jc w:val="center"/>
              <w:rPr>
                <w:rFonts w:ascii="方正仿宋_GBK" w:eastAsia="方正仿宋_GBK" w:hAnsi="方正仿宋_GBK" w:cs="方正仿宋_GBK"/>
                <w:sz w:val="24"/>
              </w:rPr>
            </w:pPr>
          </w:p>
        </w:tc>
        <w:tc>
          <w:tcPr>
            <w:tcW w:w="1485" w:type="dxa"/>
            <w:vAlign w:val="center"/>
          </w:tcPr>
          <w:p w:rsidR="00370A31" w:rsidRDefault="00370A31">
            <w:pPr>
              <w:jc w:val="center"/>
              <w:rPr>
                <w:rFonts w:ascii="方正仿宋_GBK" w:eastAsia="方正仿宋_GBK" w:hAnsi="方正仿宋_GBK" w:cs="方正仿宋_GBK"/>
                <w:sz w:val="24"/>
              </w:rPr>
            </w:pPr>
          </w:p>
        </w:tc>
      </w:tr>
      <w:tr w:rsidR="00370A31">
        <w:tc>
          <w:tcPr>
            <w:tcW w:w="736" w:type="dxa"/>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bidi="ar"/>
              </w:rPr>
              <w:t>5</w:t>
            </w:r>
          </w:p>
        </w:tc>
        <w:tc>
          <w:tcPr>
            <w:tcW w:w="2282" w:type="dxa"/>
            <w:gridSpan w:val="2"/>
            <w:vAlign w:val="center"/>
          </w:tcPr>
          <w:p w:rsidR="00370A31" w:rsidRDefault="00D942ED">
            <w:pPr>
              <w:pStyle w:val="a4"/>
              <w:snapToGrid w:val="0"/>
              <w:ind w:firstLine="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投标文件编制人员</w:t>
            </w:r>
          </w:p>
        </w:tc>
        <w:tc>
          <w:tcPr>
            <w:tcW w:w="947" w:type="dxa"/>
            <w:vAlign w:val="center"/>
          </w:tcPr>
          <w:p w:rsidR="00370A31" w:rsidRDefault="00370A31">
            <w:pPr>
              <w:jc w:val="center"/>
              <w:rPr>
                <w:rFonts w:ascii="方正仿宋_GBK" w:eastAsia="方正仿宋_GBK" w:hAnsi="方正仿宋_GBK" w:cs="方正仿宋_GBK"/>
                <w:sz w:val="24"/>
              </w:rPr>
            </w:pPr>
          </w:p>
        </w:tc>
        <w:tc>
          <w:tcPr>
            <w:tcW w:w="1991" w:type="dxa"/>
            <w:gridSpan w:val="2"/>
            <w:vAlign w:val="center"/>
          </w:tcPr>
          <w:p w:rsidR="00370A31" w:rsidRDefault="00370A31">
            <w:pPr>
              <w:jc w:val="center"/>
              <w:rPr>
                <w:rFonts w:ascii="方正仿宋_GBK" w:eastAsia="方正仿宋_GBK" w:hAnsi="方正仿宋_GBK" w:cs="方正仿宋_GBK"/>
                <w:sz w:val="24"/>
              </w:rPr>
            </w:pPr>
          </w:p>
        </w:tc>
        <w:tc>
          <w:tcPr>
            <w:tcW w:w="1500" w:type="dxa"/>
            <w:vAlign w:val="center"/>
          </w:tcPr>
          <w:p w:rsidR="00370A31" w:rsidRDefault="00370A31">
            <w:pPr>
              <w:jc w:val="center"/>
              <w:rPr>
                <w:rFonts w:ascii="方正仿宋_GBK" w:eastAsia="方正仿宋_GBK" w:hAnsi="方正仿宋_GBK" w:cs="方正仿宋_GBK"/>
                <w:sz w:val="24"/>
              </w:rPr>
            </w:pPr>
          </w:p>
        </w:tc>
        <w:tc>
          <w:tcPr>
            <w:tcW w:w="1485" w:type="dxa"/>
            <w:vAlign w:val="center"/>
          </w:tcPr>
          <w:p w:rsidR="00370A31" w:rsidRDefault="00370A31">
            <w:pPr>
              <w:jc w:val="center"/>
              <w:rPr>
                <w:rFonts w:ascii="方正仿宋_GBK" w:eastAsia="方正仿宋_GBK" w:hAnsi="方正仿宋_GBK" w:cs="方正仿宋_GBK"/>
                <w:sz w:val="24"/>
              </w:rPr>
            </w:pPr>
          </w:p>
        </w:tc>
      </w:tr>
      <w:tr w:rsidR="00370A31">
        <w:tc>
          <w:tcPr>
            <w:tcW w:w="8941" w:type="dxa"/>
            <w:gridSpan w:val="8"/>
            <w:vAlign w:val="center"/>
          </w:tcPr>
          <w:p w:rsidR="00370A31" w:rsidRDefault="00D942ED">
            <w:pPr>
              <w:jc w:val="left"/>
              <w:rPr>
                <w:rFonts w:ascii="方正仿宋_GBK" w:eastAsia="方正仿宋_GBK" w:hAnsi="方正仿宋_GBK" w:cs="方正仿宋_GBK"/>
                <w:sz w:val="24"/>
              </w:rPr>
            </w:pPr>
            <w:r>
              <w:rPr>
                <w:rFonts w:ascii="方正仿宋_GBK" w:eastAsia="方正仿宋_GBK" w:hAnsi="方正仿宋_GBK" w:cs="方正仿宋_GBK" w:hint="eastAsia"/>
                <w:b/>
                <w:bCs/>
                <w:sz w:val="24"/>
              </w:rPr>
              <w:t>说明</w:t>
            </w:r>
            <w:r>
              <w:rPr>
                <w:rFonts w:ascii="方正仿宋_GBK" w:eastAsia="方正仿宋_GBK" w:hAnsi="方正仿宋_GBK" w:cs="方正仿宋_GBK" w:hint="eastAsia"/>
                <w:b/>
                <w:bCs/>
                <w:sz w:val="24"/>
              </w:rPr>
              <w:t>：</w:t>
            </w:r>
            <w:r>
              <w:rPr>
                <w:rFonts w:ascii="方正仿宋_GBK" w:eastAsia="方正仿宋_GBK" w:hAnsi="方正仿宋_GBK" w:cs="方正仿宋_GBK" w:hint="eastAsia"/>
                <w:b/>
                <w:bCs/>
                <w:sz w:val="24"/>
              </w:rPr>
              <w:t>同一职务有多人担任</w:t>
            </w:r>
            <w:r>
              <w:rPr>
                <w:rFonts w:ascii="方正仿宋_GBK" w:eastAsia="方正仿宋_GBK" w:hAnsi="方正仿宋_GBK" w:cs="方正仿宋_GBK" w:hint="eastAsia"/>
                <w:b/>
                <w:bCs/>
                <w:sz w:val="24"/>
              </w:rPr>
              <w:t>（</w:t>
            </w:r>
            <w:r>
              <w:rPr>
                <w:rFonts w:ascii="方正仿宋_GBK" w:eastAsia="方正仿宋_GBK" w:hAnsi="方正仿宋_GBK" w:cs="方正仿宋_GBK" w:hint="eastAsia"/>
                <w:b/>
                <w:bCs/>
                <w:sz w:val="24"/>
              </w:rPr>
              <w:t>如主要技术人员</w:t>
            </w:r>
            <w:r>
              <w:rPr>
                <w:rFonts w:ascii="方正仿宋_GBK" w:eastAsia="方正仿宋_GBK" w:hAnsi="方正仿宋_GBK" w:cs="方正仿宋_GBK" w:hint="eastAsia"/>
                <w:b/>
                <w:bCs/>
                <w:sz w:val="24"/>
              </w:rPr>
              <w:t>），</w:t>
            </w:r>
            <w:r>
              <w:rPr>
                <w:rFonts w:ascii="方正仿宋_GBK" w:eastAsia="方正仿宋_GBK" w:hAnsi="方正仿宋_GBK" w:cs="方正仿宋_GBK" w:hint="eastAsia"/>
                <w:b/>
                <w:bCs/>
                <w:sz w:val="24"/>
              </w:rPr>
              <w:t>应分行填写｡</w:t>
            </w:r>
          </w:p>
        </w:tc>
      </w:tr>
      <w:tr w:rsidR="00370A31">
        <w:trPr>
          <w:trHeight w:val="539"/>
        </w:trPr>
        <w:tc>
          <w:tcPr>
            <w:tcW w:w="8941" w:type="dxa"/>
            <w:gridSpan w:val="8"/>
            <w:vAlign w:val="center"/>
          </w:tcPr>
          <w:p w:rsidR="00370A31" w:rsidRDefault="00D942ED">
            <w:pPr>
              <w:jc w:val="cente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投标</w:t>
            </w:r>
            <w:r>
              <w:rPr>
                <w:rFonts w:ascii="方正仿宋_GBK" w:eastAsia="方正仿宋_GBK" w:hAnsi="方正仿宋_GBK" w:cs="方正仿宋_GBK" w:hint="eastAsia"/>
                <w:b/>
                <w:bCs/>
                <w:sz w:val="24"/>
              </w:rPr>
              <w:t>（</w:t>
            </w:r>
            <w:r>
              <w:rPr>
                <w:rFonts w:ascii="方正仿宋_GBK" w:eastAsia="方正仿宋_GBK" w:hAnsi="方正仿宋_GBK" w:cs="方正仿宋_GBK" w:hint="eastAsia"/>
                <w:b/>
                <w:bCs/>
                <w:sz w:val="24"/>
              </w:rPr>
              <w:t>响应</w:t>
            </w:r>
            <w:r>
              <w:rPr>
                <w:rFonts w:ascii="方正仿宋_GBK" w:eastAsia="方正仿宋_GBK" w:hAnsi="方正仿宋_GBK" w:cs="方正仿宋_GBK" w:hint="eastAsia"/>
                <w:b/>
                <w:bCs/>
                <w:sz w:val="24"/>
              </w:rPr>
              <w:t>）</w:t>
            </w:r>
            <w:r>
              <w:rPr>
                <w:rFonts w:ascii="方正仿宋_GBK" w:eastAsia="方正仿宋_GBK" w:hAnsi="方正仿宋_GBK" w:cs="方正仿宋_GBK" w:hint="eastAsia"/>
                <w:b/>
                <w:bCs/>
                <w:sz w:val="24"/>
              </w:rPr>
              <w:t>供应商关联关系情况</w:t>
            </w:r>
          </w:p>
        </w:tc>
      </w:tr>
      <w:tr w:rsidR="00370A31">
        <w:tc>
          <w:tcPr>
            <w:tcW w:w="736" w:type="dxa"/>
            <w:tcBorders>
              <w:bottom w:val="single" w:sz="4" w:space="0" w:color="auto"/>
            </w:tcBorders>
            <w:vAlign w:val="center"/>
          </w:tcPr>
          <w:p w:rsidR="00370A31" w:rsidRDefault="00D942ED">
            <w:pPr>
              <w:jc w:val="center"/>
              <w:rPr>
                <w:rFonts w:ascii="方正仿宋_GBK" w:eastAsia="方正仿宋_GBK" w:hAnsi="方正仿宋_GBK" w:cs="方正仿宋_GBK"/>
                <w:sz w:val="24"/>
                <w:lang w:bidi="ar"/>
              </w:rPr>
            </w:pPr>
            <w:r>
              <w:rPr>
                <w:rFonts w:ascii="方正仿宋_GBK" w:eastAsia="方正仿宋_GBK" w:hAnsi="方正仿宋_GBK" w:cs="方正仿宋_GBK" w:hint="eastAsia"/>
                <w:sz w:val="24"/>
                <w:lang w:bidi="ar"/>
              </w:rPr>
              <w:t>序号</w:t>
            </w:r>
          </w:p>
        </w:tc>
        <w:tc>
          <w:tcPr>
            <w:tcW w:w="2282" w:type="dxa"/>
            <w:gridSpan w:val="2"/>
            <w:tcBorders>
              <w:bottom w:val="single" w:sz="4" w:space="0" w:color="auto"/>
            </w:tcBorders>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关联关系类型</w:t>
            </w:r>
          </w:p>
        </w:tc>
        <w:tc>
          <w:tcPr>
            <w:tcW w:w="1738" w:type="dxa"/>
            <w:gridSpan w:val="2"/>
            <w:tcBorders>
              <w:bottom w:val="single" w:sz="4" w:space="0" w:color="auto"/>
            </w:tcBorders>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关联主体名称</w:t>
            </w:r>
          </w:p>
        </w:tc>
        <w:tc>
          <w:tcPr>
            <w:tcW w:w="4185" w:type="dxa"/>
            <w:gridSpan w:val="3"/>
            <w:tcBorders>
              <w:bottom w:val="single" w:sz="4" w:space="0" w:color="auto"/>
            </w:tcBorders>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备注</w:t>
            </w:r>
          </w:p>
        </w:tc>
      </w:tr>
      <w:tr w:rsidR="00370A31">
        <w:tc>
          <w:tcPr>
            <w:tcW w:w="736" w:type="dxa"/>
            <w:tcBorders>
              <w:top w:val="single" w:sz="4" w:space="0" w:color="auto"/>
              <w:left w:val="single" w:sz="4" w:space="0" w:color="auto"/>
              <w:bottom w:val="single" w:sz="4" w:space="0" w:color="auto"/>
              <w:right w:val="single" w:sz="4" w:space="0" w:color="auto"/>
            </w:tcBorders>
            <w:vAlign w:val="center"/>
          </w:tcPr>
          <w:p w:rsidR="00370A31" w:rsidRDefault="00D942ED">
            <w:pPr>
              <w:jc w:val="center"/>
              <w:rPr>
                <w:rFonts w:ascii="方正仿宋_GBK" w:eastAsia="方正仿宋_GBK" w:hAnsi="方正仿宋_GBK" w:cs="方正仿宋_GBK"/>
                <w:sz w:val="24"/>
                <w:lang w:bidi="ar"/>
              </w:rPr>
            </w:pPr>
            <w:r>
              <w:rPr>
                <w:rFonts w:ascii="方正仿宋_GBK" w:eastAsia="方正仿宋_GBK" w:hAnsi="方正仿宋_GBK" w:cs="方正仿宋_GBK" w:hint="eastAsia"/>
                <w:sz w:val="24"/>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370A31" w:rsidRDefault="00370A31">
            <w:pPr>
              <w:jc w:val="center"/>
              <w:rPr>
                <w:rFonts w:ascii="方正仿宋_GBK" w:eastAsia="方正仿宋_GBK" w:hAnsi="方正仿宋_GBK" w:cs="方正仿宋_GBK"/>
                <w:sz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rsidR="00370A31" w:rsidRDefault="00D942ED">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18"/>
                <w:szCs w:val="18"/>
              </w:rPr>
              <w:t>指出资额</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或持有股份</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占投标</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响应</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供应商资本总额</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或股本总额</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50%</w:t>
            </w:r>
            <w:r>
              <w:rPr>
                <w:rFonts w:ascii="方正仿宋_GBK" w:eastAsia="方正仿宋_GBK" w:hAnsi="方正仿宋_GBK" w:cs="方正仿宋_GBK" w:hint="eastAsia"/>
                <w:sz w:val="18"/>
                <w:szCs w:val="18"/>
              </w:rPr>
              <w:t>以上的股东</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以及出资额</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或持有股份</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的比例虽然不足</w:t>
            </w:r>
            <w:r>
              <w:rPr>
                <w:rFonts w:ascii="方正仿宋_GBK" w:eastAsia="方正仿宋_GBK" w:hAnsi="方正仿宋_GBK" w:cs="方正仿宋_GBK" w:hint="eastAsia"/>
                <w:sz w:val="18"/>
                <w:szCs w:val="18"/>
              </w:rPr>
              <w:t>50%</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但依其出资额</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或持有股份</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所享有的表决权已足以对投标</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响应</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供应商股东会</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或</w:t>
            </w:r>
            <w:r>
              <w:rPr>
                <w:rFonts w:ascii="方正仿宋_GBK" w:eastAsia="方正仿宋_GBK" w:hAnsi="方正仿宋_GBK" w:cs="方正仿宋_GBK" w:hint="eastAsia"/>
                <w:sz w:val="18"/>
                <w:szCs w:val="18"/>
              </w:rPr>
              <w:t>股东会）</w:t>
            </w:r>
            <w:r>
              <w:rPr>
                <w:rFonts w:ascii="方正仿宋_GBK" w:eastAsia="方正仿宋_GBK" w:hAnsi="方正仿宋_GBK" w:cs="方正仿宋_GBK" w:hint="eastAsia"/>
                <w:sz w:val="18"/>
                <w:szCs w:val="18"/>
              </w:rPr>
              <w:t>的决议产生重要影响的股东｡</w:t>
            </w:r>
          </w:p>
        </w:tc>
      </w:tr>
      <w:tr w:rsidR="00370A31">
        <w:tc>
          <w:tcPr>
            <w:tcW w:w="736" w:type="dxa"/>
            <w:tcBorders>
              <w:top w:val="single" w:sz="4" w:space="0" w:color="auto"/>
              <w:left w:val="single" w:sz="4" w:space="0" w:color="auto"/>
              <w:bottom w:val="single" w:sz="4" w:space="0" w:color="auto"/>
              <w:right w:val="single" w:sz="4" w:space="0" w:color="auto"/>
            </w:tcBorders>
            <w:vAlign w:val="center"/>
          </w:tcPr>
          <w:p w:rsidR="00370A31" w:rsidRDefault="00D942ED">
            <w:pPr>
              <w:jc w:val="center"/>
              <w:rPr>
                <w:rFonts w:ascii="方正仿宋_GBK" w:eastAsia="方正仿宋_GBK" w:hAnsi="方正仿宋_GBK" w:cs="方正仿宋_GBK"/>
                <w:sz w:val="24"/>
                <w:lang w:bidi="ar"/>
              </w:rPr>
            </w:pPr>
            <w:r>
              <w:rPr>
                <w:rFonts w:ascii="方正仿宋_GBK" w:eastAsia="方正仿宋_GBK" w:hAnsi="方正仿宋_GBK" w:cs="方正仿宋_GBK" w:hint="eastAsia"/>
                <w:sz w:val="24"/>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370A31" w:rsidRDefault="00D942ED">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370A31" w:rsidRDefault="00370A31">
            <w:pPr>
              <w:jc w:val="center"/>
              <w:rPr>
                <w:rFonts w:ascii="方正仿宋_GBK" w:eastAsia="方正仿宋_GBK" w:hAnsi="方正仿宋_GBK" w:cs="方正仿宋_GBK"/>
                <w:sz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rsidR="00370A31" w:rsidRDefault="00D942ED">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18"/>
                <w:szCs w:val="18"/>
              </w:rPr>
              <w:t>指对投标</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响应</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供应商不具有出资持股关系</w:t>
            </w: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rPr>
              <w:t>但对其存在管理关系的主体｡</w:t>
            </w:r>
          </w:p>
        </w:tc>
      </w:tr>
      <w:tr w:rsidR="00370A31">
        <w:tc>
          <w:tcPr>
            <w:tcW w:w="8941" w:type="dxa"/>
            <w:gridSpan w:val="8"/>
            <w:tcBorders>
              <w:top w:val="single" w:sz="4" w:space="0" w:color="auto"/>
              <w:left w:val="single" w:sz="4" w:space="0" w:color="auto"/>
              <w:bottom w:val="single" w:sz="4" w:space="0" w:color="auto"/>
              <w:right w:val="single" w:sz="4" w:space="0" w:color="auto"/>
            </w:tcBorders>
            <w:vAlign w:val="center"/>
          </w:tcPr>
          <w:p w:rsidR="00370A31" w:rsidRDefault="00D942ED">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b/>
                <w:bCs/>
                <w:sz w:val="24"/>
              </w:rPr>
              <w:t>说明</w:t>
            </w:r>
            <w:r>
              <w:rPr>
                <w:rFonts w:ascii="方正仿宋_GBK" w:eastAsia="方正仿宋_GBK" w:hAnsi="方正仿宋_GBK" w:cs="方正仿宋_GBK" w:hint="eastAsia"/>
                <w:b/>
                <w:bCs/>
                <w:sz w:val="24"/>
              </w:rPr>
              <w:t>：</w:t>
            </w:r>
            <w:r>
              <w:rPr>
                <w:rFonts w:ascii="方正仿宋_GBK" w:eastAsia="方正仿宋_GBK" w:hAnsi="方正仿宋_GBK" w:cs="方正仿宋_GBK" w:hint="eastAsia"/>
                <w:b/>
                <w:bCs/>
                <w:sz w:val="24"/>
              </w:rPr>
              <w:t>同一关联关系类型有多个主体的</w:t>
            </w:r>
            <w:r>
              <w:rPr>
                <w:rFonts w:ascii="方正仿宋_GBK" w:eastAsia="方正仿宋_GBK" w:hAnsi="方正仿宋_GBK" w:cs="方正仿宋_GBK" w:hint="eastAsia"/>
                <w:b/>
                <w:bCs/>
                <w:sz w:val="24"/>
              </w:rPr>
              <w:t>，</w:t>
            </w:r>
            <w:r>
              <w:rPr>
                <w:rFonts w:ascii="方正仿宋_GBK" w:eastAsia="方正仿宋_GBK" w:hAnsi="方正仿宋_GBK" w:cs="方正仿宋_GBK" w:hint="eastAsia"/>
                <w:b/>
                <w:bCs/>
                <w:sz w:val="24"/>
              </w:rPr>
              <w:t>应分行填写｡</w:t>
            </w:r>
          </w:p>
        </w:tc>
      </w:tr>
    </w:tbl>
    <w:p w:rsidR="00370A31" w:rsidRDefault="00370A31">
      <w:pPr>
        <w:pStyle w:val="ab"/>
      </w:pPr>
    </w:p>
    <w:p w:rsidR="00370A31" w:rsidRDefault="00370A31">
      <w:pPr>
        <w:pStyle w:val="20"/>
        <w:rPr>
          <w:sz w:val="32"/>
          <w:szCs w:val="32"/>
        </w:rPr>
      </w:pPr>
    </w:p>
    <w:p w:rsidR="00370A31" w:rsidRDefault="00370A31">
      <w:pPr>
        <w:pStyle w:val="a0"/>
      </w:pPr>
    </w:p>
    <w:sectPr w:rsidR="00370A31">
      <w:pgSz w:w="11906" w:h="16838"/>
      <w:pgMar w:top="2098" w:right="1474" w:bottom="1985" w:left="158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2ED" w:rsidRDefault="00D942ED" w:rsidP="006600A0">
      <w:r>
        <w:separator/>
      </w:r>
    </w:p>
  </w:endnote>
  <w:endnote w:type="continuationSeparator" w:id="0">
    <w:p w:rsidR="00D942ED" w:rsidRDefault="00D942ED" w:rsidP="0066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50F8ED6F-6CFF-423D-ACC0-867F5CCCE773}"/>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624F80DC-DADE-4D1B-90FF-B6B4FB882DFF}"/>
    <w:embedBold r:id="rId3" w:subsetted="1" w:fontKey="{95DD850C-4C1A-4469-81E9-888F84444938}"/>
  </w:font>
  <w:font w:name="等线">
    <w:altName w:val="DengXian"/>
    <w:panose1 w:val="02010600030101010101"/>
    <w:charset w:val="86"/>
    <w:family w:val="auto"/>
    <w:pitch w:val="variable"/>
    <w:sig w:usb0="A00002BF" w:usb1="38CF7CFA" w:usb2="00000016" w:usb3="00000000" w:csb0="0004000F" w:csb1="00000000"/>
  </w:font>
  <w:font w:name="方正小标宋简体">
    <w:altName w:val="Malgun Gothic Semilight"/>
    <w:charset w:val="86"/>
    <w:family w:val="auto"/>
    <w:pitch w:val="default"/>
    <w:sig w:usb0="00000000" w:usb1="184F6CFA" w:usb2="00000012" w:usb3="00000000" w:csb0="00040001"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方正仿宋_GBK">
    <w:altName w:val="Malgun Gothic Semilight"/>
    <w:charset w:val="86"/>
    <w:family w:val="auto"/>
    <w:pitch w:val="default"/>
    <w:sig w:usb0="00000000"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2ED" w:rsidRDefault="00D942ED" w:rsidP="006600A0">
      <w:r>
        <w:separator/>
      </w:r>
    </w:p>
  </w:footnote>
  <w:footnote w:type="continuationSeparator" w:id="0">
    <w:p w:rsidR="00D942ED" w:rsidRDefault="00D942ED" w:rsidP="006600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9DB33E"/>
    <w:multiLevelType w:val="singleLevel"/>
    <w:tmpl w:val="CA9DB33E"/>
    <w:lvl w:ilvl="0">
      <w:start w:val="1"/>
      <w:numFmt w:val="chineseCounting"/>
      <w:suff w:val="nothing"/>
      <w:lvlText w:val="（%1）"/>
      <w:lvlJc w:val="left"/>
      <w:rPr>
        <w:rFonts w:hint="eastAsia"/>
      </w:rPr>
    </w:lvl>
  </w:abstractNum>
  <w:abstractNum w:abstractNumId="1" w15:restartNumberingAfterBreak="0">
    <w:nsid w:val="70B1F02C"/>
    <w:multiLevelType w:val="singleLevel"/>
    <w:tmpl w:val="70B1F02C"/>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B6AB6"/>
    <w:rsid w:val="BFB491C5"/>
    <w:rsid w:val="F3EE20FD"/>
    <w:rsid w:val="00370A31"/>
    <w:rsid w:val="006600A0"/>
    <w:rsid w:val="00D942ED"/>
    <w:rsid w:val="02B844DC"/>
    <w:rsid w:val="05F2703F"/>
    <w:rsid w:val="0A3B6AB6"/>
    <w:rsid w:val="0CDE341D"/>
    <w:rsid w:val="10FA47CF"/>
    <w:rsid w:val="15FF5AD1"/>
    <w:rsid w:val="18A651B7"/>
    <w:rsid w:val="1D847534"/>
    <w:rsid w:val="22811A2C"/>
    <w:rsid w:val="255B5E02"/>
    <w:rsid w:val="2AD51ED6"/>
    <w:rsid w:val="2BC40776"/>
    <w:rsid w:val="2C6A4DE0"/>
    <w:rsid w:val="2E930C5A"/>
    <w:rsid w:val="2F0D6970"/>
    <w:rsid w:val="2F8827B6"/>
    <w:rsid w:val="33DC00FA"/>
    <w:rsid w:val="35004A72"/>
    <w:rsid w:val="38D07DE5"/>
    <w:rsid w:val="3CDF654B"/>
    <w:rsid w:val="3F7C24B1"/>
    <w:rsid w:val="46916719"/>
    <w:rsid w:val="4A267E35"/>
    <w:rsid w:val="4BFA6412"/>
    <w:rsid w:val="4E6F381F"/>
    <w:rsid w:val="547670B6"/>
    <w:rsid w:val="5A643791"/>
    <w:rsid w:val="5FF437B1"/>
    <w:rsid w:val="625953CC"/>
    <w:rsid w:val="6D8C530F"/>
    <w:rsid w:val="6F9C5968"/>
    <w:rsid w:val="72F8502D"/>
    <w:rsid w:val="76BD44A5"/>
    <w:rsid w:val="7B5C04E8"/>
    <w:rsid w:val="7CBC6FAC"/>
    <w:rsid w:val="7EB97110"/>
    <w:rsid w:val="7F56C193"/>
    <w:rsid w:val="7F7BA48B"/>
    <w:rsid w:val="9EF53821"/>
    <w:rsid w:val="B28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B9BEB"/>
  <w15:docId w15:val="{289E96BB-5439-48C3-A965-ADC4DB26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4"/>
    <w:next w:val="a"/>
    <w:qFormat/>
    <w:pPr>
      <w:spacing w:before="260" w:after="260" w:line="240" w:lineRule="auto"/>
      <w:outlineLvl w:val="2"/>
    </w:pPr>
    <w:rPr>
      <w:rFonts w:ascii="宋体" w:eastAsia="宋体" w:hAnsi="宋体"/>
      <w:szCs w:val="32"/>
    </w:rPr>
  </w:style>
  <w:style w:type="paragraph" w:styleId="4">
    <w:name w:val="heading 4"/>
    <w:basedOn w:val="a"/>
    <w:next w:val="a"/>
    <w:uiPriority w:val="9"/>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line="360" w:lineRule="auto"/>
    </w:pPr>
    <w:rPr>
      <w:b/>
      <w:bCs/>
      <w:sz w:val="24"/>
    </w:rPr>
  </w:style>
  <w:style w:type="paragraph" w:styleId="a4">
    <w:name w:val="Normal Indent"/>
    <w:basedOn w:val="a"/>
    <w:next w:val="a0"/>
    <w:qFormat/>
    <w:pPr>
      <w:ind w:firstLine="420"/>
    </w:pPr>
    <w:rPr>
      <w:rFonts w:ascii="等线" w:eastAsia="宋体" w:hAnsi="等线"/>
      <w:szCs w:val="22"/>
    </w:rPr>
  </w:style>
  <w:style w:type="paragraph" w:styleId="a5">
    <w:name w:val="annotation text"/>
    <w:basedOn w:val="a"/>
    <w:qFormat/>
    <w:pPr>
      <w:jc w:val="left"/>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qFormat/>
    <w:pPr>
      <w:spacing w:line="360" w:lineRule="auto"/>
    </w:pPr>
    <w:rPr>
      <w:sz w:val="24"/>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1"/>
    <w:qFormat/>
    <w:rPr>
      <w:b/>
    </w:rPr>
  </w:style>
  <w:style w:type="paragraph" w:customStyle="1" w:styleId="ab">
    <w:name w:val="表格文字"/>
    <w:basedOn w:val="a"/>
    <w:next w:val="a"/>
    <w:qFormat/>
    <w:pPr>
      <w:spacing w:before="25" w:after="25"/>
      <w:jc w:val="left"/>
    </w:pPr>
    <w:rPr>
      <w:rFonts w:ascii="Calibri" w:eastAsia="宋体" w:hAnsi="Calibri"/>
      <w:bCs/>
      <w:spacing w:val="10"/>
      <w:sz w:val="24"/>
    </w:rPr>
  </w:style>
  <w:style w:type="paragraph" w:customStyle="1" w:styleId="20">
    <w:name w:val="2"/>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Pages>
  <Words>1572</Words>
  <Characters>8965</Characters>
  <Application>Microsoft Office Word</Application>
  <DocSecurity>0</DocSecurity>
  <Lines>74</Lines>
  <Paragraphs>21</Paragraphs>
  <ScaleCrop>false</ScaleCrop>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黄素丽</dc:creator>
  <cp:lastModifiedBy>SMBU</cp:lastModifiedBy>
  <cp:revision>2</cp:revision>
  <cp:lastPrinted>2026-05-15T01:28:00Z</cp:lastPrinted>
  <dcterms:created xsi:type="dcterms:W3CDTF">2026-05-10T18:46:00Z</dcterms:created>
  <dcterms:modified xsi:type="dcterms:W3CDTF">2026-06-29T03:46:00Z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4A125C43EBB74E3FAC23643E114ACDC8_13</vt:lpwstr>
  </property>
  <property fmtid="{D5CDD505-2E9C-101B-9397-08002B2CF9AE}" pid="4" name="KSOTemplateDocerSaveRecord">
    <vt:lpwstr>eyJoZGlkIjoiZTNiMmJjMGUyMDNhMGI0MjllZTc4OTE3ODRjOTBjMWQiLCJ1c2VySWQiOiIyNDUzMzAzMzAifQ==</vt:lpwstr>
  </property>
</Properties>
</file>