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17C1B">
      <w:pPr>
        <w:autoSpaceDE/>
        <w:autoSpaceDN/>
        <w:adjustRightInd/>
        <w:snapToGrid/>
        <w:spacing w:before="0" w:beforeLines="0" w:after="0" w:afterLines="0" w:line="567" w:lineRule="exact"/>
        <w:ind w:left="0" w:right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附</w:t>
      </w:r>
      <w:r>
        <w:rPr>
          <w:rFonts w:ascii="Times New Roman" w:hAnsi="Times New Roman" w:eastAsia="黑体"/>
          <w:sz w:val="32"/>
          <w:szCs w:val="32"/>
        </w:rPr>
        <w:t>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 w14:paraId="4B5BC4B4">
      <w:pPr>
        <w:pStyle w:val="2"/>
        <w:rPr>
          <w:rFonts w:hint="eastAsia"/>
          <w:lang w:eastAsia="en-US"/>
        </w:rPr>
      </w:pPr>
    </w:p>
    <w:p w14:paraId="17B0EE08">
      <w:pPr>
        <w:pStyle w:val="2"/>
        <w:rPr>
          <w:rFonts w:hint="eastAsia"/>
          <w:lang w:eastAsia="en-US"/>
        </w:rPr>
      </w:pPr>
    </w:p>
    <w:p w14:paraId="2F541119">
      <w:pPr>
        <w:autoSpaceDE w:val="0"/>
        <w:autoSpaceDN w:val="0"/>
        <w:adjustRightInd w:val="0"/>
        <w:snapToGrid w:val="0"/>
        <w:spacing w:before="0" w:after="0" w:line="560" w:lineRule="exact"/>
        <w:ind w:left="0" w:right="0"/>
        <w:jc w:val="center"/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en-US"/>
        </w:rPr>
      </w:pP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en-US"/>
        </w:rPr>
        <w:t>2026年广东省中华经典诵写讲大赛</w:t>
      </w:r>
      <w:r>
        <w:rPr>
          <w:rFonts w:hint="eastAsia" w:ascii="Times New Roman" w:hAnsi="Times New Roman" w:eastAsia="方正小标宋简体" w:cs="方正小标宋简体"/>
          <w:b/>
          <w:bCs/>
          <w:kern w:val="0"/>
          <w:sz w:val="44"/>
          <w:szCs w:val="44"/>
        </w:rPr>
        <w:t>诵读大赛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en-US"/>
        </w:rPr>
        <w:t>作品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zh-CN"/>
        </w:rPr>
        <w:t>汇总</w:t>
      </w:r>
      <w:r>
        <w:rPr>
          <w:rFonts w:hint="eastAsia" w:ascii="Times New Roman" w:hAnsi="Times New Roman" w:eastAsia="方正小标宋简体" w:cs="方正小标宋简体"/>
          <w:kern w:val="0"/>
          <w:sz w:val="44"/>
          <w:szCs w:val="44"/>
          <w:lang w:eastAsia="en-US"/>
        </w:rPr>
        <w:t>表</w:t>
      </w:r>
    </w:p>
    <w:p w14:paraId="51A0AD85">
      <w:pPr>
        <w:pStyle w:val="2"/>
        <w:rPr>
          <w:lang w:eastAsia="en-US"/>
        </w:rPr>
      </w:pPr>
    </w:p>
    <w:p w14:paraId="65C3859E">
      <w:pPr>
        <w:keepNext w:val="0"/>
        <w:keepLines w:val="0"/>
        <w:autoSpaceDE/>
        <w:autoSpaceDN/>
        <w:spacing w:before="0" w:after="0" w:line="560" w:lineRule="exact"/>
        <w:ind w:left="0" w:right="0" w:firstLine="482" w:firstLineChars="200"/>
        <w:outlineLvl w:val="0"/>
        <w:rPr>
          <w:rFonts w:hint="default" w:ascii="仿宋" w:hAnsi="仿宋" w:eastAsia="仿宋" w:cs="仿宋"/>
          <w:b/>
          <w:color w:val="000000"/>
          <w:kern w:val="44"/>
          <w:sz w:val="24"/>
          <w:szCs w:val="28"/>
          <w:u w:val="single"/>
        </w:rPr>
      </w:pP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>报送单位: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 xml:space="preserve">(公章)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</w:rPr>
        <w:t xml:space="preserve">     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 xml:space="preserve">联系人:            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</w:rPr>
        <w:t xml:space="preserve">       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>手机: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  <w:lang w:val="en-US" w:eastAsia="zh-CN"/>
        </w:rPr>
        <w:t xml:space="preserve">         </w:t>
      </w:r>
    </w:p>
    <w:p w14:paraId="439717A8">
      <w:pPr>
        <w:keepNext w:val="0"/>
        <w:keepLines w:val="0"/>
        <w:autoSpaceDE/>
        <w:autoSpaceDN/>
        <w:spacing w:before="0" w:after="0" w:line="560" w:lineRule="exact"/>
        <w:ind w:left="0" w:right="0" w:firstLine="482" w:firstLineChars="200"/>
        <w:outlineLvl w:val="0"/>
        <w:rPr>
          <w:rFonts w:hint="eastAsia" w:ascii="Times New Roman" w:hAnsi="Times New Roman"/>
          <w:b/>
          <w:color w:val="000000"/>
          <w:kern w:val="44"/>
          <w:sz w:val="44"/>
          <w:szCs w:val="22"/>
          <w:u w:val="single"/>
        </w:rPr>
      </w:pP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 xml:space="preserve">电子邮箱:           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</w:rPr>
        <w:t xml:space="preserve"> 参赛作品数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 xml:space="preserve">:(   个) 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</w:rPr>
        <w:t xml:space="preserve">    推荐作品数: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 xml:space="preserve">(    个)   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</w:rPr>
        <w:t xml:space="preserve">                推荐比例:</w:t>
      </w:r>
      <w:r>
        <w:rPr>
          <w:rFonts w:hint="eastAsia" w:ascii="仿宋" w:hAnsi="仿宋" w:eastAsia="仿宋" w:cs="仿宋"/>
          <w:b/>
          <w:color w:val="000000"/>
          <w:kern w:val="44"/>
          <w:sz w:val="24"/>
          <w:szCs w:val="28"/>
          <w:u w:val="single"/>
        </w:rPr>
        <w:t>(     %)</w:t>
      </w:r>
    </w:p>
    <w:tbl>
      <w:tblPr>
        <w:tblStyle w:val="9"/>
        <w:tblW w:w="14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1920"/>
        <w:gridCol w:w="1388"/>
        <w:gridCol w:w="2131"/>
        <w:gridCol w:w="700"/>
        <w:gridCol w:w="1612"/>
        <w:gridCol w:w="1014"/>
        <w:gridCol w:w="920"/>
        <w:gridCol w:w="1563"/>
        <w:gridCol w:w="1563"/>
      </w:tblGrid>
      <w:tr w14:paraId="1A718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81C33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序号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0B678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  <w:t>类别与</w:t>
            </w: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组别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5FCE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作品名称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01C01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Times New Roman"/>
                <w:color w:val="000000"/>
                <w:kern w:val="0"/>
                <w:sz w:val="22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参赛者姓名/参赛单位名及人员姓名（仅诵读可填报参赛单位名）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D935B0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参赛者单位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74209D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  <w:t>大赛官网注册</w:t>
            </w:r>
          </w:p>
          <w:p w14:paraId="1EAAF18A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手机号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C97C3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指导教师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1D336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指导教师</w:t>
            </w:r>
          </w:p>
          <w:p w14:paraId="541E3DF0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  <w:lang w:eastAsia="en-US"/>
              </w:rPr>
              <w:t>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93B20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  <w:t>作品ID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15157">
            <w:pPr>
              <w:widowControl/>
              <w:autoSpaceDE w:val="0"/>
              <w:autoSpaceDN w:val="0"/>
              <w:adjustRightInd w:val="0"/>
              <w:snapToGrid w:val="0"/>
              <w:spacing w:before="0" w:after="0" w:line="560" w:lineRule="exact"/>
              <w:ind w:left="0" w:right="0"/>
              <w:jc w:val="center"/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仿宋_GB2312" w:hAnsi="Times New Roman" w:eastAsia="仿宋_GB2312" w:cs="宋体"/>
                <w:b/>
                <w:color w:val="000000"/>
                <w:kern w:val="0"/>
                <w:sz w:val="24"/>
                <w:szCs w:val="22"/>
              </w:rPr>
              <w:t>备注</w:t>
            </w:r>
          </w:p>
        </w:tc>
      </w:tr>
      <w:tr w14:paraId="4788C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DAC31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例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B3BF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小学生组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83B39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《静夜思》</w:t>
            </w: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F2957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赵某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5094A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第一小学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EF282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default" w:ascii="Times New Roman" w:hAnsi="Times New Roman" w:eastAsia="仿宋_GB2312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szCs w:val="22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247A2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钱某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2899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  <w:t>第一小学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9E1CB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50BA0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  <w:tr w14:paraId="56E77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48BF5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3918C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2E28D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769F8F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D63BC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C2FFF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9F219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D7723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B9CF63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38981">
            <w:pPr>
              <w:widowControl/>
              <w:autoSpaceDE w:val="0"/>
              <w:autoSpaceDN w:val="0"/>
              <w:adjustRightInd w:val="0"/>
              <w:snapToGrid w:val="0"/>
              <w:spacing w:before="0" w:after="0" w:line="240" w:lineRule="auto"/>
              <w:ind w:left="0" w:right="0"/>
              <w:jc w:val="center"/>
              <w:rPr>
                <w:rFonts w:ascii="仿宋_GB2312" w:hAnsi="Times New Roman" w:eastAsia="仿宋_GB2312" w:cs="宋体"/>
                <w:color w:val="000000"/>
                <w:kern w:val="0"/>
                <w:sz w:val="24"/>
                <w:szCs w:val="22"/>
                <w:lang w:eastAsia="en-US"/>
              </w:rPr>
            </w:pPr>
          </w:p>
        </w:tc>
      </w:tr>
    </w:tbl>
    <w:p w14:paraId="0CC19123">
      <w:pPr>
        <w:autoSpaceDE/>
        <w:autoSpaceDN/>
        <w:adjustRightInd w:val="0"/>
        <w:snapToGrid w:val="0"/>
        <w:spacing w:before="0" w:after="0" w:line="240" w:lineRule="auto"/>
        <w:ind w:left="0" w:right="0" w:firstLine="440" w:firstLineChars="200"/>
        <w:jc w:val="left"/>
        <w:rPr>
          <w:rFonts w:ascii="Times New Roman" w:hAnsi="Times New Roman" w:eastAsia="宋体" w:cs="Times New Roman"/>
          <w:b w:val="0"/>
          <w:kern w:val="0"/>
          <w:sz w:val="22"/>
          <w:szCs w:val="22"/>
          <w:lang w:eastAsia="en-US" w:bidi="ar"/>
        </w:rPr>
      </w:pPr>
      <w:r>
        <w:rPr>
          <w:rFonts w:hint="default" w:ascii="Times New Roman" w:hAnsi="Times New Roman" w:eastAsia="宋体" w:cs="Times New Roman"/>
          <w:b w:val="0"/>
          <w:kern w:val="0"/>
          <w:sz w:val="22"/>
          <w:szCs w:val="22"/>
          <w:lang w:eastAsia="en-US" w:bidi="ar"/>
        </w:rPr>
        <w:t>填表说明：</w:t>
      </w:r>
    </w:p>
    <w:p w14:paraId="3802AC9D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ascii="Times New Roman" w:hAnsi="Times New Roman" w:eastAsia="宋体"/>
          <w:kern w:val="0"/>
          <w:sz w:val="22"/>
          <w:szCs w:val="22"/>
          <w:lang w:bidi="ar"/>
        </w:rPr>
      </w:pPr>
      <w:r>
        <w:rPr>
          <w:rFonts w:ascii="Times New Roman" w:hAnsi="Times New Roman" w:eastAsia="宋体"/>
          <w:kern w:val="0"/>
          <w:sz w:val="22"/>
          <w:szCs w:val="22"/>
          <w:lang w:bidi="ar"/>
        </w:rPr>
        <w:t>1.序号：每项赛事中的每个组别单独排序。</w:t>
      </w:r>
    </w:p>
    <w:p w14:paraId="6521696B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2.组别：参赛者作品在官网上传所选组别必须与学校推荐表报送组别一致，否则视为不符合参赛要求。</w:t>
      </w:r>
    </w:p>
    <w:p w14:paraId="21369EDF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3</w:t>
      </w:r>
      <w:r>
        <w:rPr>
          <w:rFonts w:ascii="Times New Roman" w:hAnsi="Times New Roman" w:eastAsia="宋体"/>
          <w:kern w:val="0"/>
          <w:sz w:val="22"/>
          <w:szCs w:val="22"/>
          <w:lang w:bidi="ar"/>
        </w:rPr>
        <w:t>.作品名称：准确填写作品名称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，视频开头(片头)以文字方式展示作品名称、组别信息，原文作者，信息须正确、规范，与赛事平台填报信息一致。</w:t>
      </w:r>
    </w:p>
    <w:p w14:paraId="61E10B2D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hint="default"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4</w:t>
      </w:r>
      <w:r>
        <w:rPr>
          <w:rFonts w:ascii="Times New Roman" w:hAnsi="Times New Roman" w:eastAsia="宋体"/>
          <w:kern w:val="0"/>
          <w:sz w:val="22"/>
          <w:szCs w:val="22"/>
          <w:lang w:bidi="ar"/>
        </w:rPr>
        <w:t>.参赛者姓名/参赛单位名及人员姓名：诵读大赛多人参赛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的，应完整填写所有</w:t>
      </w:r>
      <w:r>
        <w:rPr>
          <w:rFonts w:hint="default" w:ascii="Times New Roman" w:hAnsi="Times New Roman" w:eastAsia="宋体"/>
          <w:b w:val="0"/>
          <w:bCs w:val="0"/>
          <w:kern w:val="0"/>
          <w:sz w:val="22"/>
          <w:szCs w:val="22"/>
          <w:lang w:bidi="ar"/>
        </w:rPr>
        <w:t>上台参赛者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（</w:t>
      </w:r>
      <w:r>
        <w:rPr>
          <w:rFonts w:hint="default" w:ascii="Times New Roman" w:hAnsi="Times New Roman" w:eastAsia="宋体"/>
          <w:b w:val="0"/>
          <w:bCs w:val="0"/>
          <w:kern w:val="0"/>
          <w:sz w:val="22"/>
          <w:szCs w:val="22"/>
          <w:lang w:bidi="ar"/>
        </w:rPr>
        <w:t>幕后人员不列入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）姓名；以团体参赛的，应正确填写团体名称</w:t>
      </w:r>
      <w:r>
        <w:rPr>
          <w:rFonts w:ascii="Times New Roman" w:hAnsi="Times New Roman" w:eastAsia="宋体"/>
          <w:kern w:val="0"/>
          <w:sz w:val="22"/>
          <w:szCs w:val="22"/>
          <w:lang w:bidi="ar"/>
        </w:rPr>
        <w:t>。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多人参赛团队人数不超过20人，不以集体名义的，可填写20人姓名。</w:t>
      </w:r>
    </w:p>
    <w:p w14:paraId="6C1568CA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5</w:t>
      </w:r>
      <w:r>
        <w:rPr>
          <w:rFonts w:ascii="Times New Roman" w:hAnsi="Times New Roman" w:eastAsia="宋体"/>
          <w:kern w:val="0"/>
          <w:sz w:val="22"/>
          <w:szCs w:val="22"/>
          <w:lang w:bidi="ar"/>
        </w:rPr>
        <w:t>.参赛者单位：以公章为准填写单位/学校名称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，</w:t>
      </w:r>
      <w:r>
        <w:rPr>
          <w:rFonts w:ascii="Times New Roman" w:hAnsi="Times New Roman" w:eastAsia="宋体"/>
          <w:kern w:val="0"/>
          <w:sz w:val="22"/>
          <w:szCs w:val="22"/>
          <w:lang w:bidi="ar"/>
        </w:rPr>
        <w:t>请勿填写公章以外的团体名称。</w:t>
      </w: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不明确属地的学校，请在学校全称前加上地市、县区名称。</w:t>
      </w:r>
    </w:p>
    <w:p w14:paraId="7F743839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hint="default"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6.参赛者手机号:用于大赛官网注册、核对实名认证、下载个人获奖证书。一个作品只对应一个手机号码，需和在线测试系统手机号码一致。</w:t>
      </w:r>
    </w:p>
    <w:p w14:paraId="1342E61D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hint="default"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7.指导教师:参赛者不可指导本人作品，指导教师不多于 2人，准确填写指导教师所在单位。</w:t>
      </w:r>
    </w:p>
    <w:p w14:paraId="3DF997E5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hint="default" w:ascii="Times New Roman" w:hAnsi="Times New Roman" w:eastAsia="宋体"/>
          <w:kern w:val="0"/>
          <w:sz w:val="22"/>
          <w:szCs w:val="22"/>
          <w:lang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8.名次:填写作品在初赛中的名次。</w:t>
      </w:r>
    </w:p>
    <w:p w14:paraId="5B6C2241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hint="default" w:ascii="Times New Roman" w:hAnsi="Times New Roman" w:eastAsia="宋体"/>
          <w:kern w:val="0"/>
          <w:sz w:val="22"/>
          <w:szCs w:val="22"/>
          <w:lang w:eastAsia="zh-CN" w:bidi="ar"/>
        </w:r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9.作品ID:大赛官网提交作品后出现的7位数字</w:t>
      </w:r>
      <w:r>
        <w:rPr>
          <w:rFonts w:hint="default" w:ascii="Times New Roman" w:hAnsi="Times New Roman" w:eastAsia="宋体"/>
          <w:kern w:val="0"/>
          <w:sz w:val="22"/>
          <w:szCs w:val="22"/>
          <w:lang w:eastAsia="zh-CN" w:bidi="ar"/>
        </w:rPr>
        <w:t>。</w:t>
      </w:r>
    </w:p>
    <w:p w14:paraId="42A5E60B">
      <w:pPr>
        <w:autoSpaceDE/>
        <w:autoSpaceDN/>
        <w:adjustRightInd w:val="0"/>
        <w:snapToGrid w:val="0"/>
        <w:spacing w:before="0" w:beforeAutospacing="0" w:after="0" w:afterAutospacing="0" w:line="240" w:lineRule="auto"/>
        <w:ind w:left="0" w:right="0" w:firstLine="440" w:firstLineChars="200"/>
        <w:rPr>
          <w:rFonts w:ascii="Times New Roman" w:hAnsi="Times New Roman" w:eastAsia="宋体"/>
          <w:kern w:val="0"/>
          <w:sz w:val="22"/>
          <w:szCs w:val="22"/>
          <w:lang w:bidi="ar"/>
        </w:rPr>
        <w:sectPr>
          <w:pgSz w:w="16838" w:h="11911" w:orient="landscape"/>
          <w:pgMar w:top="607" w:right="720" w:bottom="607" w:left="720" w:header="850" w:footer="1587" w:gutter="0"/>
          <w:pgNumType w:fmt="decimal"/>
          <w:cols w:space="720" w:num="1"/>
          <w:rtlGutter w:val="0"/>
          <w:docGrid w:linePitch="0" w:charSpace="0"/>
        </w:sectPr>
      </w:pPr>
      <w:r>
        <w:rPr>
          <w:rFonts w:hint="default" w:ascii="Times New Roman" w:hAnsi="Times New Roman" w:eastAsia="宋体"/>
          <w:kern w:val="0"/>
          <w:sz w:val="22"/>
          <w:szCs w:val="22"/>
          <w:lang w:bidi="ar"/>
        </w:rPr>
        <w:t>10.以上作品信息，一经上报，无特殊情况不予修改。作品汇总表填好后，加盖报送单位公章，并将电子版汇总表(word格式)以及盖有公章的PDF 电子扫描件按要求发送至指定邮箱</w:t>
      </w:r>
    </w:p>
    <w:p w14:paraId="2D1C180E">
      <w:pPr>
        <w:wordWrap/>
        <w:spacing w:line="560" w:lineRule="exact"/>
        <w:ind w:left="0" w:leftChars="0" w:firstLine="0" w:firstLineChars="0"/>
        <w:jc w:val="left"/>
        <w:rPr>
          <w:rFonts w:hint="default"/>
          <w:lang w:val="en-US" w:eastAsia="zh-CN"/>
        </w:rPr>
      </w:pPr>
    </w:p>
    <w:sectPr>
      <w:footerReference r:id="rId5" w:type="first"/>
      <w:headerReference r:id="rId3" w:type="default"/>
      <w:footerReference r:id="rId4" w:type="default"/>
      <w:pgSz w:w="16838" w:h="11911" w:orient="landscape"/>
      <w:pgMar w:top="607" w:right="720" w:bottom="607" w:left="720" w:header="850" w:footer="1587" w:gutter="0"/>
      <w:pgNumType w:fmt="decimal"/>
      <w:cols w:space="720" w:num="1"/>
      <w:titlePg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B38B">
    <w:pPr>
      <w:pStyle w:val="6"/>
      <w:rPr>
        <w:rFonts w:hint="eastAsia"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1F4CC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23FC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 w:val="1"/>
  <w:documentProtection w:enforcement="0"/>
  <w:defaultTabStop w:val="420"/>
  <w:hyphenationZone w:val="360"/>
  <w:drawingGridHorizontalSpacing w:val="210"/>
  <w:drawingGridVerticalSpacing w:val="-7946"/>
  <w:displayHorizontalDrawingGridEvery w:val="1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CDE2CFC"/>
    <w:rsid w:val="1DAB9AA7"/>
    <w:rsid w:val="1F3FB372"/>
    <w:rsid w:val="1FEDDF22"/>
    <w:rsid w:val="25EF3521"/>
    <w:rsid w:val="26A53587"/>
    <w:rsid w:val="33CFB96B"/>
    <w:rsid w:val="3EFF0F4A"/>
    <w:rsid w:val="3FBFFCD1"/>
    <w:rsid w:val="3FD7F8BD"/>
    <w:rsid w:val="3FF1D23D"/>
    <w:rsid w:val="3FFBC917"/>
    <w:rsid w:val="41FFAE9F"/>
    <w:rsid w:val="43FD23F0"/>
    <w:rsid w:val="4BFBC166"/>
    <w:rsid w:val="4DB9245A"/>
    <w:rsid w:val="4FEB6D42"/>
    <w:rsid w:val="53273478"/>
    <w:rsid w:val="5B79A761"/>
    <w:rsid w:val="5DB7F80E"/>
    <w:rsid w:val="5E7BCA41"/>
    <w:rsid w:val="5EFFC0F5"/>
    <w:rsid w:val="5FB9274D"/>
    <w:rsid w:val="5FEE33FF"/>
    <w:rsid w:val="5FF3E95B"/>
    <w:rsid w:val="67AA1557"/>
    <w:rsid w:val="67F353A1"/>
    <w:rsid w:val="69361EA7"/>
    <w:rsid w:val="6BE3412C"/>
    <w:rsid w:val="6BE64717"/>
    <w:rsid w:val="6BFB8BED"/>
    <w:rsid w:val="6DDF7B64"/>
    <w:rsid w:val="6DFFBF26"/>
    <w:rsid w:val="6E2FCE9F"/>
    <w:rsid w:val="6EEFDAC7"/>
    <w:rsid w:val="6FFC0F8A"/>
    <w:rsid w:val="731E4588"/>
    <w:rsid w:val="735F2742"/>
    <w:rsid w:val="737F4D9F"/>
    <w:rsid w:val="747D0CAE"/>
    <w:rsid w:val="74F30163"/>
    <w:rsid w:val="758F2BE3"/>
    <w:rsid w:val="75DBAD51"/>
    <w:rsid w:val="75FB99D7"/>
    <w:rsid w:val="76F75EDF"/>
    <w:rsid w:val="76FD048F"/>
    <w:rsid w:val="77EB8CA5"/>
    <w:rsid w:val="77F714C2"/>
    <w:rsid w:val="77F8DA23"/>
    <w:rsid w:val="77FF8989"/>
    <w:rsid w:val="7977F729"/>
    <w:rsid w:val="7ADF13C9"/>
    <w:rsid w:val="7BBB03A4"/>
    <w:rsid w:val="7BFF6E27"/>
    <w:rsid w:val="7BFFD568"/>
    <w:rsid w:val="7CFF47BA"/>
    <w:rsid w:val="7DED4CB1"/>
    <w:rsid w:val="7DF1E15F"/>
    <w:rsid w:val="7DF7F5E6"/>
    <w:rsid w:val="7DF86BD7"/>
    <w:rsid w:val="7E6F5301"/>
    <w:rsid w:val="7E7E211D"/>
    <w:rsid w:val="7EE77C21"/>
    <w:rsid w:val="7EFD4186"/>
    <w:rsid w:val="7F27C14A"/>
    <w:rsid w:val="7F4FA1B0"/>
    <w:rsid w:val="7F767EDD"/>
    <w:rsid w:val="7F7E70DF"/>
    <w:rsid w:val="7F7ECAB6"/>
    <w:rsid w:val="7F7FB93A"/>
    <w:rsid w:val="7FAFA1BC"/>
    <w:rsid w:val="7FB498C5"/>
    <w:rsid w:val="7FBF555B"/>
    <w:rsid w:val="7FED3AB4"/>
    <w:rsid w:val="7FEFF183"/>
    <w:rsid w:val="7FF901B5"/>
    <w:rsid w:val="7FF9E3E1"/>
    <w:rsid w:val="7FFE9A25"/>
    <w:rsid w:val="7FFF162F"/>
    <w:rsid w:val="7FFFBC43"/>
    <w:rsid w:val="9B5356A9"/>
    <w:rsid w:val="9F3FE308"/>
    <w:rsid w:val="A3FE3342"/>
    <w:rsid w:val="A3FF550F"/>
    <w:rsid w:val="A7EF4076"/>
    <w:rsid w:val="A9CFAEAD"/>
    <w:rsid w:val="AAD56B4E"/>
    <w:rsid w:val="AB7F42A2"/>
    <w:rsid w:val="AC6E402E"/>
    <w:rsid w:val="B1BFD658"/>
    <w:rsid w:val="B77BCCCF"/>
    <w:rsid w:val="B7EFB5F2"/>
    <w:rsid w:val="BBF87288"/>
    <w:rsid w:val="BCFFAC48"/>
    <w:rsid w:val="BEEF055A"/>
    <w:rsid w:val="BF5FC2C4"/>
    <w:rsid w:val="BFB799E4"/>
    <w:rsid w:val="BFE9BF5C"/>
    <w:rsid w:val="BFEC739E"/>
    <w:rsid w:val="BFF902E8"/>
    <w:rsid w:val="BFFF970A"/>
    <w:rsid w:val="C5FF6541"/>
    <w:rsid w:val="CEBE7551"/>
    <w:rsid w:val="CFEF9B3C"/>
    <w:rsid w:val="D3EF7FFB"/>
    <w:rsid w:val="D3FD1C27"/>
    <w:rsid w:val="D5D75972"/>
    <w:rsid w:val="D7FDB139"/>
    <w:rsid w:val="DAF531F9"/>
    <w:rsid w:val="DF5D99B7"/>
    <w:rsid w:val="DF7FA215"/>
    <w:rsid w:val="DF9F2EA7"/>
    <w:rsid w:val="E0B7758F"/>
    <w:rsid w:val="E9DF3E61"/>
    <w:rsid w:val="EADF771A"/>
    <w:rsid w:val="EB2E67D2"/>
    <w:rsid w:val="EBD994F5"/>
    <w:rsid w:val="EBFD0D00"/>
    <w:rsid w:val="EBFF6B4B"/>
    <w:rsid w:val="EC3C427B"/>
    <w:rsid w:val="EF1BA86D"/>
    <w:rsid w:val="EF6671E5"/>
    <w:rsid w:val="EF7D2D7C"/>
    <w:rsid w:val="EFBF7AA2"/>
    <w:rsid w:val="EFFDC998"/>
    <w:rsid w:val="F297F55D"/>
    <w:rsid w:val="F348E4CD"/>
    <w:rsid w:val="F6FEE23C"/>
    <w:rsid w:val="F7DFDA66"/>
    <w:rsid w:val="F7FDB18E"/>
    <w:rsid w:val="F95FA209"/>
    <w:rsid w:val="F9FB07D8"/>
    <w:rsid w:val="FA573992"/>
    <w:rsid w:val="FAFEBD07"/>
    <w:rsid w:val="FB7AC8A2"/>
    <w:rsid w:val="FBBFABCC"/>
    <w:rsid w:val="FC79DF23"/>
    <w:rsid w:val="FCADABC7"/>
    <w:rsid w:val="FDBD8EAD"/>
    <w:rsid w:val="FDF35CA2"/>
    <w:rsid w:val="FDFDB37B"/>
    <w:rsid w:val="FEBF612B"/>
    <w:rsid w:val="FED7A10D"/>
    <w:rsid w:val="FEE99AC1"/>
    <w:rsid w:val="FEF389A7"/>
    <w:rsid w:val="FEFE7224"/>
    <w:rsid w:val="FF5FE4DE"/>
    <w:rsid w:val="FF7F5857"/>
    <w:rsid w:val="FFAF2639"/>
    <w:rsid w:val="FFAF737E"/>
    <w:rsid w:val="FFCDA314"/>
    <w:rsid w:val="FFCEC5BD"/>
    <w:rsid w:val="FFD7E780"/>
    <w:rsid w:val="FFE74AB3"/>
    <w:rsid w:val="FFF3F9CD"/>
    <w:rsid w:val="FFFA54F4"/>
    <w:rsid w:val="FFFBF34F"/>
    <w:rsid w:val="FFFF5202"/>
    <w:rsid w:val="FFFFE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5">
    <w:name w:val="Body Text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0"/>
      <w:szCs w:val="20"/>
      <w:lang w:eastAsia="en-US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2"/>
      <w:lang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paragraph" w:customStyle="1" w:styleId="13">
    <w:name w:val="Body Text Indent1"/>
    <w:basedOn w:val="1"/>
    <w:qFormat/>
    <w:uiPriority w:val="0"/>
    <w:pPr>
      <w:ind w:left="420" w:leftChars="200"/>
    </w:pPr>
    <w:rPr>
      <w:rFonts w:ascii="Times New Roman" w:hAnsi="Times New Roman"/>
    </w:rPr>
  </w:style>
  <w:style w:type="paragraph" w:customStyle="1" w:styleId="14">
    <w:name w:val="Body Text First Indent 21"/>
    <w:basedOn w:val="13"/>
    <w:qFormat/>
    <w:uiPriority w:val="0"/>
    <w:pPr>
      <w:ind w:firstLine="420" w:firstLineChars="200"/>
    </w:pPr>
    <w:rPr>
      <w:rFonts w:ascii="Calibri" w:hAnsi="Calibri"/>
    </w:rPr>
  </w:style>
  <w:style w:type="paragraph" w:styleId="15">
    <w:name w:val="List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/>
      <w:kern w:val="0"/>
      <w:sz w:val="22"/>
      <w:szCs w:val="22"/>
      <w:lang w:eastAsia="en-US"/>
    </w:rPr>
  </w:style>
  <w:style w:type="paragraph" w:customStyle="1" w:styleId="16">
    <w:name w:val="表"/>
    <w:basedOn w:val="1"/>
    <w:qFormat/>
    <w:uiPriority w:val="0"/>
    <w:pPr>
      <w:autoSpaceDE w:val="0"/>
      <w:autoSpaceDN w:val="0"/>
      <w:spacing w:line="400" w:lineRule="exact"/>
      <w:jc w:val="center"/>
    </w:pPr>
    <w:rPr>
      <w:rFonts w:eastAsia="Times New Roman"/>
      <w:kern w:val="0"/>
      <w:sz w:val="28"/>
      <w:szCs w:val="22"/>
      <w:lang w:eastAsia="en-US"/>
    </w:rPr>
  </w:style>
  <w:style w:type="paragraph" w:customStyle="1" w:styleId="17">
    <w:name w:val="大标题"/>
    <w:basedOn w:val="1"/>
    <w:qFormat/>
    <w:uiPriority w:val="0"/>
    <w:pPr>
      <w:keepNext/>
      <w:keepLines/>
      <w:jc w:val="center"/>
      <w:outlineLvl w:val="1"/>
    </w:pPr>
    <w:rPr>
      <w:rFonts w:ascii="方正小标宋简体" w:hAnsi="方正小标宋简体" w:eastAsia="方正小标宋简体" w:cs="方正小标宋简体"/>
      <w:sz w:val="44"/>
      <w:szCs w:val="22"/>
    </w:rPr>
  </w:style>
  <w:style w:type="paragraph" w:customStyle="1" w:styleId="18">
    <w:name w:val="表一"/>
    <w:basedOn w:val="1"/>
    <w:qFormat/>
    <w:uiPriority w:val="0"/>
    <w:pPr>
      <w:autoSpaceDE w:val="0"/>
      <w:autoSpaceDN w:val="0"/>
      <w:spacing w:line="360" w:lineRule="exact"/>
      <w:jc w:val="center"/>
    </w:pPr>
    <w:rPr>
      <w:rFonts w:eastAsia="仿宋"/>
      <w:sz w:val="28"/>
      <w:szCs w:val="22"/>
    </w:rPr>
  </w:style>
  <w:style w:type="paragraph" w:customStyle="1" w:styleId="19">
    <w:name w:val="表格2"/>
    <w:basedOn w:val="1"/>
    <w:qFormat/>
    <w:uiPriority w:val="0"/>
    <w:pPr>
      <w:keepNext/>
      <w:autoSpaceDE w:val="0"/>
      <w:autoSpaceDN w:val="0"/>
      <w:spacing w:line="100" w:lineRule="atLeast"/>
      <w:jc w:val="left"/>
      <w:outlineLvl w:val="1"/>
    </w:pPr>
    <w:rPr>
      <w:rFonts w:ascii="方正小标宋简体" w:hAnsi="方正小标宋简体" w:eastAsia="Times New Roman" w:cs="方正小标宋简体"/>
      <w:kern w:val="0"/>
      <w:sz w:val="22"/>
      <w:szCs w:val="20"/>
      <w:lang w:eastAsia="en-US"/>
    </w:rPr>
  </w:style>
  <w:style w:type="character" w:customStyle="1" w:styleId="20">
    <w:name w:val="bumpedfont15"/>
    <w:qFormat/>
    <w:uiPriority w:val="0"/>
  </w:style>
  <w:style w:type="paragraph" w:customStyle="1" w:styleId="21">
    <w:name w:val="表格1"/>
    <w:basedOn w:val="1"/>
    <w:qFormat/>
    <w:uiPriority w:val="0"/>
    <w:pPr>
      <w:keepNext/>
      <w:spacing w:line="200" w:lineRule="atLeast"/>
      <w:jc w:val="center"/>
      <w:outlineLvl w:val="1"/>
    </w:pPr>
    <w:rPr>
      <w:rFonts w:ascii="Times New Roman" w:hAnsi="Times New Roman" w:eastAsia="仿宋_GB2312" w:cs="方正小标宋简体"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673</Words>
  <Characters>712</Characters>
  <Lines>0</Lines>
  <Paragraphs>0</Paragraphs>
  <TotalTime>4</TotalTime>
  <ScaleCrop>false</ScaleCrop>
  <LinksUpToDate>false</LinksUpToDate>
  <CharactersWithSpaces>828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2020-08-15T17:54:00Z</dcterms:created>
  <dc:creator>3040</dc:creator>
  <cp:lastModifiedBy>lenovo</cp:lastModifiedBy>
  <cp:lastPrinted>2026-06-20T09:19:00Z</cp:lastPrinted>
  <dcterms:modified xsi:type="dcterms:W3CDTF">2026-06-22T07:10:57Z</dcterms:modified>
  <dc:title>关于举办2026年广东省中华经典诵写讲大赛的通知（2026.6.11）_定稿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A35FDAA35422EA77056A326ACC73C057_43</vt:lpwstr>
  </property>
  <property fmtid="{D5CDD505-2E9C-101B-9397-08002B2CF9AE}" pid="3" name="KSOProductBuildVer">
    <vt:lpwstr>2052-12.1.0.26895</vt:lpwstr>
  </property>
  <property fmtid="{D5CDD505-2E9C-101B-9397-08002B2CF9AE}" pid="4" name="慧眼令牌">
    <vt:lpwstr>eyJraWQiOiJvYSIsInR5cCI6IkpXVCIsImFsZyI6IkhTMjU2In0.eyJzdWIiOiJPQS1MT0dJTiIsImNvcnBJZCI6IiIsIm1haW5BY2NvdW50IjoiIiwiaXNzIjoiRVhPQSIsIm9EZXB0IjoiIiwidXNlcklkIjoxNTI5NywibURlcHQiOiIxNTM4Myzpq5jnrYnlrabmoKHlrabmnK_kuqTmtYHkuK3lv4MiLCJuYmYiOjE3ODEyNDU0MTcsIm5hbWUiOiLpmYjmmZPllaYiLCJleHAiOjE3ODEyNTYyMTcsImlhdCI6MTc4MTI0ODQxNywianRpIjoib2EiLCJhY2NvdW50IjoiY2hlbnhpYW9sYSJ9.qY_hetoC44AWp4Oazp_pSZf73Z96c1M0TpP4KQOBODE</vt:lpwstr>
  </property>
  <property fmtid="{D5CDD505-2E9C-101B-9397-08002B2CF9AE}" pid="5" name="KSOTemplateDocerSaveRecord">
    <vt:lpwstr>eyJoZGlkIjoiNjFkY2I4ZTFmZWIzZDcyNjRhYjBiMzRhNmQ4NWM3MDgiLCJ1c2VySWQiOiIxNTY4NDc2MjkzIn0=</vt:lpwstr>
  </property>
</Properties>
</file>