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E7352">
      <w:pPr>
        <w:pageBreakBefore w:val="0"/>
        <w:widowControl w:val="0"/>
        <w:kinsoku/>
        <w:wordWrap/>
        <w:overflowPunct/>
        <w:topLinePunct w:val="0"/>
        <w:autoSpaceDE/>
        <w:bidi w:val="0"/>
        <w:adjustRightInd/>
        <w:spacing w:line="58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6A7F152C">
      <w:pPr>
        <w:rPr>
          <w:rFonts w:hint="default" w:ascii="Calibri" w:hAnsi="Calibri" w:eastAsia="宋体" w:cs="Times New Roman"/>
          <w:sz w:val="21"/>
          <w:szCs w:val="24"/>
          <w:lang w:val="en-US" w:eastAsia="zh-CN"/>
        </w:rPr>
      </w:pPr>
    </w:p>
    <w:p w14:paraId="61C76789">
      <w:pPr>
        <w:pageBreakBefore w:val="0"/>
        <w:widowControl w:val="0"/>
        <w:kinsoku/>
        <w:wordWrap/>
        <w:overflowPunct/>
        <w:topLinePunct w:val="0"/>
        <w:autoSpaceDE/>
        <w:bidi w:val="0"/>
        <w:adjustRightInd/>
        <w:spacing w:line="580" w:lineRule="exact"/>
        <w:jc w:val="center"/>
        <w:textAlignment w:val="auto"/>
        <w:rPr>
          <w:rFonts w:hint="eastAsia" w:ascii="方正小标宋简体" w:hAnsi="Calibri" w:eastAsia="方正小标宋简体" w:cs="Times New Roman"/>
          <w:b w:val="0"/>
          <w:bCs w:val="0"/>
          <w:sz w:val="44"/>
          <w:szCs w:val="44"/>
          <w:lang w:val="en-US" w:eastAsia="zh-CN"/>
        </w:rPr>
      </w:pPr>
      <w:r>
        <w:rPr>
          <w:rFonts w:hint="eastAsia" w:ascii="方正小标宋简体" w:hAnsi="Calibri" w:eastAsia="方正小标宋简体" w:cs="Times New Roman"/>
          <w:b w:val="0"/>
          <w:bCs w:val="0"/>
          <w:sz w:val="44"/>
          <w:szCs w:val="44"/>
          <w:lang w:val="en-US" w:eastAsia="zh-CN"/>
        </w:rPr>
        <w:t>深圳市2026年教育评价改革典型案例名单</w:t>
      </w:r>
    </w:p>
    <w:p w14:paraId="4EF080A2">
      <w:pPr>
        <w:rPr>
          <w:rFonts w:hint="eastAsia" w:ascii="Calibri" w:hAnsi="Calibri" w:eastAsia="宋体" w:cs="Times New Roman"/>
          <w:color w:val="auto"/>
          <w:sz w:val="44"/>
          <w:szCs w:val="52"/>
          <w:lang w:val="en-US" w:eastAsia="zh-CN"/>
        </w:rPr>
      </w:pPr>
    </w:p>
    <w:tbl>
      <w:tblPr>
        <w:tblStyle w:val="4"/>
        <w:tblW w:w="137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8"/>
        <w:gridCol w:w="4533"/>
        <w:gridCol w:w="6439"/>
        <w:gridCol w:w="1671"/>
      </w:tblGrid>
      <w:tr w14:paraId="6FA71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BDA3">
            <w:pPr>
              <w:keepNext w:val="0"/>
              <w:keepLines w:val="0"/>
              <w:widowControl/>
              <w:suppressLineNumbers w:val="0"/>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序号</w:t>
            </w:r>
          </w:p>
        </w:tc>
        <w:tc>
          <w:tcPr>
            <w:tcW w:w="4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5A6C">
            <w:pPr>
              <w:keepNext w:val="0"/>
              <w:keepLines w:val="0"/>
              <w:widowControl/>
              <w:suppressLineNumbers w:val="0"/>
              <w:jc w:val="center"/>
              <w:textAlignment w:val="center"/>
              <w:rPr>
                <w:rFonts w:hint="eastAsia" w:ascii="黑体" w:hAnsi="黑体" w:eastAsia="黑体" w:cs="黑体"/>
                <w:b w:val="0"/>
                <w:bCs w:val="0"/>
                <w:i w:val="0"/>
                <w:iCs w:val="0"/>
                <w:color w:val="auto"/>
                <w:kern w:val="2"/>
                <w:sz w:val="24"/>
                <w:szCs w:val="24"/>
                <w:u w:val="none"/>
                <w:lang w:val="en-US" w:eastAsia="zh-CN" w:bidi="ar-SA"/>
              </w:rPr>
            </w:pPr>
            <w:r>
              <w:rPr>
                <w:rFonts w:hint="eastAsia" w:ascii="黑体" w:hAnsi="黑体" w:eastAsia="黑体" w:cs="黑体"/>
                <w:b w:val="0"/>
                <w:bCs w:val="0"/>
                <w:i w:val="0"/>
                <w:iCs w:val="0"/>
                <w:color w:val="auto"/>
                <w:kern w:val="0"/>
                <w:sz w:val="24"/>
                <w:szCs w:val="24"/>
                <w:u w:val="none"/>
                <w:lang w:val="en-US" w:eastAsia="zh-CN" w:bidi="ar"/>
              </w:rPr>
              <w:t>实施单位</w:t>
            </w:r>
          </w:p>
        </w:tc>
        <w:tc>
          <w:tcPr>
            <w:tcW w:w="6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C51C">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案例名称</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98F0">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负责人</w:t>
            </w:r>
          </w:p>
        </w:tc>
      </w:tr>
      <w:tr w14:paraId="2A56A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2818">
            <w:pPr>
              <w:keepNext w:val="0"/>
              <w:keepLines w:val="0"/>
              <w:widowControl/>
              <w:suppressLineNumbers w:val="0"/>
              <w:jc w:val="center"/>
              <w:textAlignment w:val="center"/>
              <w:rPr>
                <w:rFonts w:hint="default"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1</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18F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深圳大学附属实验中学</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D5B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精练赋能 评教融合——高中化学课堂教学评价改革的班级实践探索</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C9B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赖琦</w:t>
            </w:r>
          </w:p>
        </w:tc>
      </w:tr>
      <w:tr w14:paraId="1904E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574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2</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CCF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深圳中学数理高中</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D70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数据驱动，过程赋能：深圳中学高中园“智慧跑”体育育人评价改革实践</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708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熊志松</w:t>
            </w:r>
          </w:p>
        </w:tc>
      </w:tr>
      <w:tr w14:paraId="2EF15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3A8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3</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CEB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深圳市高级中学创新高中</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3CE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以赛促评，以评促学：高中足球“班级联赛”模式下的表现性评价设计</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B62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刁砚明</w:t>
            </w:r>
          </w:p>
        </w:tc>
      </w:tr>
      <w:tr w14:paraId="64F3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1D51">
            <w:pPr>
              <w:keepNext w:val="0"/>
              <w:keepLines w:val="0"/>
              <w:widowControl/>
              <w:suppressLineNumbers w:val="0"/>
              <w:jc w:val="center"/>
              <w:textAlignment w:val="center"/>
              <w:rPr>
                <w:rFonts w:hint="default"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4</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21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深圳市高级中学理慧高中</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EE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智评慧育：高中思政课“辩论</w:t>
            </w:r>
            <w:r>
              <w:rPr>
                <w:rFonts w:hint="eastAsia"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数据</w:t>
            </w:r>
            <w:r>
              <w:rPr>
                <w:rFonts w:hint="eastAsia"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画像”人机协同评价实践探索</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90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王亚汝</w:t>
            </w:r>
          </w:p>
        </w:tc>
      </w:tr>
      <w:tr w14:paraId="2994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13B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5</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164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深圳市第一职业技术学校</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EC7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构建多元评价体系，赋能美育教学创新——以中职《艺术》课程为例</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ED2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雷黎</w:t>
            </w:r>
          </w:p>
        </w:tc>
      </w:tr>
      <w:tr w14:paraId="61AB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150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6</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9EB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深圳市第二特殊教育学校</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079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代币赋能</w:t>
            </w:r>
            <w:r>
              <w:rPr>
                <w:rFonts w:hint="eastAsia"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数字护航——培智高中教育评价改革创新实践</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0C0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余卓瑾</w:t>
            </w:r>
          </w:p>
        </w:tc>
      </w:tr>
      <w:tr w14:paraId="58881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6DC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7</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674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cs="仿宋_GB2312"/>
                <w:i w:val="0"/>
                <w:iCs w:val="0"/>
                <w:color w:val="000000"/>
                <w:kern w:val="0"/>
                <w:sz w:val="24"/>
                <w:szCs w:val="24"/>
                <w:u w:val="none"/>
                <w:lang w:val="en-US" w:eastAsia="zh-CN" w:bidi="ar"/>
              </w:rPr>
              <w:t>深圳市</w:t>
            </w:r>
            <w:r>
              <w:rPr>
                <w:rFonts w:hint="eastAsia" w:ascii="仿宋_GB2312" w:hAnsi="仿宋_GB2312" w:eastAsia="仿宋_GB2312" w:cs="仿宋_GB2312"/>
                <w:i w:val="0"/>
                <w:iCs w:val="0"/>
                <w:color w:val="000000"/>
                <w:kern w:val="0"/>
                <w:sz w:val="24"/>
                <w:szCs w:val="24"/>
                <w:u w:val="none"/>
                <w:lang w:val="en-US" w:eastAsia="zh-CN" w:bidi="ar"/>
              </w:rPr>
              <w:t>福田区教育局</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726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教育强国建设背景下福田区构建“三位一体”教育督导体系的实践</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9F3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庞婧、曾明媛</w:t>
            </w:r>
          </w:p>
        </w:tc>
      </w:tr>
      <w:tr w14:paraId="1697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72D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8</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FDB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深圳市福田区教育科学研究院</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AA5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构建中小学“阅读+”素养监测体系：推动学科测评走向综合素养诊断的福田实践</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028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陶波</w:t>
            </w:r>
          </w:p>
        </w:tc>
      </w:tr>
      <w:tr w14:paraId="4C894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8A7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9</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979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深圳明德实验学校（集团）</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52E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数据驱动，即时反馈：AI赋能小学低年级德育智慧评价的创新实践</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26A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曾慧娴、高晓宇、于冰溶</w:t>
            </w:r>
          </w:p>
        </w:tc>
      </w:tr>
      <w:tr w14:paraId="72D7F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E64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10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E5C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cs="仿宋_GB2312"/>
                <w:i w:val="0"/>
                <w:iCs w:val="0"/>
                <w:color w:val="000000"/>
                <w:kern w:val="0"/>
                <w:sz w:val="24"/>
                <w:szCs w:val="24"/>
                <w:u w:val="none"/>
                <w:lang w:val="en-US" w:eastAsia="zh-CN" w:bidi="ar"/>
              </w:rPr>
              <w:t>深圳市福田区</w:t>
            </w:r>
            <w:r>
              <w:rPr>
                <w:rFonts w:hint="eastAsia" w:ascii="仿宋_GB2312" w:hAnsi="仿宋_GB2312" w:eastAsia="仿宋_GB2312" w:cs="仿宋_GB2312"/>
                <w:i w:val="0"/>
                <w:iCs w:val="0"/>
                <w:color w:val="000000"/>
                <w:kern w:val="0"/>
                <w:sz w:val="24"/>
                <w:szCs w:val="24"/>
                <w:u w:val="none"/>
                <w:lang w:val="en-US" w:eastAsia="zh-CN" w:bidi="ar"/>
              </w:rPr>
              <w:t>红岭教育集团华富实验学校</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7F7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从“一把尺子”到“多把尺子”：班级过程性评价的实践探索</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530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肖佳玲</w:t>
            </w:r>
          </w:p>
        </w:tc>
      </w:tr>
      <w:tr w14:paraId="020A8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D6B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11</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A0B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深圳市福田区莲花小学</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BA0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新时代学生评价改革的系统化实践路径探索</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DCF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郑玉平</w:t>
            </w:r>
          </w:p>
        </w:tc>
      </w:tr>
      <w:tr w14:paraId="0F90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B17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12</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83A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深圳市福田区梅林小学</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DF2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跨学科项目驱动下过程性与表现性评价融合实践探索</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A6B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先婧</w:t>
            </w:r>
          </w:p>
        </w:tc>
      </w:tr>
      <w:tr w14:paraId="4AF40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2B3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13</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0ED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深圳市罗湖区教育科学研究院</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8D5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《“ZQG”校本学业质量多维增值评价模型的构建与实践》</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AFC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李春娥、张海洋</w:t>
            </w:r>
          </w:p>
        </w:tc>
      </w:tr>
      <w:tr w14:paraId="6B278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C15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14</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922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深圳市罗湖区教育科学研究院</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04F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新质生产力视域下区域教育科学研究“全链条·伴随式”评价新生态构建研究——基于罗湖区“分级分类·多维画像·全景图谱”为模式的评价改革</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FAF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闫璟</w:t>
            </w:r>
          </w:p>
        </w:tc>
      </w:tr>
      <w:tr w14:paraId="23CB8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DE2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15</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621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深圳市螺岭外国语实验学校</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F35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国家中小学智慧教育平台赋能小学语文阅读评价实践</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037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韦入歌、谭芳</w:t>
            </w:r>
          </w:p>
        </w:tc>
      </w:tr>
      <w:tr w14:paraId="2825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C98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16</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095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深圳市景贝小学</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1C4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“绳”彩飞扬</w:t>
            </w:r>
            <w:r>
              <w:rPr>
                <w:rFonts w:hint="eastAsia"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悦动景贝：数智赋能小学体育“三维五层”评价体系构建实践</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3B6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彭晓丽、刘柳迪、廖伶俐</w:t>
            </w:r>
          </w:p>
        </w:tc>
      </w:tr>
      <w:tr w14:paraId="6BFE8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C13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17</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B96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深圳市罗芳小学</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852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基于AI赋能下虚实融合五维共育的七彩阳光学生评价体系实践研究案例</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6E9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温永权、阳强、林果、林晓霞</w:t>
            </w:r>
          </w:p>
        </w:tc>
      </w:tr>
      <w:tr w14:paraId="54BB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D7A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18</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5CA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深圳市罗湖区梧桐新居幼儿园</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7FB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幼儿园CIPP课程评价模式的构建与实践</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416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叶剑辉、杨慧垚</w:t>
            </w:r>
          </w:p>
        </w:tc>
      </w:tr>
      <w:tr w14:paraId="10AC8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58D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19</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40C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深圳市盐田区教育局</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CD0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技术赋能履约督导，构建合作办学“盐田样板”</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CC8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许评、吴倩倩</w:t>
            </w:r>
          </w:p>
        </w:tc>
      </w:tr>
      <w:tr w14:paraId="6B5AF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4FF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20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732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深圳市盐田区盐港小学</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7CC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五育融合视域下小学劳动教育“三层·三维·三全”立体化评价模式的探索与实践</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884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黄友强</w:t>
            </w:r>
          </w:p>
        </w:tc>
      </w:tr>
      <w:tr w14:paraId="6FCE1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16C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21</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56F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cs="仿宋_GB2312"/>
                <w:i w:val="0"/>
                <w:iCs w:val="0"/>
                <w:color w:val="000000"/>
                <w:kern w:val="0"/>
                <w:sz w:val="24"/>
                <w:szCs w:val="24"/>
                <w:u w:val="none"/>
                <w:lang w:val="en-US" w:eastAsia="zh-CN" w:bidi="ar"/>
              </w:rPr>
              <w:t>深圳市</w:t>
            </w:r>
            <w:r>
              <w:rPr>
                <w:rFonts w:hint="eastAsia" w:ascii="仿宋_GB2312" w:hAnsi="仿宋_GB2312" w:eastAsia="仿宋_GB2312" w:cs="仿宋_GB2312"/>
                <w:i w:val="0"/>
                <w:iCs w:val="0"/>
                <w:color w:val="000000"/>
                <w:kern w:val="0"/>
                <w:sz w:val="24"/>
                <w:szCs w:val="24"/>
                <w:u w:val="none"/>
                <w:lang w:val="en-US" w:eastAsia="zh-CN" w:bidi="ar"/>
              </w:rPr>
              <w:t>南山区第二外国语学校（集团）学府中学</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892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从“知识考核”到“素养生长”：基于数据赋能的初中历史教学“五维评价”体系构建</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EDE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黎丽雅</w:t>
            </w:r>
          </w:p>
        </w:tc>
      </w:tr>
      <w:tr w14:paraId="7F50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2AC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22</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2DD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深圳市南山区珠光小学</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393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小评语 大变革：AI智能评语赋能学生增值评价的“珠光实践”</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DC8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韩雨</w:t>
            </w:r>
          </w:p>
        </w:tc>
      </w:tr>
      <w:tr w14:paraId="41138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70F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23</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B56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深圳市南山区麒麟花园幼儿园</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9E3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看见数据，读懂环境：基于数字化评估与AI支持下的幼儿园环境质量提升实践</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75E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蒋盈盈、余俊婷、韦小贵</w:t>
            </w:r>
          </w:p>
        </w:tc>
      </w:tr>
      <w:tr w14:paraId="0043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8CC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24</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D4C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cs="仿宋_GB2312"/>
                <w:i w:val="0"/>
                <w:iCs w:val="0"/>
                <w:color w:val="000000"/>
                <w:kern w:val="0"/>
                <w:sz w:val="24"/>
                <w:szCs w:val="24"/>
                <w:u w:val="none"/>
                <w:lang w:val="en-US" w:eastAsia="zh-CN" w:bidi="ar"/>
              </w:rPr>
              <w:t>深圳市</w:t>
            </w:r>
            <w:r>
              <w:rPr>
                <w:rFonts w:hint="eastAsia" w:ascii="仿宋_GB2312" w:hAnsi="仿宋_GB2312" w:eastAsia="仿宋_GB2312" w:cs="仿宋_GB2312"/>
                <w:i w:val="0"/>
                <w:iCs w:val="0"/>
                <w:color w:val="000000"/>
                <w:kern w:val="0"/>
                <w:sz w:val="24"/>
                <w:szCs w:val="24"/>
                <w:u w:val="none"/>
                <w:lang w:val="en-US" w:eastAsia="zh-CN" w:bidi="ar"/>
              </w:rPr>
              <w:t>宝安区教育科学研究院</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F1F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过程采集</w:t>
            </w:r>
            <w:r>
              <w:rPr>
                <w:rFonts w:hint="eastAsia"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综合画像</w:t>
            </w:r>
            <w:r>
              <w:rPr>
                <w:rFonts w:hint="eastAsia"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多样成长——区域推动小学生五育评价的数智化实现</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737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刘琼</w:t>
            </w:r>
          </w:p>
        </w:tc>
      </w:tr>
      <w:tr w14:paraId="3CF2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A71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25</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5FB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cs="仿宋_GB2312"/>
                <w:i w:val="0"/>
                <w:iCs w:val="0"/>
                <w:color w:val="000000"/>
                <w:kern w:val="0"/>
                <w:sz w:val="24"/>
                <w:szCs w:val="24"/>
                <w:u w:val="none"/>
                <w:lang w:val="en-US" w:eastAsia="zh-CN" w:bidi="ar"/>
              </w:rPr>
              <w:t>深圳市</w:t>
            </w:r>
            <w:r>
              <w:rPr>
                <w:rFonts w:hint="eastAsia" w:ascii="仿宋_GB2312" w:hAnsi="仿宋_GB2312" w:eastAsia="仿宋_GB2312" w:cs="仿宋_GB2312"/>
                <w:i w:val="0"/>
                <w:iCs w:val="0"/>
                <w:color w:val="000000"/>
                <w:kern w:val="0"/>
                <w:sz w:val="24"/>
                <w:szCs w:val="24"/>
                <w:u w:val="none"/>
                <w:lang w:val="en-US" w:eastAsia="zh-CN" w:bidi="ar"/>
              </w:rPr>
              <w:t>宝安中学（集团）高中部</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F27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构建政道智评伴随式评价体系：AI赋能高中思政课精准育人新探索</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B8A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彭闽</w:t>
            </w:r>
          </w:p>
        </w:tc>
      </w:tr>
      <w:tr w14:paraId="0EAF4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DDD7">
            <w:pPr>
              <w:keepNext w:val="0"/>
              <w:keepLines w:val="0"/>
              <w:widowControl/>
              <w:suppressLineNumbers w:val="0"/>
              <w:jc w:val="center"/>
              <w:textAlignment w:val="center"/>
              <w:rPr>
                <w:rFonts w:hint="default"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26</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749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cs="仿宋_GB2312"/>
                <w:i w:val="0"/>
                <w:iCs w:val="0"/>
                <w:color w:val="000000"/>
                <w:kern w:val="0"/>
                <w:sz w:val="24"/>
                <w:szCs w:val="24"/>
                <w:u w:val="none"/>
                <w:lang w:val="en-US" w:eastAsia="zh-CN" w:bidi="ar"/>
              </w:rPr>
              <w:t>深圳市</w:t>
            </w:r>
            <w:r>
              <w:rPr>
                <w:rFonts w:hint="eastAsia" w:ascii="仿宋_GB2312" w:hAnsi="仿宋_GB2312" w:eastAsia="仿宋_GB2312" w:cs="仿宋_GB2312"/>
                <w:i w:val="0"/>
                <w:iCs w:val="0"/>
                <w:color w:val="000000"/>
                <w:kern w:val="0"/>
                <w:sz w:val="24"/>
                <w:szCs w:val="24"/>
                <w:u w:val="none"/>
                <w:lang w:val="en-US" w:eastAsia="zh-CN" w:bidi="ar"/>
              </w:rPr>
              <w:t>宝安中学外国语学校（集团）博雅学校</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485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AI赋能教育评价改革的博雅实践</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BE2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姜薇、杨航</w:t>
            </w:r>
          </w:p>
        </w:tc>
      </w:tr>
      <w:tr w14:paraId="2C1E9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FC9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27</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8F3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深圳市宝安区和一学校</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809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课堂有数</w:t>
            </w:r>
            <w:r>
              <w:rPr>
                <w:rFonts w:hint="eastAsia"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教研有据</w:t>
            </w:r>
            <w:r>
              <w:rPr>
                <w:rFonts w:hint="eastAsia"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基于智能课堂分析的教师发展性评价实践与研究</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38B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江志芳</w:t>
            </w:r>
          </w:p>
        </w:tc>
      </w:tr>
      <w:tr w14:paraId="3C3DF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918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28</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2D5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深圳市宝安区文汇学校</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8F6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全维度激励 全成长评价：文汇学校师生评价体系建设典型案例</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92D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廖春梅</w:t>
            </w:r>
          </w:p>
        </w:tc>
      </w:tr>
      <w:tr w14:paraId="1496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469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29</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E0F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深圳市福永中学</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9A1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基于人机协同的理科实验多元评价体系创新与实践</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B28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夏兰</w:t>
            </w:r>
          </w:p>
        </w:tc>
      </w:tr>
      <w:tr w14:paraId="63796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EC1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30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03B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深圳市宝安区宝民小学</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C09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光影赋能</w:t>
            </w:r>
            <w:r>
              <w:rPr>
                <w:rFonts w:hint="eastAsia"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素养导向：五育融合视域下小学影视+育人评价体系的构建与实践</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805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胡昊、刘金兰</w:t>
            </w:r>
          </w:p>
        </w:tc>
      </w:tr>
      <w:tr w14:paraId="7EFED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BB0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31</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DFB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深圳市宝安区福桥小学</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352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三桥协同 素养进阶：小学低年段无纸化综合素养测评的创新实践</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B35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李国东、吴殿霞、王小羽</w:t>
            </w:r>
          </w:p>
        </w:tc>
      </w:tr>
      <w:tr w14:paraId="341B4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05D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32</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B15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深圳市宝安区壆岗小学</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517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数字赋能</w:t>
            </w:r>
            <w:r>
              <w:rPr>
                <w:rFonts w:hint="eastAsia"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素养导向</w:t>
            </w:r>
            <w:r>
              <w:rPr>
                <w:rFonts w:hint="eastAsia"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小学数学中高年段三维三阶增值评价的探索与实践</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E34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李文伟</w:t>
            </w:r>
          </w:p>
        </w:tc>
      </w:tr>
      <w:tr w14:paraId="108B1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25A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33</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72E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深圳市龙岗区香港中文大学（深圳）附属知新学校</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C67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以核心素养数字画像为驱动的九年一贯制学生自主进阶评价体系实践</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00C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黄志、张武进、马文凯</w:t>
            </w:r>
          </w:p>
        </w:tc>
      </w:tr>
      <w:tr w14:paraId="31A2B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F92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34</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D8B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深圳市龙岗区仙田外国语学校</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B06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数据驱动·五育融合</w:t>
            </w:r>
            <w:r>
              <w:rPr>
                <w:rFonts w:hint="eastAsia"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构建“五好少年”全过程育人评价新生态</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15F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吴红剑</w:t>
            </w:r>
          </w:p>
        </w:tc>
      </w:tr>
      <w:tr w14:paraId="0743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BFE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35</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7C5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深圳市龙岗区坂田街道雪象小学</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0C0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看见每一个，成就每一个——深圳市雪象小学AI赋能学生成长评价的实践之路</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070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邹玉珍</w:t>
            </w:r>
          </w:p>
        </w:tc>
      </w:tr>
      <w:tr w14:paraId="43955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6A6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36</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BC9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深圳市龙岗区横岗街道四联小学</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165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“六品”评价体系的实践与探索</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8A7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李碧菡</w:t>
            </w:r>
          </w:p>
        </w:tc>
      </w:tr>
      <w:tr w14:paraId="57802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AF8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37</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C51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深圳市龙岗区龙岗街道育贤小学</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679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以评润心以智赋能——小学语文“AI+四维六评”学生综合素质评价改革实践案例</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A93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陈贤格</w:t>
            </w:r>
          </w:p>
        </w:tc>
      </w:tr>
      <w:tr w14:paraId="3B94B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A1A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38</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98F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深圳市龙岗区布吉街道可园第二幼儿园</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A5B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让评价从“诊断”走向“赋能”——小班幼儿入园适应发展监测评价结果运用研究</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1DA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黄粤思</w:t>
            </w:r>
          </w:p>
        </w:tc>
      </w:tr>
      <w:tr w14:paraId="68049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977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39</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099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深圳市龙华区玉龙学校</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F41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数智评价 赋能成长——“玉成君子”学生综合素质评价实践探索</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E99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尹志波、张凯</w:t>
            </w:r>
          </w:p>
        </w:tc>
      </w:tr>
      <w:tr w14:paraId="7AB60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466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40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C85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深圳市龙华区同胜学校</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C32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“同心圆”全景式成长评价模型：以家校社协同勾勒学生成长全景</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B02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杨琴、崔萍、肖鑫</w:t>
            </w:r>
          </w:p>
        </w:tc>
      </w:tr>
      <w:tr w14:paraId="13E6C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6A0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41</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5A5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深圳市龙华区民治中学教育集团民新学校</w:t>
            </w:r>
            <w:r>
              <w:rPr>
                <w:rFonts w:hint="eastAsia"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深圳市龙华区教育科学研究院</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E78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慧写作：数智赋能初中语文写作教学评价的实践探索</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049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王卓妍、向浩</w:t>
            </w:r>
          </w:p>
        </w:tc>
      </w:tr>
      <w:tr w14:paraId="2F5A3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2DF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42</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2C9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深圳市龙华区教育科学研究院附属学校</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300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“福慧并秀”文化引领的幸福赋能教师评价改革实践</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DE5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刘淑萍、李萧倩、宋倩玲</w:t>
            </w:r>
          </w:p>
        </w:tc>
      </w:tr>
      <w:tr w14:paraId="7E246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42E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43</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B27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深圳市龙华区龙华第二小学</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A4C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从“分数评判”到“成长赋能”：“JING”文化引领下的龙华二小智能评价方案</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9F3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邓焕金、吴杨妮</w:t>
            </w:r>
          </w:p>
        </w:tc>
      </w:tr>
      <w:tr w14:paraId="2E92B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39B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44</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6A1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深圳市龙华区龙华第三小学</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FD9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构建基于ISEE交互反馈的学评融合课堂新范式</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34B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费聿玲、张新珏、刘振达</w:t>
            </w:r>
          </w:p>
        </w:tc>
      </w:tr>
      <w:tr w14:paraId="4B7B9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794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45</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F70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深圳市龙华区民治小学</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B74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以《教师育人成就积分办法》驱动教师专业发展的实践与探索——深圳市龙华区民治小学教师评价改革的行动研究</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AE1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余静、廖越洋</w:t>
            </w:r>
          </w:p>
        </w:tc>
      </w:tr>
      <w:tr w14:paraId="2EAD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0DA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46</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46E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深圳市龙华区碧澜外国语小学</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55F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“素质银行”存储善美：小学生德育评价探索——深圳市龙华区碧澜外国语小学德育评价改革典型案例</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65F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谢凤敏</w:t>
            </w:r>
          </w:p>
        </w:tc>
      </w:tr>
      <w:tr w14:paraId="3EE9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870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47</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D08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深圳市龙华区教科院幼教集团锦城幼儿园</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518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观察·理解·支持：儿童参与式发展评价的实践探索</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B94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强瑞</w:t>
            </w:r>
          </w:p>
        </w:tc>
      </w:tr>
      <w:tr w14:paraId="126A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20B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48</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8FB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深圳市龙华区大浪实验学校附属小燕子幼儿园</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224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让每个生命被“看见”：小燕子幼儿园“悦纳·五悦”评价体系的建构与实践探索</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B46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何燕</w:t>
            </w:r>
          </w:p>
        </w:tc>
      </w:tr>
      <w:tr w14:paraId="471D3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C1D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49</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D79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深圳市坪山区教育科学研究院</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82D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共研、共进：基于“跟导”研训教研模式的初中道德与法治课堂教学评价的区域实践</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A8B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李术红、孔瑞</w:t>
            </w:r>
          </w:p>
        </w:tc>
      </w:tr>
      <w:tr w14:paraId="35990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F27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50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776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深圳中学坪山创新学校</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D2E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“以评促演：小学戏剧实践素养“五维·三型”评价体系的建构与实践</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532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周佩妮</w:t>
            </w:r>
          </w:p>
        </w:tc>
      </w:tr>
      <w:tr w14:paraId="0D5EB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8A5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51</w:t>
            </w:r>
            <w:bookmarkStart w:id="0" w:name="_GoBack"/>
            <w:bookmarkEnd w:id="0"/>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2A7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深圳市坪山区锦绣实验学校</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EEF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把把脉、写病历、开处方：医学隐喻下的校本循证改进探索</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94C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彭炫</w:t>
            </w:r>
          </w:p>
        </w:tc>
      </w:tr>
      <w:tr w14:paraId="4A208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79A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52</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F17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深圳市光明区第二中学</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49E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双师协同</w:t>
            </w:r>
            <w:r>
              <w:rPr>
                <w:rFonts w:hint="eastAsia"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数智画像</w:t>
            </w:r>
            <w:r>
              <w:rPr>
                <w:rFonts w:hint="eastAsia"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国家平台赋能初中历史教学评一体化实践</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74D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孟筱羽</w:t>
            </w:r>
          </w:p>
        </w:tc>
      </w:tr>
      <w:tr w14:paraId="6D2A9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DB6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53</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87F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深圳小学光明学校中心校区</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F65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数智驱动 教学相长——AI赋能全场景作业评价的校本实践</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143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孙丽</w:t>
            </w:r>
          </w:p>
        </w:tc>
      </w:tr>
      <w:tr w14:paraId="414C8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358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54</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B6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深圳亚迪学校</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5F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AI赋能物理教学评价的创新实践与探索</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BB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韩东</w:t>
            </w:r>
          </w:p>
        </w:tc>
      </w:tr>
      <w:tr w14:paraId="113D0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7F0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55</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ECB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深圳市深汕实验学校</w:t>
            </w:r>
          </w:p>
        </w:tc>
        <w:tc>
          <w:tcPr>
            <w:tcW w:w="6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272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《多元评价融课堂 美育评价促成长——小学音乐课堂教学评价改革实践》</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E2B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刘康桥</w:t>
            </w:r>
          </w:p>
        </w:tc>
      </w:tr>
    </w:tbl>
    <w:p w14:paraId="04FE203C"/>
    <w:sectPr>
      <w:footerReference r:id="rId3" w:type="default"/>
      <w:pgSz w:w="16838" w:h="11906" w:orient="landscape"/>
      <w:pgMar w:top="1587" w:right="2098" w:bottom="1474" w:left="198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5EC5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E758C">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CE758C">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026D2"/>
    <w:rsid w:val="0B4026D2"/>
    <w:rsid w:val="14324730"/>
    <w:rsid w:val="15852877"/>
    <w:rsid w:val="5D7F45DC"/>
    <w:rsid w:val="5DD61D5E"/>
    <w:rsid w:val="723967F1"/>
    <w:rsid w:val="73224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2656</Words>
  <Characters>2727</Characters>
  <Lines>0</Lines>
  <Paragraphs>0</Paragraphs>
  <TotalTime>2</TotalTime>
  <ScaleCrop>false</ScaleCrop>
  <LinksUpToDate>false</LinksUpToDate>
  <CharactersWithSpaces>2735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2026-04-23T06:28:00Z</dcterms:created>
  <dc:creator>Alex</dc:creator>
  <cp:lastModifiedBy>Alex</cp:lastModifiedBy>
  <dcterms:modified xsi:type="dcterms:W3CDTF">2026-05-06T02:44:05Z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C3E098438A5F4D9097787640A76692D8_11</vt:lpwstr>
  </property>
  <property fmtid="{D5CDD505-2E9C-101B-9397-08002B2CF9AE}" pid="4" name="KSOTemplateDocerSaveRecord">
    <vt:lpwstr>eyJoZGlkIjoiMTE2MTBhNmJkNTBkOTM0MDAwYmMyMjk5MDBhNGZiZGIiLCJ1c2VySWQiOiIyNTgwNTQ1MDkifQ==</vt:lpwstr>
  </property>
</Properties>
</file>