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b/>
          <w:bCs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-1905</wp:posOffset>
            </wp:positionH>
            <wp:positionV relativeFrom="margin">
              <wp:posOffset>394335</wp:posOffset>
            </wp:positionV>
            <wp:extent cx="5276850" cy="4210050"/>
            <wp:effectExtent l="0" t="0" r="0" b="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附图：</w:t>
      </w:r>
      <w:r>
        <w:rPr>
          <w:rFonts w:hint="eastAsia" w:ascii="仿宋_GB2312" w:eastAsia="仿宋_GB2312"/>
          <w:b/>
          <w:bCs/>
          <w:sz w:val="28"/>
          <w:szCs w:val="28"/>
        </w:rPr>
        <w:t>前海博物馆周边配套提升土地租赁规划研究方案</w:t>
      </w:r>
    </w:p>
    <w:p>
      <w:pPr>
        <w:spacing w:line="400" w:lineRule="exact"/>
        <w:ind w:left="230" w:hanging="230" w:hangingChars="104"/>
        <w:jc w:val="center"/>
        <w:rPr>
          <w:rFonts w:ascii="仿宋_GB2312" w:eastAsia="仿宋_GB2312"/>
          <w:b/>
          <w:bCs/>
          <w:sz w:val="22"/>
        </w:rPr>
      </w:pPr>
    </w:p>
    <w:tbl>
      <w:tblPr>
        <w:tblStyle w:val="4"/>
        <w:tblpPr w:leftFromText="180" w:rightFromText="180" w:vertAnchor="page" w:horzAnchor="margin" w:tblpY="9661"/>
        <w:tblW w:w="8232" w:type="dxa"/>
        <w:tblInd w:w="-1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145"/>
        <w:gridCol w:w="1559"/>
        <w:gridCol w:w="1276"/>
        <w:gridCol w:w="1417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1"/>
                <w:szCs w:val="21"/>
              </w:rPr>
              <w:t>单元名称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1"/>
                <w:szCs w:val="21"/>
              </w:rPr>
              <w:t>地块编号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1"/>
                <w:szCs w:val="21"/>
              </w:rPr>
              <w:t>用地性质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hint="eastAsia" w:ascii="仿宋_GB2312" w:eastAsia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1"/>
                <w:szCs w:val="21"/>
              </w:rPr>
              <w:t>用地面积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1"/>
                <w:szCs w:val="21"/>
              </w:rPr>
              <w:t>配套设施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9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前湾片区八开发单元（局部）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08-02-02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文体设施用地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23991.02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配套设施类型及规模按照《深圳市城市规划标准与准则》相关规定确定。</w:t>
            </w:r>
          </w:p>
        </w:tc>
        <w:tc>
          <w:tcPr>
            <w:tcW w:w="18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1、公共设施规模按照国家、省、市相关规定和技术规范确定；2、建议性支路以虚线表示，具体结合下阶段方案确定；</w:t>
            </w:r>
            <w:r>
              <w:rPr>
                <w:rFonts w:hint="eastAsia" w:ascii="仿宋_GB2312" w:eastAsia="仿宋_GB2312"/>
                <w:kern w:val="2"/>
                <w:sz w:val="21"/>
                <w:szCs w:val="21"/>
                <w:lang w:bidi="ar-SA"/>
              </w:rPr>
              <w:t>3、土地租赁地块可按本规划研究开发建设，也可结合实际情况按已批准的单元规划实施。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08-02-04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文体设施用地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10531.79</w:t>
            </w:r>
          </w:p>
        </w:tc>
        <w:tc>
          <w:tcPr>
            <w:tcW w:w="141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08-02-06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文体设施用地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25187.34</w:t>
            </w:r>
          </w:p>
        </w:tc>
        <w:tc>
          <w:tcPr>
            <w:tcW w:w="141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rPr>
                <w:rFonts w:hint="eastAsia"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08-02-07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文体设施用地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5502.55</w:t>
            </w:r>
          </w:p>
        </w:tc>
        <w:tc>
          <w:tcPr>
            <w:tcW w:w="141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08-03-02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文体设施用地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16471.15</w:t>
            </w:r>
          </w:p>
        </w:tc>
        <w:tc>
          <w:tcPr>
            <w:tcW w:w="141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9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08-03-04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文体设施用地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21832.85</w:t>
            </w:r>
          </w:p>
        </w:tc>
        <w:tc>
          <w:tcPr>
            <w:tcW w:w="14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8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</w:tbl>
    <w:p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sz w:val="22"/>
        </w:rPr>
      </w:pPr>
      <w:r>
        <w:rPr>
          <w:rFonts w:hint="eastAsia" w:ascii="仿宋_GB2312" w:eastAsia="仿宋_GB2312"/>
          <w:b/>
          <w:bCs/>
          <w:sz w:val="22"/>
        </w:rPr>
        <w:t>前海博物馆周边配套提升土地租赁规划研究方案</w:t>
      </w:r>
      <w:r>
        <w:rPr>
          <w:rFonts w:hint="eastAsia" w:ascii="仿宋_GB2312" w:hAnsi="仿宋_GB2312" w:eastAsia="仿宋_GB2312" w:cs="仿宋_GB2312"/>
          <w:b/>
          <w:bCs/>
          <w:sz w:val="22"/>
        </w:rPr>
        <w:t>指标一览表(单位：</w:t>
      </w:r>
      <w:r>
        <w:rPr>
          <w:rFonts w:ascii="Segoe UI Symbol" w:hAnsi="Segoe UI Symbol" w:eastAsia="仿宋_GB2312" w:cs="Segoe UI Symbol"/>
          <w:b/>
          <w:bCs/>
          <w:sz w:val="22"/>
        </w:rPr>
        <w:t>㎡</w:t>
      </w:r>
      <w:r>
        <w:rPr>
          <w:rFonts w:ascii="仿宋_GB2312" w:hAnsi="仿宋_GB2312" w:eastAsia="仿宋_GB2312" w:cs="仿宋_GB2312"/>
          <w:b/>
          <w:bCs/>
          <w:sz w:val="22"/>
        </w:rPr>
        <w:t>)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13612"/>
    <w:rsid w:val="7661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2026-02-27T06:39:00Z</dcterms:created>
  <dc:creator>黎俊</dc:creator>
  <cp:lastModifiedBy>黎俊</cp:lastModifiedBy>
  <dcterms:modified xsi:type="dcterms:W3CDTF">2026-02-27T06:40:15Z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