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深圳市生态环境专业</w:t>
      </w:r>
      <w:r>
        <w:rPr>
          <w:rFonts w:hint="eastAsia" w:ascii="方正小标宋简体" w:hAnsi="方正小标宋简体" w:eastAsia="方正小标宋简体" w:cs="方正小标宋简体"/>
          <w:color w:val="auto"/>
          <w:sz w:val="36"/>
          <w:szCs w:val="36"/>
          <w:highlight w:val="none"/>
          <w:lang w:val="en-US" w:eastAsia="zh-CN"/>
        </w:rPr>
        <w:t xml:space="preserve"> </w:t>
      </w:r>
      <w:r>
        <w:rPr>
          <w:rFonts w:hint="eastAsia" w:ascii="方正小标宋简体" w:hAnsi="方正小标宋简体" w:eastAsia="方正小标宋简体" w:cs="方正小标宋简体"/>
          <w:color w:val="auto"/>
          <w:sz w:val="40"/>
          <w:szCs w:val="40"/>
          <w:highlight w:val="none"/>
          <w:u w:val="single"/>
        </w:rPr>
        <w:t>工程师</w:t>
      </w:r>
      <w:r>
        <w:rPr>
          <w:rFonts w:hint="eastAsia" w:ascii="方正小标宋简体" w:hAnsi="方正小标宋简体" w:eastAsia="方正小标宋简体" w:cs="方正小标宋简体"/>
          <w:color w:val="auto"/>
          <w:sz w:val="36"/>
          <w:szCs w:val="36"/>
          <w:highlight w:val="none"/>
        </w:rPr>
        <w:t>（非考核认定）自评符合条件情况审核表</w:t>
      </w:r>
    </w:p>
    <w:p>
      <w:pPr>
        <w:pStyle w:val="5"/>
        <w:numPr>
          <w:ilvl w:val="0"/>
          <w:numId w:val="1"/>
        </w:numPr>
        <w:rPr>
          <w:rFonts w:hint="eastAsia"/>
          <w:color w:val="auto"/>
          <w:highlight w:val="none"/>
        </w:rPr>
      </w:pPr>
      <w:r>
        <w:rPr>
          <w:rFonts w:hint="eastAsia"/>
          <w:color w:val="auto"/>
          <w:highlight w:val="none"/>
        </w:rPr>
        <w:t>申报人基本信息</w:t>
      </w:r>
      <w:r>
        <w:rPr>
          <w:rFonts w:hint="eastAsia"/>
          <w:color w:val="auto"/>
          <w:highlight w:val="none"/>
          <w:lang w:eastAsia="zh-CN"/>
        </w:rPr>
        <w:t>（</w:t>
      </w:r>
      <w:r>
        <w:rPr>
          <w:rFonts w:hint="eastAsia"/>
          <w:b w:val="0"/>
          <w:bCs/>
          <w:color w:val="auto"/>
          <w:highlight w:val="none"/>
        </w:rPr>
        <w:t>自评符合的选项打“√”</w:t>
      </w:r>
      <w:r>
        <w:rPr>
          <w:rFonts w:hint="eastAsia"/>
          <w:b w:val="0"/>
          <w:bCs/>
          <w:color w:val="auto"/>
          <w:highlight w:val="none"/>
          <w:lang w:eastAsia="zh-CN"/>
        </w:rPr>
        <w:t>）</w:t>
      </w:r>
    </w:p>
    <w:tbl>
      <w:tblPr>
        <w:tblStyle w:val="9"/>
        <w:tblW w:w="1349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2042"/>
        <w:gridCol w:w="2818"/>
        <w:gridCol w:w="2021"/>
        <w:gridCol w:w="4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姓名</w:t>
            </w:r>
          </w:p>
        </w:tc>
        <w:tc>
          <w:tcPr>
            <w:tcW w:w="2042" w:type="dxa"/>
            <w:noWrap/>
            <w:vAlign w:val="center"/>
          </w:tcPr>
          <w:p>
            <w:pPr>
              <w:rPr>
                <w:rFonts w:hint="eastAsia" w:ascii="宋体" w:hAnsi="宋体" w:eastAsia="宋体" w:cs="宋体"/>
                <w:color w:val="auto"/>
                <w:sz w:val="24"/>
                <w:highlight w:val="none"/>
              </w:rPr>
            </w:pPr>
          </w:p>
        </w:tc>
        <w:tc>
          <w:tcPr>
            <w:tcW w:w="2818" w:type="dxa"/>
            <w:noWrap/>
            <w:vAlign w:val="center"/>
          </w:tcPr>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联系电话</w:t>
            </w:r>
          </w:p>
        </w:tc>
        <w:tc>
          <w:tcPr>
            <w:tcW w:w="6689" w:type="dxa"/>
            <w:gridSpan w:val="2"/>
            <w:noWrap/>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工作单位</w:t>
            </w:r>
          </w:p>
        </w:tc>
        <w:tc>
          <w:tcPr>
            <w:tcW w:w="11549" w:type="dxa"/>
            <w:gridSpan w:val="4"/>
            <w:noWrap/>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申报专业（单选）</w:t>
            </w:r>
          </w:p>
        </w:tc>
        <w:tc>
          <w:tcPr>
            <w:tcW w:w="2042"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□生态环境工程</w:t>
            </w:r>
          </w:p>
        </w:tc>
        <w:tc>
          <w:tcPr>
            <w:tcW w:w="2818"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 □生态环境管理与咨询</w:t>
            </w:r>
          </w:p>
        </w:tc>
        <w:tc>
          <w:tcPr>
            <w:tcW w:w="6689" w:type="dxa"/>
            <w:gridSpan w:val="2"/>
            <w:noWrap/>
            <w:vAlign w:val="center"/>
          </w:tcPr>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 □生态环境监测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申报类型（单选）</w:t>
            </w:r>
          </w:p>
        </w:tc>
        <w:tc>
          <w:tcPr>
            <w:tcW w:w="2042"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□普通申报</w:t>
            </w:r>
          </w:p>
        </w:tc>
        <w:tc>
          <w:tcPr>
            <w:tcW w:w="2818"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□转系列（专业）申报</w:t>
            </w:r>
          </w:p>
        </w:tc>
        <w:tc>
          <w:tcPr>
            <w:tcW w:w="2021" w:type="dxa"/>
            <w:noWrap/>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□普通破格申报</w:t>
            </w:r>
          </w:p>
        </w:tc>
        <w:tc>
          <w:tcPr>
            <w:tcW w:w="4668"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海外高层次</w:t>
            </w:r>
            <w:r>
              <w:rPr>
                <w:rFonts w:hint="eastAsia" w:ascii="宋体" w:hAnsi="宋体" w:eastAsia="宋体" w:cs="宋体"/>
                <w:color w:val="auto"/>
                <w:kern w:val="0"/>
                <w:sz w:val="24"/>
                <w:highlight w:val="none"/>
                <w:lang w:bidi="ar"/>
              </w:rPr>
              <w:t>人才   □港澳</w:t>
            </w:r>
            <w:r>
              <w:rPr>
                <w:rFonts w:hint="eastAsia" w:ascii="宋体" w:hAnsi="宋体" w:eastAsia="宋体" w:cs="宋体"/>
                <w:color w:val="auto"/>
                <w:kern w:val="0"/>
                <w:sz w:val="24"/>
                <w:highlight w:val="none"/>
                <w:lang w:val="en-US" w:eastAsia="zh-CN" w:bidi="ar"/>
              </w:rPr>
              <w:t>台</w:t>
            </w:r>
            <w:r>
              <w:rPr>
                <w:rFonts w:hint="eastAsia" w:ascii="宋体" w:hAnsi="宋体" w:eastAsia="宋体" w:cs="宋体"/>
                <w:color w:val="auto"/>
                <w:kern w:val="0"/>
                <w:sz w:val="24"/>
                <w:highlight w:val="none"/>
                <w:lang w:bidi="ar"/>
              </w:rPr>
              <w:t>专业人才</w:t>
            </w:r>
          </w:p>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□博士后创新创业大赛   □众创杯</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现职称</w:t>
            </w:r>
          </w:p>
        </w:tc>
        <w:tc>
          <w:tcPr>
            <w:tcW w:w="11549" w:type="dxa"/>
            <w:gridSpan w:val="4"/>
            <w:noWrap/>
            <w:vAlign w:val="center"/>
          </w:tcPr>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市内职称：职称证</w:t>
            </w:r>
          </w:p>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省内职称：职称证+取得职称证时当地社保缴纳记录</w:t>
            </w:r>
          </w:p>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省外职称：职称证+取得职称证时当地的社保缴纳记录+评审表/任职证明</w:t>
            </w:r>
          </w:p>
          <w:p>
            <w:pP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执业资格证：证书名：  ，资格证+验证截图</w:t>
            </w:r>
          </w:p>
        </w:tc>
      </w:tr>
    </w:tbl>
    <w:tbl>
      <w:tblPr>
        <w:tblStyle w:val="10"/>
        <w:tblW w:w="13510"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0" w:type="dxa"/>
          </w:tcPr>
          <w:p>
            <w:pPr>
              <w:spacing w:line="360" w:lineRule="auto"/>
              <w:rPr>
                <w:rFonts w:hint="eastAsia" w:eastAsiaTheme="minorEastAsia"/>
                <w:b/>
                <w:bCs/>
                <w:color w:val="auto"/>
                <w:sz w:val="32"/>
                <w:szCs w:val="32"/>
                <w:highlight w:val="none"/>
                <w:lang w:eastAsia="zh-CN"/>
              </w:rPr>
            </w:pPr>
            <w:r>
              <w:rPr>
                <w:rFonts w:hint="eastAsia"/>
                <w:b/>
                <w:bCs/>
                <w:color w:val="auto"/>
                <w:sz w:val="32"/>
                <w:szCs w:val="32"/>
                <w:highlight w:val="none"/>
                <w:lang w:val="en-US" w:eastAsia="zh-CN"/>
              </w:rPr>
              <w:t>社保情况</w:t>
            </w:r>
            <w:r>
              <w:rPr>
                <w:rFonts w:hint="eastAsia"/>
                <w:b/>
                <w:bCs/>
                <w:color w:val="auto"/>
                <w:sz w:val="32"/>
                <w:szCs w:val="32"/>
                <w:highlight w:val="none"/>
              </w:rPr>
              <w:t>自查</w:t>
            </w:r>
          </w:p>
          <w:p>
            <w:pP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申报人社保缴交单位与申报单位一致。</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2.</w:t>
            </w:r>
            <w:r>
              <w:rPr>
                <w:rFonts w:hint="eastAsia" w:ascii="宋体" w:hAnsi="宋体" w:eastAsia="宋体" w:cs="宋体"/>
                <w:color w:val="auto"/>
                <w:sz w:val="24"/>
                <w:highlight w:val="none"/>
              </w:rPr>
              <w:t>申报人社保缴交单位与申报单位不一致：</w:t>
            </w:r>
          </w:p>
          <w:p>
            <w:pPr>
              <w:rPr>
                <w:rFonts w:hint="eastAsia" w:eastAsiaTheme="minorEastAsia"/>
                <w:color w:val="auto"/>
                <w:highlight w:val="none"/>
                <w:lang w:eastAsia="zh-CN"/>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①</w:t>
            </w:r>
            <w:r>
              <w:rPr>
                <w:rFonts w:hint="eastAsia" w:ascii="宋体" w:hAnsi="宋体" w:eastAsia="宋体" w:cs="宋体"/>
                <w:color w:val="auto"/>
                <w:sz w:val="24"/>
                <w:highlight w:val="none"/>
                <w:lang w:eastAsia="zh-CN"/>
              </w:rPr>
              <w:t>劳务派遣：请将</w:t>
            </w:r>
            <w:r>
              <w:rPr>
                <w:rFonts w:hint="eastAsia" w:ascii="宋体" w:hAnsi="宋体" w:eastAsia="宋体" w:cs="宋体"/>
                <w:color w:val="auto"/>
                <w:sz w:val="24"/>
                <w:highlight w:val="none"/>
                <w:lang w:val="en-US" w:eastAsia="zh-CN"/>
              </w:rPr>
              <w:t>以下材料上传至“隶属关系栏”：工作单位与人力资源公司签订的派遣协议、人力资源公司有效期内的劳务派遣资质证书，以及申报人的劳务派遣合同文本。</w:t>
            </w:r>
            <w:r>
              <w:rPr>
                <w:rFonts w:hint="eastAsia" w:ascii="宋体" w:hAnsi="宋体" w:eastAsia="宋体" w:cs="宋体"/>
                <w:color w:val="auto"/>
                <w:sz w:val="24"/>
                <w:highlight w:val="none"/>
                <w:lang w:eastAsia="zh-CN"/>
              </w:rPr>
              <w:t>并且：单位承诺书、公示情况表、派遣证明需由双方单位共同盖章；业绩材料需加盖工作单位公章。</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②中直驻深单位或外省驻深企业的分支机构（分公司、办事处等）</w:t>
            </w:r>
          </w:p>
          <w:p>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③总公司在深圳、分公司在外地</w:t>
            </w:r>
          </w:p>
          <w:p>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④其他情况：请说明</w:t>
            </w:r>
          </w:p>
          <w:p>
            <w:pPr>
              <w:rPr>
                <w:rFonts w:hint="default" w:ascii="宋体" w:hAnsi="宋体" w:eastAsia="宋体" w:cs="宋体"/>
                <w:color w:val="auto"/>
                <w:sz w:val="24"/>
                <w:highlight w:val="none"/>
                <w:lang w:val="en-US" w:eastAsia="zh-CN"/>
              </w:rPr>
            </w:pPr>
          </w:p>
        </w:tc>
      </w:tr>
    </w:tbl>
    <w:p>
      <w:pPr>
        <w:pStyle w:val="5"/>
        <w:numPr>
          <w:ilvl w:val="0"/>
          <w:numId w:val="2"/>
        </w:numPr>
        <w:rPr>
          <w:color w:val="auto"/>
          <w:highlight w:val="none"/>
        </w:rPr>
      </w:pPr>
      <w:r>
        <w:rPr>
          <w:rFonts w:hint="eastAsia"/>
          <w:color w:val="auto"/>
          <w:highlight w:val="none"/>
        </w:rPr>
        <w:t>基本条件自查（</w:t>
      </w:r>
      <w:r>
        <w:rPr>
          <w:rFonts w:hint="eastAsia"/>
          <w:b w:val="0"/>
          <w:bCs/>
          <w:color w:val="auto"/>
          <w:highlight w:val="none"/>
        </w:rPr>
        <w:t>自评符合的选项打“√”</w:t>
      </w:r>
      <w:r>
        <w:rPr>
          <w:rFonts w:hint="eastAsia"/>
          <w:b w:val="0"/>
          <w:bCs/>
          <w:color w:val="auto"/>
          <w:highlight w:val="none"/>
          <w:lang w:eastAsia="zh-CN"/>
        </w:rPr>
        <w:t>，</w:t>
      </w:r>
      <w:r>
        <w:rPr>
          <w:rFonts w:hint="eastAsia"/>
          <w:b w:val="0"/>
          <w:bCs/>
          <w:color w:val="auto"/>
          <w:highlight w:val="none"/>
          <w:lang w:val="en-US" w:eastAsia="zh-CN"/>
        </w:rPr>
        <w:t>系统填报</w:t>
      </w:r>
      <w:r>
        <w:rPr>
          <w:rFonts w:hint="eastAsia"/>
          <w:b w:val="0"/>
          <w:bCs/>
          <w:color w:val="auto"/>
          <w:highlight w:val="none"/>
        </w:rPr>
        <w:t>由单位账号进行</w:t>
      </w:r>
      <w:r>
        <w:rPr>
          <w:rFonts w:hint="eastAsia"/>
          <w:color w:val="auto"/>
          <w:highlight w:val="none"/>
        </w:rPr>
        <w:t>）</w:t>
      </w:r>
    </w:p>
    <w:p>
      <w:pPr>
        <w:widowControl/>
        <w:jc w:val="left"/>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eastAsia="zh-CN" w:bidi="ar"/>
        </w:rPr>
        <w:t>执行《广东省生态环境工程技术人才职称评价标准条件》(粤人社规〔2025〕42号)第</w:t>
      </w:r>
      <w:r>
        <w:rPr>
          <w:rFonts w:hint="eastAsia" w:ascii="宋体" w:hAnsi="宋体" w:eastAsia="宋体" w:cs="宋体"/>
          <w:color w:val="auto"/>
          <w:kern w:val="0"/>
          <w:sz w:val="24"/>
          <w:highlight w:val="none"/>
          <w:lang w:val="en-US" w:eastAsia="zh-CN" w:bidi="ar"/>
        </w:rPr>
        <w:t>二</w:t>
      </w:r>
      <w:r>
        <w:rPr>
          <w:rFonts w:hint="eastAsia" w:ascii="宋体" w:hAnsi="宋体" w:eastAsia="宋体" w:cs="宋体"/>
          <w:color w:val="auto"/>
          <w:kern w:val="0"/>
          <w:sz w:val="24"/>
          <w:highlight w:val="none"/>
          <w:lang w:eastAsia="zh-CN" w:bidi="ar"/>
        </w:rPr>
        <w:t>章。</w:t>
      </w:r>
    </w:p>
    <w:tbl>
      <w:tblPr>
        <w:tblStyle w:val="9"/>
        <w:tblW w:w="13492" w:type="dxa"/>
        <w:jc w:val="center"/>
        <w:tblLayout w:type="fixed"/>
        <w:tblCellMar>
          <w:top w:w="0" w:type="dxa"/>
          <w:left w:w="108" w:type="dxa"/>
          <w:bottom w:w="0" w:type="dxa"/>
          <w:right w:w="108" w:type="dxa"/>
        </w:tblCellMar>
      </w:tblPr>
      <w:tblGrid>
        <w:gridCol w:w="878"/>
        <w:gridCol w:w="5656"/>
        <w:gridCol w:w="1424"/>
        <w:gridCol w:w="5534"/>
      </w:tblGrid>
      <w:tr>
        <w:tblPrEx>
          <w:tblCellMar>
            <w:top w:w="0" w:type="dxa"/>
            <w:left w:w="108" w:type="dxa"/>
            <w:bottom w:w="0" w:type="dxa"/>
            <w:right w:w="108" w:type="dxa"/>
          </w:tblCellMar>
        </w:tblPrEx>
        <w:trPr>
          <w:trHeight w:val="681" w:hRule="atLeast"/>
          <w:jc w:val="center"/>
        </w:trPr>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序号</w:t>
            </w:r>
          </w:p>
        </w:tc>
        <w:tc>
          <w:tcPr>
            <w:tcW w:w="56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自查项目</w:t>
            </w:r>
          </w:p>
        </w:tc>
        <w:tc>
          <w:tcPr>
            <w:tcW w:w="14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55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val="en-US" w:eastAsia="zh-CN" w:bidi="ar"/>
              </w:rPr>
              <w:t>基础</w:t>
            </w:r>
            <w:r>
              <w:rPr>
                <w:rFonts w:hint="eastAsia" w:ascii="宋体" w:hAnsi="宋体" w:eastAsia="宋体" w:cs="宋体"/>
                <w:b/>
                <w:bCs/>
                <w:color w:val="auto"/>
                <w:kern w:val="0"/>
                <w:sz w:val="24"/>
                <w:highlight w:val="none"/>
                <w:lang w:bidi="ar"/>
              </w:rPr>
              <w:t>佐证材料</w:t>
            </w:r>
          </w:p>
        </w:tc>
      </w:tr>
      <w:tr>
        <w:tblPrEx>
          <w:tblCellMar>
            <w:top w:w="0" w:type="dxa"/>
            <w:left w:w="108" w:type="dxa"/>
            <w:bottom w:w="0" w:type="dxa"/>
            <w:right w:w="108" w:type="dxa"/>
          </w:tblCellMar>
        </w:tblPrEx>
        <w:trPr>
          <w:trHeight w:val="346" w:hRule="atLeast"/>
          <w:jc w:val="center"/>
        </w:trPr>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1</w:t>
            </w:r>
          </w:p>
        </w:tc>
        <w:tc>
          <w:tcPr>
            <w:tcW w:w="565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eastAsia="zh-CN" w:bidi="ar"/>
              </w:rPr>
              <w:t>拥护中国共产党的领导</w:t>
            </w:r>
            <w:r>
              <w:rPr>
                <w:rFonts w:hint="eastAsia" w:ascii="宋体" w:hAnsi="宋体" w:eastAsia="宋体" w:cs="宋体"/>
                <w:color w:val="auto"/>
                <w:kern w:val="0"/>
                <w:sz w:val="24"/>
                <w:highlight w:val="none"/>
                <w:lang w:bidi="ar"/>
              </w:rPr>
              <w:t>，遵守国家法律法规和单位规章制度</w:t>
            </w:r>
          </w:p>
        </w:tc>
        <w:tc>
          <w:tcPr>
            <w:tcW w:w="14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5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单位需填报“单位综合评价”并在填报内容中体现该评价的相关信息 □是 □否</w:t>
            </w:r>
          </w:p>
        </w:tc>
      </w:tr>
      <w:tr>
        <w:tblPrEx>
          <w:tblCellMar>
            <w:top w:w="0" w:type="dxa"/>
            <w:left w:w="108" w:type="dxa"/>
            <w:bottom w:w="0" w:type="dxa"/>
            <w:right w:w="108" w:type="dxa"/>
          </w:tblCellMar>
        </w:tblPrEx>
        <w:trPr>
          <w:trHeight w:val="346" w:hRule="atLeast"/>
          <w:jc w:val="center"/>
        </w:trPr>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2</w:t>
            </w:r>
          </w:p>
        </w:tc>
        <w:tc>
          <w:tcPr>
            <w:tcW w:w="565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热爱本职工作，具有良好的职业道德和敬业精神</w:t>
            </w:r>
          </w:p>
        </w:tc>
        <w:tc>
          <w:tcPr>
            <w:tcW w:w="14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5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单位需填报“单位综合评价”并在填报内容中体现该评价的相关信息 □是 □否</w:t>
            </w:r>
          </w:p>
        </w:tc>
      </w:tr>
      <w:tr>
        <w:tblPrEx>
          <w:tblCellMar>
            <w:top w:w="0" w:type="dxa"/>
            <w:left w:w="108" w:type="dxa"/>
            <w:bottom w:w="0" w:type="dxa"/>
            <w:right w:w="108" w:type="dxa"/>
          </w:tblCellMar>
        </w:tblPrEx>
        <w:trPr>
          <w:trHeight w:val="346" w:hRule="atLeast"/>
          <w:jc w:val="center"/>
        </w:trPr>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3</w:t>
            </w:r>
          </w:p>
        </w:tc>
        <w:tc>
          <w:tcPr>
            <w:tcW w:w="565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身心健康，具备从事本专业技术工作身体条件</w:t>
            </w:r>
          </w:p>
        </w:tc>
        <w:tc>
          <w:tcPr>
            <w:tcW w:w="14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5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单位需填报“单位综合评价”并在填报内容中体现该评价的相关信息  □是 □否</w:t>
            </w:r>
          </w:p>
        </w:tc>
      </w:tr>
      <w:tr>
        <w:tblPrEx>
          <w:tblCellMar>
            <w:top w:w="0" w:type="dxa"/>
            <w:left w:w="108" w:type="dxa"/>
            <w:bottom w:w="0" w:type="dxa"/>
            <w:right w:w="108" w:type="dxa"/>
          </w:tblCellMar>
        </w:tblPrEx>
        <w:trPr>
          <w:trHeight w:val="346" w:hRule="atLeast"/>
          <w:jc w:val="center"/>
        </w:trPr>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2-4</w:t>
            </w:r>
          </w:p>
        </w:tc>
        <w:tc>
          <w:tcPr>
            <w:tcW w:w="565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完成规定</w:t>
            </w:r>
            <w:r>
              <w:rPr>
                <w:rFonts w:hint="eastAsia" w:ascii="宋体" w:hAnsi="宋体" w:eastAsia="宋体" w:cs="宋体"/>
                <w:color w:val="auto"/>
                <w:kern w:val="0"/>
                <w:sz w:val="24"/>
                <w:highlight w:val="none"/>
                <w:lang w:val="en-US" w:eastAsia="zh-CN" w:bidi="ar"/>
              </w:rPr>
              <w:t>的</w:t>
            </w:r>
            <w:r>
              <w:rPr>
                <w:rFonts w:hint="eastAsia" w:ascii="宋体" w:hAnsi="宋体" w:eastAsia="宋体" w:cs="宋体"/>
                <w:color w:val="auto"/>
                <w:kern w:val="0"/>
                <w:sz w:val="24"/>
                <w:highlight w:val="none"/>
                <w:lang w:bidi="ar"/>
              </w:rPr>
              <w:t>继续教育学习（</w:t>
            </w:r>
            <w:r>
              <w:rPr>
                <w:rFonts w:hint="eastAsia" w:ascii="宋体" w:hAnsi="宋体" w:eastAsia="宋体" w:cs="宋体"/>
                <w:color w:val="auto"/>
                <w:kern w:val="0"/>
                <w:sz w:val="24"/>
                <w:highlight w:val="none"/>
                <w:lang w:val="en-US" w:eastAsia="zh-CN" w:bidi="ar"/>
              </w:rPr>
              <w:t>2025年</w:t>
            </w:r>
            <w:r>
              <w:rPr>
                <w:rFonts w:hint="eastAsia" w:ascii="宋体" w:hAnsi="宋体" w:eastAsia="宋体" w:cs="宋体"/>
                <w:color w:val="auto"/>
                <w:kern w:val="0"/>
                <w:sz w:val="24"/>
                <w:highlight w:val="none"/>
                <w:lang w:bidi="ar"/>
              </w:rPr>
              <w:t>1月</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12月）</w:t>
            </w:r>
          </w:p>
        </w:tc>
        <w:tc>
          <w:tcPr>
            <w:tcW w:w="14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5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单位系统填报学时的真实性□是 □否</w:t>
            </w:r>
          </w:p>
        </w:tc>
      </w:tr>
      <w:tr>
        <w:tblPrEx>
          <w:tblCellMar>
            <w:top w:w="0" w:type="dxa"/>
            <w:left w:w="108" w:type="dxa"/>
            <w:bottom w:w="0" w:type="dxa"/>
            <w:right w:w="108" w:type="dxa"/>
          </w:tblCellMar>
        </w:tblPrEx>
        <w:trPr>
          <w:trHeight w:val="346" w:hRule="atLeast"/>
          <w:jc w:val="center"/>
        </w:trPr>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w:t>
            </w:r>
          </w:p>
        </w:tc>
        <w:tc>
          <w:tcPr>
            <w:tcW w:w="565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任现职期间年度考核均为称职（合格）以上等次</w:t>
            </w:r>
          </w:p>
        </w:tc>
        <w:tc>
          <w:tcPr>
            <w:tcW w:w="14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5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单位进系统填报“年度考核情况”（不少于申报资历年限）□是 □否</w:t>
            </w:r>
          </w:p>
        </w:tc>
      </w:tr>
      <w:tr>
        <w:tblPrEx>
          <w:tblCellMar>
            <w:top w:w="0" w:type="dxa"/>
            <w:left w:w="108" w:type="dxa"/>
            <w:bottom w:w="0" w:type="dxa"/>
            <w:right w:w="108" w:type="dxa"/>
          </w:tblCellMar>
        </w:tblPrEx>
        <w:trPr>
          <w:trHeight w:val="357" w:hRule="atLeast"/>
          <w:jc w:val="center"/>
        </w:trPr>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6</w:t>
            </w:r>
          </w:p>
        </w:tc>
        <w:tc>
          <w:tcPr>
            <w:tcW w:w="565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近三年参与项目无因本人原因导致质量安全责任事故</w:t>
            </w:r>
          </w:p>
        </w:tc>
        <w:tc>
          <w:tcPr>
            <w:tcW w:w="14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5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请由</w:t>
            </w:r>
            <w:r>
              <w:rPr>
                <w:rFonts w:hint="eastAsia" w:ascii="宋体" w:hAnsi="宋体" w:eastAsia="宋体" w:cs="宋体"/>
                <w:color w:val="auto"/>
                <w:kern w:val="0"/>
                <w:sz w:val="24"/>
                <w:highlight w:val="none"/>
                <w:u w:val="single"/>
                <w:lang w:bidi="ar"/>
              </w:rPr>
              <w:t>单位出具并加盖公章的近三年安全责任证明</w:t>
            </w:r>
            <w:r>
              <w:rPr>
                <w:rFonts w:hint="eastAsia" w:ascii="宋体" w:hAnsi="宋体" w:eastAsia="宋体" w:cs="宋体"/>
                <w:color w:val="auto"/>
                <w:kern w:val="0"/>
                <w:sz w:val="24"/>
                <w:highlight w:val="none"/>
                <w:lang w:bidi="ar"/>
              </w:rPr>
              <w:t>，并上传至系统。□是 □否</w:t>
            </w:r>
          </w:p>
        </w:tc>
      </w:tr>
    </w:tbl>
    <w:p>
      <w:pPr>
        <w:pStyle w:val="5"/>
        <w:numPr>
          <w:ilvl w:val="0"/>
          <w:numId w:val="2"/>
        </w:numPr>
        <w:rPr>
          <w:color w:val="auto"/>
          <w:highlight w:val="none"/>
        </w:rPr>
      </w:pPr>
      <w:r>
        <w:rPr>
          <w:rFonts w:hint="eastAsia"/>
          <w:color w:val="auto"/>
          <w:highlight w:val="none"/>
        </w:rPr>
        <w:t>学历资历条件自查</w:t>
      </w:r>
      <w:r>
        <w:rPr>
          <w:rFonts w:hint="eastAsia"/>
          <w:color w:val="auto"/>
          <w:highlight w:val="none"/>
          <w:lang w:eastAsia="zh-CN"/>
        </w:rPr>
        <w:t>（</w:t>
      </w:r>
      <w:r>
        <w:rPr>
          <w:rFonts w:hint="eastAsia"/>
          <w:b w:val="0"/>
          <w:bCs/>
          <w:color w:val="auto"/>
          <w:highlight w:val="none"/>
        </w:rPr>
        <w:t>自评符合的选项打“√”</w:t>
      </w:r>
      <w:r>
        <w:rPr>
          <w:rFonts w:hint="eastAsia"/>
          <w:b w:val="0"/>
          <w:bCs/>
          <w:color w:val="auto"/>
          <w:highlight w:val="none"/>
          <w:lang w:eastAsia="zh-CN"/>
        </w:rPr>
        <w:t>）</w:t>
      </w:r>
    </w:p>
    <w:tbl>
      <w:tblPr>
        <w:tblStyle w:val="10"/>
        <w:tblW w:w="13525" w:type="dxa"/>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04"/>
        <w:gridCol w:w="992"/>
        <w:gridCol w:w="1249"/>
        <w:gridCol w:w="1515"/>
        <w:gridCol w:w="2233"/>
        <w:gridCol w:w="3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rPr>
                <w:color w:val="auto"/>
                <w:sz w:val="24"/>
                <w:highlight w:val="none"/>
              </w:rPr>
            </w:pPr>
          </w:p>
        </w:tc>
        <w:tc>
          <w:tcPr>
            <w:tcW w:w="12685" w:type="dxa"/>
            <w:gridSpan w:val="6"/>
            <w:vAlign w:val="center"/>
          </w:tcPr>
          <w:p>
            <w:pP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第一类 普通申报</w:t>
            </w:r>
          </w:p>
          <w:p>
            <w:pPr>
              <w:pStyle w:val="2"/>
              <w:ind w:left="0" w:leftChars="0" w:firstLine="0" w:firstLineChars="0"/>
              <w:rPr>
                <w:color w:val="auto"/>
                <w:highlight w:val="none"/>
              </w:rPr>
            </w:pPr>
            <w:r>
              <w:rPr>
                <w:rFonts w:hint="eastAsia" w:ascii="宋体" w:hAnsi="宋体" w:eastAsia="宋体" w:cs="宋体"/>
                <w:color w:val="auto"/>
                <w:sz w:val="24"/>
                <w:highlight w:val="none"/>
              </w:rPr>
              <w:t>执行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广东省</w:t>
            </w:r>
            <w:r>
              <w:rPr>
                <w:rFonts w:hint="eastAsia" w:ascii="宋体" w:hAnsi="宋体" w:eastAsia="宋体" w:cs="宋体"/>
                <w:color w:val="auto"/>
                <w:sz w:val="24"/>
                <w:highlight w:val="none"/>
                <w:lang w:val="en-US" w:eastAsia="zh-CN"/>
              </w:rPr>
              <w:t>生态环境</w:t>
            </w:r>
            <w:r>
              <w:rPr>
                <w:rFonts w:hint="eastAsia" w:ascii="宋体" w:hAnsi="宋体" w:eastAsia="宋体" w:cs="宋体"/>
                <w:color w:val="auto"/>
                <w:sz w:val="24"/>
                <w:highlight w:val="none"/>
              </w:rPr>
              <w:t>工程技术人才职称评价标准条件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(粤人社规〔2025〕</w:t>
            </w:r>
            <w:r>
              <w:rPr>
                <w:rFonts w:hint="eastAsia" w:ascii="宋体" w:hAnsi="宋体" w:eastAsia="宋体" w:cs="宋体"/>
                <w:color w:val="auto"/>
                <w:sz w:val="24"/>
                <w:highlight w:val="none"/>
                <w:lang w:val="en-US" w:eastAsia="zh-CN"/>
              </w:rPr>
              <w:t>42</w:t>
            </w:r>
            <w:r>
              <w:rPr>
                <w:rFonts w:hint="eastAsia" w:ascii="宋体" w:hAnsi="宋体" w:eastAsia="宋体" w:cs="宋体"/>
                <w:color w:val="auto"/>
                <w:sz w:val="24"/>
                <w:highlight w:val="none"/>
              </w:rPr>
              <w:t>号)</w:t>
            </w:r>
            <w:r>
              <w:rPr>
                <w:rFonts w:hint="eastAsia" w:ascii="宋体" w:hAnsi="宋体" w:eastAsia="宋体" w:cs="宋体"/>
                <w:b/>
                <w:bCs/>
                <w:color w:val="auto"/>
                <w:kern w:val="0"/>
                <w:sz w:val="24"/>
                <w:highlight w:val="none"/>
                <w:lang w:bidi="ar"/>
              </w:rPr>
              <w:t>第三章</w:t>
            </w:r>
            <w:r>
              <w:rPr>
                <w:rFonts w:hint="eastAsia" w:ascii="宋体" w:hAnsi="宋体" w:eastAsia="宋体" w:cs="宋体"/>
                <w:b/>
                <w:bCs/>
                <w:color w:val="auto"/>
                <w:kern w:val="0"/>
                <w:sz w:val="24"/>
                <w:highlight w:val="none"/>
                <w:lang w:val="en-US" w:eastAsia="zh-CN" w:bidi="ar"/>
              </w:rPr>
              <w:t>三</w:t>
            </w:r>
            <w:r>
              <w:rPr>
                <w:rFonts w:hint="eastAsia" w:ascii="宋体" w:hAnsi="宋体" w:eastAsia="宋体" w:cs="宋体"/>
                <w:b/>
                <w:bCs/>
                <w:color w:val="auto"/>
                <w:kern w:val="0"/>
                <w:sz w:val="24"/>
                <w:highlight w:val="none"/>
                <w:lang w:bidi="ar"/>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序号</w:t>
            </w:r>
          </w:p>
        </w:tc>
        <w:tc>
          <w:tcPr>
            <w:tcW w:w="2904"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学历学位情况</w:t>
            </w:r>
          </w:p>
        </w:tc>
        <w:tc>
          <w:tcPr>
            <w:tcW w:w="992" w:type="dxa"/>
            <w:vAlign w:val="center"/>
          </w:tcPr>
          <w:p>
            <w:pPr>
              <w:rPr>
                <w:color w:val="auto"/>
                <w:sz w:val="24"/>
                <w:highlight w:val="none"/>
              </w:rPr>
            </w:pPr>
            <w:r>
              <w:rPr>
                <w:rFonts w:hint="eastAsia" w:ascii="宋体" w:hAnsi="宋体" w:eastAsia="宋体" w:cs="宋体"/>
                <w:b/>
                <w:bCs/>
                <w:color w:val="auto"/>
                <w:kern w:val="0"/>
                <w:sz w:val="24"/>
                <w:highlight w:val="none"/>
                <w:lang w:bidi="ar"/>
              </w:rPr>
              <w:t>是否符合</w:t>
            </w:r>
          </w:p>
        </w:tc>
        <w:tc>
          <w:tcPr>
            <w:tcW w:w="1249"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毕业时间</w:t>
            </w:r>
          </w:p>
        </w:tc>
        <w:tc>
          <w:tcPr>
            <w:tcW w:w="1515"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现职称取得时间</w:t>
            </w:r>
          </w:p>
        </w:tc>
        <w:tc>
          <w:tcPr>
            <w:tcW w:w="2233"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从事本专业技术工作年限</w:t>
            </w:r>
          </w:p>
        </w:tc>
        <w:tc>
          <w:tcPr>
            <w:tcW w:w="3792" w:type="dxa"/>
            <w:vAlign w:val="center"/>
          </w:tcPr>
          <w:p>
            <w:pPr>
              <w:jc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840" w:type="dxa"/>
            <w:vAlign w:val="center"/>
          </w:tcPr>
          <w:p>
            <w:pPr>
              <w:jc w:val="center"/>
              <w:rPr>
                <w:color w:val="auto"/>
                <w:sz w:val="24"/>
                <w:highlight w:val="none"/>
              </w:rPr>
            </w:pPr>
            <w:r>
              <w:rPr>
                <w:rFonts w:hint="eastAsia" w:ascii="宋体" w:hAnsi="宋体" w:eastAsia="宋体" w:cs="宋体"/>
                <w:color w:val="auto"/>
                <w:sz w:val="24"/>
                <w:highlight w:val="none"/>
              </w:rPr>
              <w:t>3-1</w:t>
            </w:r>
          </w:p>
        </w:tc>
        <w:tc>
          <w:tcPr>
            <w:tcW w:w="2904" w:type="dxa"/>
            <w:vAlign w:val="center"/>
          </w:tcPr>
          <w:p>
            <w:pPr>
              <w:rPr>
                <w:color w:val="auto"/>
                <w:sz w:val="24"/>
                <w:highlight w:val="none"/>
              </w:rPr>
            </w:pPr>
            <w:r>
              <w:rPr>
                <w:rFonts w:hint="eastAsia" w:ascii="宋体" w:hAnsi="宋体" w:eastAsia="宋体" w:cs="宋体"/>
                <w:color w:val="auto"/>
                <w:kern w:val="0"/>
                <w:sz w:val="24"/>
                <w:highlight w:val="none"/>
                <w:lang w:bidi="ar"/>
              </w:rPr>
              <w:t>博士，从事本专业技术工作</w:t>
            </w:r>
          </w:p>
        </w:tc>
        <w:tc>
          <w:tcPr>
            <w:tcW w:w="992"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p>
            <w:pPr>
              <w:rPr>
                <w:color w:val="auto"/>
                <w:sz w:val="24"/>
                <w:highlight w:val="none"/>
              </w:rPr>
            </w:pPr>
          </w:p>
        </w:tc>
        <w:tc>
          <w:tcPr>
            <w:tcW w:w="1249"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515"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2233" w:type="dxa"/>
            <w:vAlign w:val="center"/>
          </w:tcPr>
          <w:p>
            <w:pPr>
              <w:ind w:firstLine="240" w:firstLineChars="1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年__月</w:t>
            </w:r>
          </w:p>
          <w:p>
            <w:pPr>
              <w:rPr>
                <w:color w:val="auto"/>
                <w:sz w:val="24"/>
                <w:highlight w:val="none"/>
              </w:rPr>
            </w:pPr>
            <w:r>
              <w:rPr>
                <w:rFonts w:hint="eastAsia" w:ascii="宋体" w:hAnsi="宋体" w:eastAsia="宋体" w:cs="宋体"/>
                <w:color w:val="auto"/>
                <w:kern w:val="0"/>
                <w:sz w:val="24"/>
                <w:highlight w:val="none"/>
                <w:lang w:bidi="ar"/>
              </w:rPr>
              <w:t>（博士毕业后）</w:t>
            </w:r>
          </w:p>
        </w:tc>
        <w:tc>
          <w:tcPr>
            <w:tcW w:w="3792" w:type="dxa"/>
            <w:vMerge w:val="restart"/>
            <w:vAlign w:val="center"/>
          </w:tcPr>
          <w:p>
            <w:pPr>
              <w:rPr>
                <w:color w:val="auto"/>
                <w:sz w:val="24"/>
                <w:highlight w:val="none"/>
              </w:rPr>
            </w:pPr>
            <w:r>
              <w:rPr>
                <w:rFonts w:hint="eastAsia" w:ascii="宋体" w:hAnsi="宋体" w:eastAsia="宋体" w:cs="宋体"/>
                <w:color w:val="auto"/>
                <w:kern w:val="0"/>
                <w:sz w:val="24"/>
                <w:highlight w:val="none"/>
                <w:lang w:bidi="ar"/>
              </w:rPr>
              <w:t>□</w:t>
            </w:r>
            <w:r>
              <w:rPr>
                <w:rFonts w:hint="eastAsia"/>
                <w:color w:val="auto"/>
                <w:sz w:val="24"/>
                <w:highlight w:val="none"/>
              </w:rPr>
              <w:t>最高学历、学位证书</w:t>
            </w:r>
          </w:p>
          <w:p>
            <w:pPr>
              <w:rPr>
                <w:color w:val="auto"/>
                <w:sz w:val="24"/>
                <w:highlight w:val="none"/>
              </w:rPr>
            </w:pPr>
            <w:r>
              <w:rPr>
                <w:rFonts w:hint="eastAsia" w:ascii="宋体" w:hAnsi="宋体" w:eastAsia="宋体" w:cs="宋体"/>
                <w:color w:val="auto"/>
                <w:kern w:val="0"/>
                <w:sz w:val="24"/>
                <w:highlight w:val="none"/>
                <w:lang w:bidi="ar"/>
              </w:rPr>
              <w:t>□</w:t>
            </w:r>
            <w:r>
              <w:rPr>
                <w:rFonts w:hint="eastAsia"/>
                <w:color w:val="auto"/>
                <w:sz w:val="24"/>
                <w:highlight w:val="none"/>
              </w:rPr>
              <w:t>国外学历认证证明</w:t>
            </w:r>
          </w:p>
          <w:p>
            <w:pPr>
              <w:spacing w:line="400" w:lineRule="exact"/>
              <w:rPr>
                <w:rFonts w:hint="eastAsia" w:ascii="宋体" w:hAnsi="宋体" w:eastAsia="宋体"/>
                <w:b/>
                <w:color w:val="auto"/>
                <w:sz w:val="24"/>
                <w:highlight w:val="none"/>
                <w:lang w:bidi="ar"/>
              </w:rPr>
            </w:pPr>
            <w:r>
              <w:rPr>
                <w:rFonts w:hint="eastAsia" w:ascii="宋体" w:hAnsi="宋体" w:eastAsia="宋体" w:cs="宋体"/>
                <w:color w:val="auto"/>
                <w:kern w:val="0"/>
                <w:sz w:val="24"/>
                <w:highlight w:val="none"/>
                <w:lang w:bidi="ar"/>
              </w:rPr>
              <w:t>□</w:t>
            </w:r>
            <w:r>
              <w:rPr>
                <w:rFonts w:hint="eastAsia"/>
                <w:color w:val="auto"/>
                <w:sz w:val="24"/>
                <w:highlight w:val="none"/>
              </w:rPr>
              <w:t>现职称证书</w:t>
            </w:r>
          </w:p>
          <w:p>
            <w:pPr>
              <w:spacing w:line="400" w:lineRule="exact"/>
              <w:rPr>
                <w:color w:val="auto"/>
                <w:sz w:val="24"/>
                <w:highlight w:val="none"/>
              </w:rPr>
            </w:pPr>
            <w:r>
              <w:rPr>
                <w:rFonts w:hint="eastAsia" w:ascii="宋体" w:hAnsi="宋体" w:eastAsia="宋体" w:cs="宋体"/>
                <w:color w:val="auto"/>
                <w:kern w:val="0"/>
                <w:sz w:val="24"/>
                <w:highlight w:val="none"/>
                <w:lang w:bidi="ar"/>
              </w:rPr>
              <w:t>□</w:t>
            </w:r>
            <w:r>
              <w:rPr>
                <w:rFonts w:hint="eastAsia"/>
                <w:color w:val="auto"/>
                <w:sz w:val="24"/>
                <w:highlight w:val="none"/>
              </w:rPr>
              <w:t>国内职业资格证书(参照《深圳市生态环境专业职称评审申报指南》的附录国家专业技术人员职业资格与职称对应表)+证书查验截图</w:t>
            </w:r>
          </w:p>
          <w:p>
            <w:pPr>
              <w:spacing w:line="400" w:lineRule="exact"/>
              <w:rPr>
                <w:color w:val="auto"/>
                <w:sz w:val="24"/>
                <w:highlight w:val="none"/>
              </w:rPr>
            </w:pPr>
            <w:r>
              <w:rPr>
                <w:rFonts w:hint="eastAsia" w:ascii="宋体" w:hAnsi="宋体" w:eastAsia="宋体" w:cs="宋体"/>
                <w:color w:val="auto"/>
                <w:kern w:val="0"/>
                <w:sz w:val="24"/>
                <w:highlight w:val="none"/>
                <w:lang w:bidi="ar"/>
              </w:rPr>
              <w:t>□</w:t>
            </w:r>
            <w:r>
              <w:rPr>
                <w:rFonts w:hint="eastAsia"/>
                <w:color w:val="auto"/>
                <w:sz w:val="24"/>
                <w:highlight w:val="none"/>
              </w:rPr>
              <w:t>国际职业资格证书，须在《深圳市国际职业资格视同职称认可目录》内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84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p>
        </w:tc>
        <w:tc>
          <w:tcPr>
            <w:tcW w:w="2904"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硕士学位/第二学士学位+助理工程师</w:t>
            </w:r>
            <w:r>
              <w:rPr>
                <w:rFonts w:hint="eastAsia" w:ascii="宋体" w:hAnsi="宋体" w:eastAsia="宋体" w:cs="宋体"/>
                <w:color w:val="auto"/>
                <w:kern w:val="0"/>
                <w:sz w:val="24"/>
                <w:highlight w:val="none"/>
                <w:lang w:val="en-US" w:eastAsia="zh-CN" w:bidi="ar"/>
              </w:rPr>
              <w:t>后</w:t>
            </w:r>
            <w:r>
              <w:rPr>
                <w:rFonts w:hint="eastAsia" w:ascii="宋体" w:hAnsi="宋体" w:eastAsia="宋体" w:cs="宋体"/>
                <w:color w:val="auto"/>
                <w:kern w:val="0"/>
                <w:sz w:val="24"/>
                <w:highlight w:val="none"/>
                <w:lang w:bidi="ar"/>
              </w:rPr>
              <w:t>从事本专业技术工作满2年</w:t>
            </w:r>
          </w:p>
        </w:tc>
        <w:tc>
          <w:tcPr>
            <w:tcW w:w="992"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p>
            <w:pPr>
              <w:rPr>
                <w:rFonts w:hint="eastAsia" w:ascii="宋体" w:hAnsi="宋体" w:eastAsia="宋体" w:cs="宋体"/>
                <w:color w:val="auto"/>
                <w:kern w:val="0"/>
                <w:sz w:val="24"/>
                <w:highlight w:val="none"/>
                <w:lang w:bidi="ar"/>
              </w:rPr>
            </w:pPr>
          </w:p>
        </w:tc>
        <w:tc>
          <w:tcPr>
            <w:tcW w:w="1249" w:type="dxa"/>
            <w:vAlign w:val="center"/>
          </w:tcPr>
          <w:p>
            <w:pPr>
              <w:ind w:firstLine="240" w:firstLineChars="1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年__月</w:t>
            </w:r>
          </w:p>
        </w:tc>
        <w:tc>
          <w:tcPr>
            <w:tcW w:w="1515" w:type="dxa"/>
            <w:vAlign w:val="center"/>
          </w:tcPr>
          <w:p>
            <w:pPr>
              <w:ind w:firstLine="240" w:firstLineChars="1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年__月</w:t>
            </w:r>
          </w:p>
        </w:tc>
        <w:tc>
          <w:tcPr>
            <w:tcW w:w="2233" w:type="dxa"/>
            <w:vAlign w:val="center"/>
          </w:tcPr>
          <w:p>
            <w:pPr>
              <w:ind w:firstLine="240" w:firstLineChars="1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年__月</w:t>
            </w:r>
          </w:p>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（助理工程师后）</w:t>
            </w:r>
          </w:p>
        </w:tc>
        <w:tc>
          <w:tcPr>
            <w:tcW w:w="3792" w:type="dxa"/>
            <w:vMerge w:val="continue"/>
            <w:vAlign w:val="center"/>
          </w:tcPr>
          <w:p>
            <w:pPr>
              <w:rPr>
                <w:rFonts w:hint="eastAsia" w:ascii="宋体" w:hAnsi="宋体" w:eastAsia="宋体" w:cs="宋体"/>
                <w:color w:val="auto"/>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4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3-3</w:t>
            </w:r>
          </w:p>
        </w:tc>
        <w:tc>
          <w:tcPr>
            <w:tcW w:w="2904"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本科/技工院校预备技师(技师)班+助理工程师</w:t>
            </w:r>
            <w:r>
              <w:rPr>
                <w:rFonts w:hint="eastAsia" w:ascii="宋体" w:hAnsi="宋体" w:eastAsia="宋体" w:cs="宋体"/>
                <w:color w:val="auto"/>
                <w:kern w:val="0"/>
                <w:sz w:val="24"/>
                <w:highlight w:val="none"/>
                <w:lang w:val="en-US" w:eastAsia="zh-CN" w:bidi="ar"/>
              </w:rPr>
              <w:t>后</w:t>
            </w:r>
            <w:r>
              <w:rPr>
                <w:rFonts w:hint="eastAsia" w:ascii="宋体" w:hAnsi="宋体" w:eastAsia="宋体" w:cs="宋体"/>
                <w:color w:val="auto"/>
                <w:kern w:val="0"/>
                <w:sz w:val="24"/>
                <w:highlight w:val="none"/>
                <w:lang w:bidi="ar"/>
              </w:rPr>
              <w:t>从事本专业技术工作满4年</w:t>
            </w:r>
          </w:p>
        </w:tc>
        <w:tc>
          <w:tcPr>
            <w:tcW w:w="992"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p>
            <w:pPr>
              <w:rPr>
                <w:rFonts w:hint="eastAsia" w:ascii="宋体" w:hAnsi="宋体" w:eastAsia="宋体" w:cs="宋体"/>
                <w:color w:val="auto"/>
                <w:kern w:val="0"/>
                <w:sz w:val="24"/>
                <w:highlight w:val="none"/>
                <w:lang w:bidi="ar"/>
              </w:rPr>
            </w:pPr>
          </w:p>
        </w:tc>
        <w:tc>
          <w:tcPr>
            <w:tcW w:w="1249" w:type="dxa"/>
            <w:vAlign w:val="center"/>
          </w:tcPr>
          <w:p>
            <w:pPr>
              <w:ind w:firstLine="240" w:firstLineChars="1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年__月</w:t>
            </w:r>
          </w:p>
        </w:tc>
        <w:tc>
          <w:tcPr>
            <w:tcW w:w="1515" w:type="dxa"/>
            <w:vAlign w:val="center"/>
          </w:tcPr>
          <w:p>
            <w:pPr>
              <w:ind w:firstLine="240" w:firstLineChars="1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年__月</w:t>
            </w:r>
          </w:p>
        </w:tc>
        <w:tc>
          <w:tcPr>
            <w:tcW w:w="2233" w:type="dxa"/>
            <w:vAlign w:val="center"/>
          </w:tcPr>
          <w:p>
            <w:pPr>
              <w:ind w:firstLine="240" w:firstLineChars="1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年__月</w:t>
            </w:r>
          </w:p>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（助理工程师后）</w:t>
            </w:r>
          </w:p>
        </w:tc>
        <w:tc>
          <w:tcPr>
            <w:tcW w:w="3792" w:type="dxa"/>
            <w:vMerge w:val="continue"/>
            <w:vAlign w:val="center"/>
          </w:tcPr>
          <w:p>
            <w:pPr>
              <w:rPr>
                <w:rFonts w:hint="eastAsia" w:ascii="宋体" w:hAnsi="宋体" w:eastAsia="宋体" w:cs="宋体"/>
                <w:color w:val="auto"/>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40" w:type="dxa"/>
            <w:vAlign w:val="center"/>
          </w:tcPr>
          <w:p>
            <w:pPr>
              <w:jc w:val="center"/>
              <w:rPr>
                <w:color w:val="auto"/>
                <w:sz w:val="24"/>
                <w:highlight w:val="none"/>
              </w:rPr>
            </w:pPr>
            <w:r>
              <w:rPr>
                <w:rFonts w:hint="eastAsia" w:ascii="宋体" w:hAnsi="宋体" w:eastAsia="宋体" w:cs="宋体"/>
                <w:color w:val="auto"/>
                <w:kern w:val="0"/>
                <w:sz w:val="24"/>
                <w:highlight w:val="none"/>
                <w:lang w:bidi="ar"/>
              </w:rPr>
              <w:t>3-4</w:t>
            </w:r>
          </w:p>
        </w:tc>
        <w:tc>
          <w:tcPr>
            <w:tcW w:w="2904" w:type="dxa"/>
            <w:vAlign w:val="center"/>
          </w:tcPr>
          <w:p>
            <w:pPr>
              <w:rPr>
                <w:color w:val="auto"/>
                <w:sz w:val="24"/>
                <w:highlight w:val="none"/>
              </w:rPr>
            </w:pPr>
            <w:r>
              <w:rPr>
                <w:rFonts w:hint="eastAsia" w:ascii="宋体" w:hAnsi="宋体" w:eastAsia="宋体" w:cs="宋体"/>
                <w:color w:val="auto"/>
                <w:kern w:val="0"/>
                <w:sz w:val="24"/>
                <w:highlight w:val="none"/>
                <w:lang w:bidi="ar"/>
              </w:rPr>
              <w:t>大专/技工院校高级工班+助理工程师</w:t>
            </w:r>
            <w:r>
              <w:rPr>
                <w:rFonts w:hint="eastAsia" w:ascii="宋体" w:hAnsi="宋体" w:eastAsia="宋体" w:cs="宋体"/>
                <w:color w:val="auto"/>
                <w:kern w:val="0"/>
                <w:sz w:val="24"/>
                <w:highlight w:val="none"/>
                <w:lang w:val="en-US" w:eastAsia="zh-CN" w:bidi="ar"/>
              </w:rPr>
              <w:t>后</w:t>
            </w:r>
            <w:r>
              <w:rPr>
                <w:rFonts w:hint="eastAsia" w:ascii="宋体" w:hAnsi="宋体" w:eastAsia="宋体" w:cs="宋体"/>
                <w:color w:val="auto"/>
                <w:kern w:val="0"/>
                <w:sz w:val="24"/>
                <w:highlight w:val="none"/>
                <w:lang w:bidi="ar"/>
              </w:rPr>
              <w:t>从事本专业技术工作满4年</w:t>
            </w:r>
          </w:p>
        </w:tc>
        <w:tc>
          <w:tcPr>
            <w:tcW w:w="992"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p>
            <w:pPr>
              <w:rPr>
                <w:color w:val="auto"/>
                <w:sz w:val="24"/>
                <w:highlight w:val="none"/>
              </w:rPr>
            </w:pPr>
          </w:p>
        </w:tc>
        <w:tc>
          <w:tcPr>
            <w:tcW w:w="1249"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515"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2233" w:type="dxa"/>
            <w:vAlign w:val="center"/>
          </w:tcPr>
          <w:p>
            <w:pPr>
              <w:ind w:firstLine="240" w:firstLineChars="1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年__月</w:t>
            </w:r>
          </w:p>
          <w:p>
            <w:pPr>
              <w:rPr>
                <w:color w:val="auto"/>
                <w:sz w:val="24"/>
                <w:highlight w:val="none"/>
              </w:rPr>
            </w:pPr>
            <w:r>
              <w:rPr>
                <w:rFonts w:hint="eastAsia" w:ascii="宋体" w:hAnsi="宋体" w:eastAsia="宋体" w:cs="宋体"/>
                <w:color w:val="auto"/>
                <w:kern w:val="0"/>
                <w:sz w:val="24"/>
                <w:highlight w:val="none"/>
                <w:lang w:bidi="ar"/>
              </w:rPr>
              <w:t>（助理工程师后）</w:t>
            </w:r>
          </w:p>
        </w:tc>
        <w:tc>
          <w:tcPr>
            <w:tcW w:w="3792" w:type="dxa"/>
            <w:vMerge w:val="continue"/>
            <w:vAlign w:val="center"/>
          </w:tcPr>
          <w:p>
            <w:pPr>
              <w:rPr>
                <w:color w:val="auto"/>
                <w:sz w:val="24"/>
                <w:highlight w:val="none"/>
              </w:rPr>
            </w:pPr>
          </w:p>
        </w:tc>
      </w:tr>
    </w:tbl>
    <w:p>
      <w:pPr>
        <w:pStyle w:val="2"/>
        <w:rPr>
          <w:color w:val="auto"/>
          <w:highlight w:val="none"/>
        </w:rPr>
      </w:pPr>
    </w:p>
    <w:tbl>
      <w:tblPr>
        <w:tblStyle w:val="10"/>
        <w:tblW w:w="13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925"/>
        <w:gridCol w:w="1305"/>
        <w:gridCol w:w="1335"/>
        <w:gridCol w:w="810"/>
        <w:gridCol w:w="6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rPr>
                <w:color w:val="auto"/>
                <w:sz w:val="24"/>
                <w:highlight w:val="none"/>
              </w:rPr>
            </w:pPr>
          </w:p>
        </w:tc>
        <w:tc>
          <w:tcPr>
            <w:tcW w:w="12700" w:type="dxa"/>
            <w:gridSpan w:val="5"/>
            <w:vAlign w:val="center"/>
          </w:tcPr>
          <w:p>
            <w:pP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第二类 转专业、转系列申报</w:t>
            </w:r>
          </w:p>
          <w:p>
            <w:pPr>
              <w:pStyle w:val="2"/>
              <w:rPr>
                <w:color w:val="auto"/>
                <w:highlight w:val="none"/>
              </w:rPr>
            </w:pPr>
            <w:r>
              <w:rPr>
                <w:rFonts w:hint="eastAsia" w:ascii="宋体" w:hAnsi="宋体" w:eastAsia="宋体" w:cs="宋体"/>
                <w:b w:val="0"/>
                <w:bCs w:val="0"/>
                <w:color w:val="auto"/>
                <w:kern w:val="0"/>
                <w:sz w:val="24"/>
                <w:highlight w:val="none"/>
                <w:lang w:val="en-US" w:eastAsia="zh-CN" w:bidi="ar"/>
              </w:rPr>
              <w:t>执行</w:t>
            </w:r>
            <w:r>
              <w:rPr>
                <w:rFonts w:hint="eastAsia" w:ascii="宋体" w:hAnsi="宋体" w:eastAsia="宋体" w:cs="宋体"/>
                <w:b w:val="0"/>
                <w:bCs w:val="0"/>
                <w:color w:val="auto"/>
                <w:kern w:val="0"/>
                <w:sz w:val="24"/>
                <w:highlight w:val="none"/>
                <w:lang w:bidi="ar"/>
              </w:rPr>
              <w:t>《关于明确当前专业技术资格申报评审若干问题的通知》（粤人发〔2007〕197号）及《关于印发广东省职称评审管理服务实施办法及配套规定的通知》有关规定。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jc w:val="center"/>
              <w:rPr>
                <w:color w:val="auto"/>
                <w:sz w:val="24"/>
                <w:highlight w:val="none"/>
              </w:rPr>
            </w:pPr>
            <w:r>
              <w:rPr>
                <w:rFonts w:hint="eastAsia" w:ascii="宋体" w:hAnsi="宋体" w:eastAsia="宋体" w:cs="宋体"/>
                <w:b w:val="0"/>
                <w:bCs w:val="0"/>
                <w:color w:val="auto"/>
                <w:kern w:val="0"/>
                <w:sz w:val="24"/>
                <w:highlight w:val="none"/>
                <w:lang w:bidi="ar"/>
              </w:rPr>
              <w:t>序号</w:t>
            </w:r>
          </w:p>
        </w:tc>
        <w:tc>
          <w:tcPr>
            <w:tcW w:w="2925" w:type="dxa"/>
            <w:vAlign w:val="center"/>
          </w:tcPr>
          <w:p>
            <w:pPr>
              <w:jc w:val="center"/>
              <w:rPr>
                <w:color w:val="auto"/>
                <w:sz w:val="24"/>
                <w:highlight w:val="none"/>
              </w:rPr>
            </w:pPr>
            <w:r>
              <w:rPr>
                <w:rFonts w:hint="eastAsia" w:ascii="宋体" w:hAnsi="宋体" w:eastAsia="宋体" w:cs="宋体"/>
                <w:b w:val="0"/>
                <w:bCs w:val="0"/>
                <w:color w:val="auto"/>
                <w:kern w:val="0"/>
                <w:sz w:val="24"/>
                <w:highlight w:val="none"/>
                <w:lang w:bidi="ar"/>
              </w:rPr>
              <w:t>申报条件</w:t>
            </w:r>
          </w:p>
        </w:tc>
        <w:tc>
          <w:tcPr>
            <w:tcW w:w="1305" w:type="dxa"/>
            <w:vAlign w:val="center"/>
          </w:tcPr>
          <w:p>
            <w:pPr>
              <w:jc w:val="center"/>
              <w:rPr>
                <w:color w:val="auto"/>
                <w:sz w:val="24"/>
                <w:highlight w:val="none"/>
              </w:rPr>
            </w:pPr>
            <w:r>
              <w:rPr>
                <w:rFonts w:hint="eastAsia" w:ascii="宋体" w:hAnsi="宋体" w:eastAsia="宋体" w:cs="宋体"/>
                <w:b w:val="0"/>
                <w:bCs w:val="0"/>
                <w:color w:val="auto"/>
                <w:kern w:val="0"/>
                <w:sz w:val="24"/>
                <w:highlight w:val="none"/>
                <w:lang w:bidi="ar"/>
              </w:rPr>
              <w:t>原职称取得时间</w:t>
            </w:r>
          </w:p>
        </w:tc>
        <w:tc>
          <w:tcPr>
            <w:tcW w:w="1335" w:type="dxa"/>
            <w:vAlign w:val="center"/>
          </w:tcPr>
          <w:p>
            <w:pPr>
              <w:jc w:val="center"/>
              <w:rPr>
                <w:color w:val="auto"/>
                <w:sz w:val="24"/>
                <w:highlight w:val="none"/>
              </w:rPr>
            </w:pPr>
            <w:r>
              <w:rPr>
                <w:rFonts w:hint="eastAsia"/>
                <w:color w:val="auto"/>
                <w:sz w:val="24"/>
                <w:highlight w:val="none"/>
              </w:rPr>
              <w:t>转岗时间</w:t>
            </w:r>
          </w:p>
        </w:tc>
        <w:tc>
          <w:tcPr>
            <w:tcW w:w="810" w:type="dxa"/>
            <w:vAlign w:val="center"/>
          </w:tcPr>
          <w:p>
            <w:pPr>
              <w:jc w:val="center"/>
              <w:rPr>
                <w:color w:val="auto"/>
                <w:sz w:val="24"/>
                <w:highlight w:val="none"/>
              </w:rPr>
            </w:pPr>
            <w:r>
              <w:rPr>
                <w:rFonts w:hint="eastAsia" w:ascii="宋体" w:hAnsi="宋体" w:eastAsia="宋体" w:cs="宋体"/>
                <w:b w:val="0"/>
                <w:bCs w:val="0"/>
                <w:color w:val="auto"/>
                <w:kern w:val="0"/>
                <w:sz w:val="24"/>
                <w:highlight w:val="none"/>
                <w:lang w:bidi="ar"/>
              </w:rPr>
              <w:t>是否符合</w:t>
            </w:r>
          </w:p>
        </w:tc>
        <w:tc>
          <w:tcPr>
            <w:tcW w:w="6325" w:type="dxa"/>
            <w:vAlign w:val="center"/>
          </w:tcPr>
          <w:p>
            <w:pPr>
              <w:jc w:val="center"/>
              <w:rPr>
                <w:color w:val="auto"/>
                <w:sz w:val="24"/>
                <w:highlight w:val="none"/>
              </w:rPr>
            </w:pPr>
            <w:r>
              <w:rPr>
                <w:rFonts w:hint="eastAsia" w:ascii="宋体" w:hAnsi="宋体" w:eastAsia="宋体" w:cs="宋体"/>
                <w:b w:val="0"/>
                <w:bCs w:val="0"/>
                <w:color w:val="auto"/>
                <w:kern w:val="0"/>
                <w:sz w:val="24"/>
                <w:highlight w:val="none"/>
                <w:lang w:bidi="ar"/>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67" w:type="dxa"/>
            <w:vAlign w:val="center"/>
          </w:tcPr>
          <w:p>
            <w:pPr>
              <w:jc w:val="center"/>
              <w:rPr>
                <w:rFonts w:hint="eastAsia" w:eastAsia="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5</w:t>
            </w:r>
          </w:p>
        </w:tc>
        <w:tc>
          <w:tcPr>
            <w:tcW w:w="2925"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转专业</w:t>
            </w:r>
          </w:p>
          <w:p>
            <w:pPr>
              <w:rPr>
                <w:rFonts w:eastAsia="宋体"/>
                <w:color w:val="auto"/>
                <w:sz w:val="24"/>
                <w:highlight w:val="none"/>
              </w:rPr>
            </w:pPr>
            <w:r>
              <w:rPr>
                <w:rFonts w:hint="eastAsia" w:ascii="宋体" w:hAnsi="宋体" w:eastAsia="宋体" w:cs="宋体"/>
                <w:color w:val="auto"/>
                <w:kern w:val="0"/>
                <w:sz w:val="24"/>
                <w:highlight w:val="none"/>
                <w:lang w:bidi="ar"/>
              </w:rPr>
              <w:t>□转换工作岗位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□国内职业资格申报同层级职称</w:t>
            </w:r>
          </w:p>
        </w:tc>
        <w:tc>
          <w:tcPr>
            <w:tcW w:w="1305"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335"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810"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p>
            <w:pPr>
              <w:rPr>
                <w:color w:val="auto"/>
                <w:sz w:val="24"/>
                <w:highlight w:val="none"/>
              </w:rPr>
            </w:pPr>
            <w:r>
              <w:rPr>
                <w:rFonts w:hint="eastAsia" w:ascii="宋体" w:hAnsi="宋体" w:eastAsia="宋体" w:cs="宋体"/>
                <w:color w:val="auto"/>
                <w:kern w:val="0"/>
                <w:sz w:val="24"/>
                <w:highlight w:val="none"/>
                <w:lang w:bidi="ar"/>
              </w:rPr>
              <w:t>□否</w:t>
            </w:r>
          </w:p>
        </w:tc>
        <w:tc>
          <w:tcPr>
            <w:tcW w:w="6325" w:type="dxa"/>
            <w:vAlign w:val="center"/>
          </w:tcPr>
          <w:p>
            <w:pPr>
              <w:spacing w:line="400" w:lineRule="exact"/>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最高学历</w:t>
            </w:r>
            <w:r>
              <w:rPr>
                <w:rFonts w:hint="eastAsia" w:ascii="宋体" w:hAnsi="宋体" w:eastAsia="宋体" w:cs="宋体"/>
                <w:bCs/>
                <w:color w:val="auto"/>
                <w:sz w:val="24"/>
                <w:highlight w:val="none"/>
                <w:lang w:bidi="ar"/>
              </w:rPr>
              <w:t>、</w:t>
            </w:r>
            <w:r>
              <w:rPr>
                <w:rFonts w:hint="eastAsia" w:ascii="宋体" w:hAnsi="宋体" w:eastAsia="宋体"/>
                <w:bCs/>
                <w:color w:val="auto"/>
                <w:sz w:val="24"/>
                <w:highlight w:val="none"/>
                <w:lang w:bidi="ar"/>
              </w:rPr>
              <w:t>学位证书</w:t>
            </w:r>
          </w:p>
          <w:p>
            <w:pPr>
              <w:spacing w:line="400" w:lineRule="exact"/>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国外学历认证证明</w:t>
            </w:r>
          </w:p>
          <w:p>
            <w:pPr>
              <w:widowControl/>
              <w:adjustRightInd w:val="0"/>
              <w:spacing w:line="360" w:lineRule="exact"/>
              <w:ind w:right="-105" w:rightChars="-50"/>
              <w:textAlignment w:val="center"/>
              <w:rPr>
                <w:rFonts w:hint="eastAsia" w:ascii="宋体" w:hAnsi="宋体" w:eastAsia="宋体" w:cs="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cs="宋体"/>
                <w:bCs/>
                <w:color w:val="auto"/>
                <w:sz w:val="24"/>
                <w:highlight w:val="none"/>
                <w:lang w:bidi="ar"/>
              </w:rPr>
              <w:t>工程</w:t>
            </w:r>
            <w:r>
              <w:rPr>
                <w:rFonts w:ascii="宋体" w:hAnsi="宋体" w:eastAsia="宋体" w:cs="宋体"/>
                <w:bCs/>
                <w:color w:val="auto"/>
                <w:sz w:val="24"/>
                <w:highlight w:val="none"/>
                <w:lang w:bidi="ar"/>
              </w:rPr>
              <w:t>系列同层级所有职称证书</w:t>
            </w:r>
          </w:p>
          <w:p>
            <w:pPr>
              <w:pStyle w:val="2"/>
              <w:ind w:firstLine="0" w:firstLineChars="0"/>
              <w:rPr>
                <w:rFonts w:hint="eastAsia" w:ascii="宋体" w:hAnsi="宋体" w:eastAsia="宋体"/>
                <w:color w:val="auto"/>
                <w:sz w:val="24"/>
                <w:highlight w:val="none"/>
                <w:lang w:bidi="ar"/>
              </w:rPr>
            </w:pPr>
            <w:r>
              <w:rPr>
                <w:rFonts w:hint="eastAsia" w:ascii="宋体" w:hAnsi="宋体" w:eastAsia="宋体" w:cs="宋体"/>
                <w:color w:val="auto"/>
                <w:kern w:val="0"/>
                <w:sz w:val="24"/>
                <w:highlight w:val="none"/>
                <w:lang w:bidi="ar"/>
              </w:rPr>
              <w:t>□</w:t>
            </w:r>
            <w:r>
              <w:rPr>
                <w:rFonts w:ascii="宋体" w:hAnsi="宋体" w:eastAsia="宋体" w:cs="宋体"/>
                <w:bCs/>
                <w:color w:val="auto"/>
                <w:sz w:val="24"/>
                <w:highlight w:val="none"/>
                <w:lang w:bidi="ar"/>
              </w:rPr>
              <w:t>国内职业资格证书</w:t>
            </w:r>
            <w:r>
              <w:rPr>
                <w:rFonts w:hint="eastAsia" w:ascii="宋体" w:hAnsi="宋体" w:eastAsia="宋体" w:cs="宋体"/>
                <w:bCs/>
                <w:color w:val="auto"/>
                <w:sz w:val="24"/>
                <w:highlight w:val="none"/>
                <w:lang w:bidi="ar"/>
              </w:rPr>
              <w:t>+证书查验截图。（职业资格须符合《国家专业技术人员职业资格与职称对应表（2025年度）》，详见</w:t>
            </w:r>
            <w:r>
              <w:rPr>
                <w:rFonts w:ascii="宋体" w:hAnsi="宋体" w:eastAsia="宋体" w:cs="宋体"/>
                <w:bCs/>
                <w:color w:val="auto"/>
                <w:sz w:val="24"/>
                <w:highlight w:val="none"/>
                <w:lang w:bidi="ar"/>
              </w:rPr>
              <w:t>《深圳市生态环境专业职称评审申报指南》附录</w:t>
            </w:r>
          </w:p>
          <w:p>
            <w:pPr>
              <w:spacing w:line="360" w:lineRule="exact"/>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cs="宋体"/>
                <w:bCs/>
                <w:color w:val="auto"/>
                <w:sz w:val="24"/>
                <w:highlight w:val="none"/>
                <w:lang w:bidi="ar"/>
              </w:rPr>
              <w:t>转岗</w:t>
            </w:r>
            <w:r>
              <w:rPr>
                <w:rFonts w:ascii="宋体" w:hAnsi="宋体" w:eastAsia="宋体" w:cs="宋体"/>
                <w:bCs/>
                <w:color w:val="auto"/>
                <w:sz w:val="24"/>
                <w:highlight w:val="none"/>
                <w:lang w:bidi="ar"/>
              </w:rPr>
              <w:t>说明</w:t>
            </w:r>
            <w:r>
              <w:rPr>
                <w:rFonts w:hint="eastAsia" w:ascii="宋体" w:hAnsi="宋体" w:eastAsia="宋体" w:cs="宋体"/>
                <w:bCs/>
                <w:color w:val="auto"/>
                <w:sz w:val="24"/>
                <w:highlight w:val="none"/>
                <w:lang w:bidi="ar"/>
              </w:rPr>
              <w:t>（</w:t>
            </w:r>
            <w:r>
              <w:rPr>
                <w:rFonts w:hint="eastAsia" w:ascii="宋体" w:hAnsi="宋体" w:eastAsia="宋体" w:cs="宋体"/>
                <w:bCs/>
                <w:color w:val="auto"/>
                <w:sz w:val="24"/>
                <w:highlight w:val="none"/>
                <w:lang w:val="en-US" w:eastAsia="zh-CN" w:bidi="ar"/>
              </w:rPr>
              <w:t>须明确</w:t>
            </w:r>
            <w:r>
              <w:rPr>
                <w:rFonts w:hint="eastAsia" w:ascii="宋体" w:hAnsi="宋体" w:eastAsia="宋体" w:cs="宋体"/>
                <w:bCs/>
                <w:color w:val="auto"/>
                <w:sz w:val="24"/>
                <w:highlight w:val="none"/>
                <w:lang w:bidi="ar"/>
              </w:rPr>
              <w:t>转岗时间和</w:t>
            </w:r>
            <w:r>
              <w:rPr>
                <w:rFonts w:hint="eastAsia" w:ascii="宋体" w:hAnsi="宋体" w:eastAsia="宋体" w:cs="宋体"/>
                <w:bCs/>
                <w:color w:val="auto"/>
                <w:sz w:val="24"/>
                <w:highlight w:val="none"/>
                <w:lang w:val="en-US" w:eastAsia="zh-CN" w:bidi="ar"/>
              </w:rPr>
              <w:t>转岗前后具体</w:t>
            </w:r>
            <w:r>
              <w:rPr>
                <w:rFonts w:hint="eastAsia" w:ascii="宋体" w:hAnsi="宋体" w:eastAsia="宋体" w:cs="宋体"/>
                <w:bCs/>
                <w:color w:val="auto"/>
                <w:sz w:val="24"/>
                <w:highlight w:val="none"/>
                <w:lang w:bidi="ar"/>
              </w:rPr>
              <w:t>工作内容，加盖单位公章）</w:t>
            </w:r>
          </w:p>
          <w:p>
            <w:pPr>
              <w:spacing w:line="360" w:lineRule="exact"/>
              <w:rPr>
                <w:rFonts w:hint="eastAsia" w:ascii="宋体" w:hAnsi="宋体" w:eastAsia="宋体"/>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其他(自行补充</w:t>
            </w:r>
            <w:r>
              <w:rPr>
                <w:rFonts w:ascii="宋体" w:hAnsi="宋体" w:eastAsia="宋体"/>
                <w:bCs/>
                <w:color w:val="auto"/>
                <w:sz w:val="24"/>
                <w:highlight w:val="none"/>
                <w:lang w:bidi="ar"/>
              </w:rPr>
              <w:t>)</w:t>
            </w:r>
            <w:r>
              <w:rPr>
                <w:rFonts w:hint="eastAsia" w:ascii="宋体" w:hAnsi="宋体" w:eastAsia="宋体"/>
                <w:bCs/>
                <w:color w:val="auto"/>
                <w:sz w:val="24"/>
                <w:highlight w:val="none"/>
                <w:lang w:bidi="ar"/>
              </w:rPr>
              <w:t>:</w:t>
            </w:r>
            <w:r>
              <w:rPr>
                <w:rFonts w:ascii="宋体" w:hAnsi="宋体" w:eastAsia="宋体"/>
                <w:bCs/>
                <w:color w:val="auto"/>
                <w:sz w:val="24"/>
                <w:highlight w:val="none"/>
                <w:u w:val="singl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67" w:type="dxa"/>
            <w:vAlign w:val="center"/>
          </w:tcPr>
          <w:p>
            <w:pPr>
              <w:jc w:val="center"/>
              <w:rPr>
                <w:color w:val="auto"/>
                <w:sz w:val="24"/>
                <w:highlight w:val="none"/>
              </w:rPr>
            </w:pPr>
            <w:r>
              <w:rPr>
                <w:rFonts w:hint="eastAsia" w:ascii="宋体" w:hAnsi="宋体" w:eastAsia="宋体" w:cs="宋体"/>
                <w:color w:val="auto"/>
                <w:kern w:val="0"/>
                <w:sz w:val="24"/>
                <w:highlight w:val="none"/>
                <w:lang w:bidi="ar"/>
              </w:rPr>
              <w:t>3-</w:t>
            </w:r>
            <w:r>
              <w:rPr>
                <w:rFonts w:hint="eastAsia" w:ascii="宋体" w:hAnsi="宋体" w:eastAsia="宋体" w:cs="宋体"/>
                <w:color w:val="auto"/>
                <w:kern w:val="0"/>
                <w:sz w:val="24"/>
                <w:highlight w:val="none"/>
                <w:lang w:val="en-US" w:eastAsia="zh-CN" w:bidi="ar"/>
              </w:rPr>
              <w:t>6</w:t>
            </w:r>
          </w:p>
        </w:tc>
        <w:tc>
          <w:tcPr>
            <w:tcW w:w="2925"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1.□转系列</w:t>
            </w:r>
          </w:p>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1</w:t>
            </w:r>
            <w:r>
              <w:rPr>
                <w:rFonts w:hint="eastAsia" w:ascii="宋体" w:hAnsi="宋体" w:eastAsia="宋体" w:cs="宋体"/>
                <w:color w:val="auto"/>
                <w:kern w:val="0"/>
                <w:sz w:val="24"/>
                <w:highlight w:val="none"/>
                <w:lang w:bidi="ar"/>
              </w:rPr>
              <w:t>□转系列后再晋升</w:t>
            </w:r>
          </w:p>
          <w:p>
            <w:pPr>
              <w:rPr>
                <w:color w:val="auto"/>
                <w:sz w:val="24"/>
                <w:highlight w:val="none"/>
              </w:rPr>
            </w:pPr>
          </w:p>
        </w:tc>
        <w:tc>
          <w:tcPr>
            <w:tcW w:w="1305"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335"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810"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p>
            <w:pPr>
              <w:rPr>
                <w:color w:val="auto"/>
                <w:sz w:val="24"/>
                <w:highlight w:val="none"/>
              </w:rPr>
            </w:pPr>
            <w:r>
              <w:rPr>
                <w:rFonts w:hint="eastAsia" w:ascii="宋体" w:hAnsi="宋体" w:eastAsia="宋体" w:cs="宋体"/>
                <w:color w:val="auto"/>
                <w:kern w:val="0"/>
                <w:sz w:val="24"/>
                <w:highlight w:val="none"/>
                <w:lang w:bidi="ar"/>
              </w:rPr>
              <w:t>□否</w:t>
            </w:r>
          </w:p>
        </w:tc>
        <w:tc>
          <w:tcPr>
            <w:tcW w:w="6325" w:type="dxa"/>
            <w:vAlign w:val="center"/>
          </w:tcPr>
          <w:p>
            <w:pPr>
              <w:widowControl/>
              <w:adjustRightInd w:val="0"/>
              <w:snapToGrid w:val="0"/>
              <w:spacing w:line="360" w:lineRule="exact"/>
              <w:textAlignment w:val="center"/>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最高学历</w:t>
            </w:r>
            <w:r>
              <w:rPr>
                <w:rFonts w:hint="eastAsia" w:ascii="宋体" w:hAnsi="宋体" w:eastAsia="宋体" w:cs="宋体"/>
                <w:bCs/>
                <w:color w:val="auto"/>
                <w:sz w:val="24"/>
                <w:highlight w:val="none"/>
                <w:lang w:bidi="ar"/>
              </w:rPr>
              <w:t>、</w:t>
            </w:r>
            <w:r>
              <w:rPr>
                <w:rFonts w:hint="eastAsia" w:ascii="宋体" w:hAnsi="宋体" w:eastAsia="宋体"/>
                <w:bCs/>
                <w:color w:val="auto"/>
                <w:sz w:val="24"/>
                <w:highlight w:val="none"/>
                <w:lang w:bidi="ar"/>
              </w:rPr>
              <w:t>学位证书</w:t>
            </w:r>
          </w:p>
          <w:p>
            <w:pPr>
              <w:widowControl/>
              <w:adjustRightInd w:val="0"/>
              <w:snapToGrid w:val="0"/>
              <w:spacing w:line="360" w:lineRule="exact"/>
              <w:textAlignment w:val="center"/>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国外学历认证证明</w:t>
            </w:r>
          </w:p>
          <w:p>
            <w:pPr>
              <w:widowControl/>
              <w:adjustRightInd w:val="0"/>
              <w:snapToGrid w:val="0"/>
              <w:spacing w:line="360" w:lineRule="exact"/>
              <w:textAlignment w:val="center"/>
              <w:rPr>
                <w:rFonts w:hint="eastAsia" w:ascii="宋体" w:hAnsi="宋体" w:eastAsia="宋体" w:cs="宋体"/>
                <w:bCs/>
                <w:color w:val="auto"/>
                <w:sz w:val="24"/>
                <w:highlight w:val="none"/>
                <w:lang w:bidi="ar"/>
              </w:rPr>
            </w:pPr>
            <w:r>
              <w:rPr>
                <w:rFonts w:hint="eastAsia" w:ascii="宋体" w:hAnsi="宋体" w:eastAsia="宋体" w:cs="宋体"/>
                <w:color w:val="auto"/>
                <w:kern w:val="0"/>
                <w:sz w:val="24"/>
                <w:highlight w:val="none"/>
                <w:lang w:bidi="ar"/>
              </w:rPr>
              <w:t>□</w:t>
            </w:r>
            <w:r>
              <w:rPr>
                <w:rFonts w:ascii="宋体" w:hAnsi="宋体" w:eastAsia="宋体" w:cs="宋体"/>
                <w:bCs/>
                <w:color w:val="auto"/>
                <w:sz w:val="24"/>
                <w:highlight w:val="none"/>
                <w:lang w:bidi="ar"/>
              </w:rPr>
              <w:t>原系列同层级职称证书</w:t>
            </w:r>
            <w:r>
              <w:rPr>
                <w:rFonts w:ascii="宋体" w:hAnsi="宋体" w:eastAsia="宋体" w:cs="宋体"/>
                <w:bCs/>
                <w:color w:val="auto"/>
                <w:sz w:val="24"/>
                <w:highlight w:val="none"/>
                <w:lang w:bidi="ar"/>
              </w:rPr>
              <w:br w:type="textWrapping"/>
            </w:r>
            <w:r>
              <w:rPr>
                <w:rFonts w:hint="eastAsia" w:ascii="宋体" w:hAnsi="宋体" w:eastAsia="宋体" w:cs="宋体"/>
                <w:color w:val="auto"/>
                <w:kern w:val="0"/>
                <w:sz w:val="24"/>
                <w:highlight w:val="none"/>
                <w:lang w:bidi="ar"/>
              </w:rPr>
              <w:t>□</w:t>
            </w:r>
            <w:r>
              <w:rPr>
                <w:rFonts w:ascii="宋体" w:hAnsi="宋体" w:eastAsia="宋体" w:cs="宋体"/>
                <w:bCs/>
                <w:color w:val="auto"/>
                <w:sz w:val="24"/>
                <w:highlight w:val="none"/>
                <w:lang w:bidi="ar"/>
              </w:rPr>
              <w:t>原系列低一层级职称证书</w:t>
            </w:r>
          </w:p>
          <w:p>
            <w:pPr>
              <w:widowControl/>
              <w:adjustRightInd w:val="0"/>
              <w:snapToGrid w:val="0"/>
              <w:spacing w:line="360" w:lineRule="exact"/>
              <w:ind w:firstLine="0" w:firstLineChars="0"/>
              <w:textAlignment w:val="center"/>
              <w:rPr>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bCs/>
                <w:color w:val="auto"/>
                <w:sz w:val="24"/>
                <w:highlight w:val="none"/>
                <w:lang w:bidi="ar"/>
              </w:rPr>
              <w:t>本系列同层级职称证书（仅限转系列后晋升上传）</w:t>
            </w:r>
          </w:p>
          <w:p>
            <w:pPr>
              <w:widowControl/>
              <w:adjustRightInd w:val="0"/>
              <w:snapToGrid w:val="0"/>
              <w:spacing w:line="360" w:lineRule="exact"/>
              <w:textAlignment w:val="center"/>
              <w:rPr>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其他(自行补充</w:t>
            </w:r>
            <w:r>
              <w:rPr>
                <w:rFonts w:ascii="宋体" w:hAnsi="宋体" w:eastAsia="宋体"/>
                <w:bCs/>
                <w:color w:val="auto"/>
                <w:sz w:val="24"/>
                <w:highlight w:val="none"/>
                <w:lang w:bidi="ar"/>
              </w:rPr>
              <w:t>)</w:t>
            </w:r>
            <w:r>
              <w:rPr>
                <w:rFonts w:hint="eastAsia" w:ascii="宋体" w:hAnsi="宋体" w:eastAsia="宋体"/>
                <w:bCs/>
                <w:color w:val="auto"/>
                <w:sz w:val="24"/>
                <w:highlight w:val="none"/>
                <w:lang w:bidi="ar"/>
              </w:rPr>
              <w:t>:</w:t>
            </w:r>
            <w:r>
              <w:rPr>
                <w:rFonts w:ascii="宋体" w:hAnsi="宋体" w:eastAsia="宋体"/>
                <w:bCs/>
                <w:color w:val="auto"/>
                <w:sz w:val="24"/>
                <w:highlight w:val="none"/>
                <w:u w:val="single"/>
                <w:lang w:bidi="ar"/>
              </w:rPr>
              <w:t xml:space="preserve">      </w:t>
            </w:r>
          </w:p>
        </w:tc>
      </w:tr>
    </w:tbl>
    <w:p>
      <w:pPr>
        <w:pStyle w:val="5"/>
        <w:numPr>
          <w:ilvl w:val="0"/>
          <w:numId w:val="2"/>
        </w:numPr>
        <w:ind w:left="0" w:leftChars="0" w:firstLine="0" w:firstLineChars="0"/>
        <w:rPr>
          <w:rFonts w:hint="eastAsia"/>
          <w:color w:val="auto"/>
          <w:highlight w:val="none"/>
        </w:rPr>
      </w:pPr>
      <w:r>
        <w:rPr>
          <w:rFonts w:hint="eastAsia"/>
          <w:color w:val="auto"/>
          <w:highlight w:val="none"/>
        </w:rPr>
        <w:t>工作能力（经历）条件自查</w:t>
      </w:r>
    </w:p>
    <w:p>
      <w:pPr>
        <w:pStyle w:val="5"/>
        <w:keepNext/>
        <w:keepLines/>
        <w:pageBreakBefore w:val="0"/>
        <w:widowControl w:val="0"/>
        <w:numPr>
          <w:ilvl w:val="0"/>
          <w:numId w:val="0"/>
        </w:numPr>
        <w:kinsoku/>
        <w:wordWrap/>
        <w:overflowPunct/>
        <w:topLinePunct w:val="0"/>
        <w:autoSpaceDE/>
        <w:autoSpaceDN/>
        <w:bidi w:val="0"/>
        <w:adjustRightInd/>
        <w:snapToGrid/>
        <w:spacing w:line="440" w:lineRule="exact"/>
        <w:textAlignment w:val="auto"/>
        <w:rPr>
          <w:color w:val="auto"/>
          <w:highlight w:val="none"/>
        </w:rPr>
      </w:pPr>
      <w:r>
        <w:rPr>
          <w:rFonts w:hint="eastAsia" w:ascii="宋体" w:hAnsi="宋体" w:eastAsia="宋体" w:cs="宋体"/>
          <w:b w:val="0"/>
          <w:bCs/>
          <w:color w:val="auto"/>
          <w:sz w:val="24"/>
          <w:highlight w:val="none"/>
        </w:rPr>
        <w:t>执行</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广东省</w:t>
      </w:r>
      <w:r>
        <w:rPr>
          <w:rFonts w:hint="eastAsia" w:ascii="宋体" w:hAnsi="宋体" w:eastAsia="宋体" w:cs="宋体"/>
          <w:b w:val="0"/>
          <w:bCs/>
          <w:color w:val="auto"/>
          <w:sz w:val="24"/>
          <w:highlight w:val="none"/>
          <w:lang w:val="en-US" w:eastAsia="zh-CN"/>
        </w:rPr>
        <w:t>生态环境</w:t>
      </w:r>
      <w:r>
        <w:rPr>
          <w:rFonts w:hint="eastAsia" w:ascii="宋体" w:hAnsi="宋体" w:eastAsia="宋体" w:cs="宋体"/>
          <w:b w:val="0"/>
          <w:bCs/>
          <w:color w:val="auto"/>
          <w:sz w:val="24"/>
          <w:highlight w:val="none"/>
        </w:rPr>
        <w:t>工程技术人才职称评价标准条件</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(粤人社规〔2025〕</w:t>
      </w:r>
      <w:r>
        <w:rPr>
          <w:rFonts w:hint="eastAsia" w:ascii="宋体" w:hAnsi="宋体" w:eastAsia="宋体" w:cs="宋体"/>
          <w:b w:val="0"/>
          <w:bCs/>
          <w:color w:val="auto"/>
          <w:sz w:val="24"/>
          <w:highlight w:val="none"/>
          <w:lang w:val="en-US" w:eastAsia="zh-CN"/>
        </w:rPr>
        <w:t>42</w:t>
      </w:r>
      <w:r>
        <w:rPr>
          <w:rFonts w:hint="eastAsia" w:ascii="宋体" w:hAnsi="宋体" w:eastAsia="宋体" w:cs="宋体"/>
          <w:b w:val="0"/>
          <w:bCs/>
          <w:color w:val="auto"/>
          <w:sz w:val="24"/>
          <w:highlight w:val="none"/>
        </w:rPr>
        <w:t>号)</w:t>
      </w:r>
      <w:r>
        <w:rPr>
          <w:rFonts w:hint="eastAsia" w:ascii="宋体" w:hAnsi="宋体" w:eastAsia="宋体" w:cs="宋体"/>
          <w:b w:val="0"/>
          <w:bCs/>
          <w:color w:val="auto"/>
          <w:kern w:val="0"/>
          <w:sz w:val="24"/>
          <w:highlight w:val="none"/>
          <w:lang w:bidi="ar"/>
        </w:rPr>
        <w:t>第三章</w:t>
      </w:r>
      <w:r>
        <w:rPr>
          <w:rFonts w:hint="eastAsia" w:ascii="宋体" w:hAnsi="宋体" w:eastAsia="宋体" w:cs="宋体"/>
          <w:b w:val="0"/>
          <w:bCs/>
          <w:color w:val="auto"/>
          <w:kern w:val="0"/>
          <w:sz w:val="24"/>
          <w:highlight w:val="none"/>
          <w:lang w:val="en-US" w:eastAsia="zh-CN" w:bidi="ar"/>
        </w:rPr>
        <w:t>三</w:t>
      </w:r>
      <w:r>
        <w:rPr>
          <w:rFonts w:hint="eastAsia" w:ascii="宋体" w:hAnsi="宋体" w:eastAsia="宋体" w:cs="宋体"/>
          <w:b w:val="0"/>
          <w:bCs/>
          <w:color w:val="auto"/>
          <w:kern w:val="0"/>
          <w:sz w:val="24"/>
          <w:highlight w:val="none"/>
          <w:lang w:bidi="ar"/>
        </w:rPr>
        <w:t>（</w:t>
      </w:r>
      <w:r>
        <w:rPr>
          <w:rFonts w:hint="eastAsia" w:ascii="宋体" w:hAnsi="宋体" w:eastAsia="宋体" w:cs="宋体"/>
          <w:b w:val="0"/>
          <w:bCs/>
          <w:color w:val="auto"/>
          <w:kern w:val="0"/>
          <w:sz w:val="24"/>
          <w:highlight w:val="none"/>
          <w:lang w:val="en-US" w:eastAsia="zh-CN" w:bidi="ar"/>
        </w:rPr>
        <w:t>二</w:t>
      </w:r>
      <w:r>
        <w:rPr>
          <w:rFonts w:hint="eastAsia" w:ascii="宋体" w:hAnsi="宋体" w:eastAsia="宋体" w:cs="宋体"/>
          <w:b w:val="0"/>
          <w:bCs/>
          <w:color w:val="auto"/>
          <w:kern w:val="0"/>
          <w:sz w:val="24"/>
          <w:highlight w:val="none"/>
          <w:lang w:bidi="ar"/>
        </w:rPr>
        <w:t>）。</w:t>
      </w:r>
    </w:p>
    <w:tbl>
      <w:tblPr>
        <w:tblStyle w:val="9"/>
        <w:tblW w:w="13472" w:type="dxa"/>
        <w:jc w:val="center"/>
        <w:tblLayout w:type="fixed"/>
        <w:tblCellMar>
          <w:top w:w="0" w:type="dxa"/>
          <w:left w:w="108" w:type="dxa"/>
          <w:bottom w:w="0" w:type="dxa"/>
          <w:right w:w="108" w:type="dxa"/>
        </w:tblCellMar>
      </w:tblPr>
      <w:tblGrid>
        <w:gridCol w:w="827"/>
        <w:gridCol w:w="8442"/>
        <w:gridCol w:w="840"/>
        <w:gridCol w:w="3363"/>
      </w:tblGrid>
      <w:tr>
        <w:tblPrEx>
          <w:tblCellMar>
            <w:top w:w="0" w:type="dxa"/>
            <w:left w:w="108" w:type="dxa"/>
            <w:bottom w:w="0" w:type="dxa"/>
            <w:right w:w="108" w:type="dxa"/>
          </w:tblCellMar>
        </w:tblPrEx>
        <w:trPr>
          <w:trHeight w:val="567"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序号</w:t>
            </w:r>
          </w:p>
        </w:tc>
        <w:tc>
          <w:tcPr>
            <w:tcW w:w="8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能力要求（见42号文件）</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33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系统填报要求</w:t>
            </w:r>
          </w:p>
        </w:tc>
      </w:tr>
      <w:tr>
        <w:tblPrEx>
          <w:tblCellMar>
            <w:top w:w="0" w:type="dxa"/>
            <w:left w:w="108" w:type="dxa"/>
            <w:bottom w:w="0" w:type="dxa"/>
            <w:right w:w="108" w:type="dxa"/>
          </w:tblCellMar>
        </w:tblPrEx>
        <w:trPr>
          <w:trHeight w:val="314" w:hRule="atLeast"/>
          <w:jc w:val="center"/>
        </w:trPr>
        <w:tc>
          <w:tcPr>
            <w:tcW w:w="13472"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以下按申报专业选 填其一</w:t>
            </w:r>
          </w:p>
        </w:tc>
      </w:tr>
      <w:tr>
        <w:tblPrEx>
          <w:tblCellMar>
            <w:top w:w="0" w:type="dxa"/>
            <w:left w:w="108" w:type="dxa"/>
            <w:bottom w:w="0" w:type="dxa"/>
            <w:right w:w="108" w:type="dxa"/>
          </w:tblCellMar>
        </w:tblPrEx>
        <w:trPr>
          <w:trHeight w:val="1821"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4-1</w:t>
            </w:r>
          </w:p>
        </w:tc>
        <w:tc>
          <w:tcPr>
            <w:tcW w:w="8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bidi="ar"/>
              </w:rPr>
              <w:t>生态环境工程专业：</w:t>
            </w:r>
            <w:r>
              <w:rPr>
                <w:rFonts w:hint="eastAsia" w:ascii="宋体" w:hAnsi="宋体" w:eastAsia="宋体" w:cs="宋体"/>
                <w:color w:val="auto"/>
                <w:kern w:val="0"/>
                <w:sz w:val="24"/>
                <w:highlight w:val="none"/>
                <w:lang w:bidi="ar"/>
              </w:rPr>
              <w:t>熟练掌握并能够灵活运用生态环境工程的基础理论和专业技术知识，熟悉技术标准和规程，了解新产品、新材料、新设备、新仪器、新技术、新工艺、新方法的现状和发展趋势。具备独立完成一般性生态环境工程技术或设备研发与转化应用、工艺或设备改进，或小型及以上生态环境工程项目的可行性研究、工程设计、施工组织、联合调试、运营管理的能力。具有指导助理工程师工作的能力。</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3363"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系统中“个人自我评价”栏需填写对应文件的序号，且需具体到最小编号，并在系统中提交相应佐证材料：写法模板如下：第三章三（二）第1条）</w:t>
            </w:r>
          </w:p>
          <w:p>
            <w:pPr>
              <w:widowControl/>
              <w:jc w:val="left"/>
              <w:textAlignment w:val="cente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1821"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4-2</w:t>
            </w:r>
          </w:p>
        </w:tc>
        <w:tc>
          <w:tcPr>
            <w:tcW w:w="8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bidi="ar"/>
              </w:rPr>
              <w:t>生态环境管理与咨询专业</w:t>
            </w:r>
            <w:r>
              <w:rPr>
                <w:rFonts w:hint="eastAsia" w:ascii="宋体" w:hAnsi="宋体" w:eastAsia="宋体" w:cs="宋体"/>
                <w:color w:val="auto"/>
                <w:kern w:val="0"/>
                <w:sz w:val="24"/>
                <w:highlight w:val="none"/>
                <w:lang w:bidi="ar"/>
              </w:rPr>
              <w:t>：熟练掌握并能够灵活运用生态环境管理与咨询的基础理论和专业技术知识，熟悉技术标准和规程，了解新产品、新材料、新设备、新仪器、新技术、新工艺、新方法的现状和发展趋势。具备独立完成生态环境主管部门、中小型企业或非重污染行业企业委托的一般性生态环境政策研究、技术咨询、科学技术普及、宣传教育项目的能力。具有指导助理工程师工作的能力。</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3363" w:type="dxa"/>
            <w:vMerge w:val="continue"/>
            <w:tcBorders>
              <w:left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1529"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br w:type="page"/>
            </w:r>
            <w:r>
              <w:rPr>
                <w:rFonts w:hint="eastAsia" w:ascii="宋体" w:hAnsi="宋体" w:eastAsia="宋体" w:cs="宋体"/>
                <w:color w:val="auto"/>
                <w:kern w:val="0"/>
                <w:sz w:val="24"/>
                <w:highlight w:val="none"/>
                <w:lang w:bidi="ar"/>
              </w:rPr>
              <w:t>4-3</w:t>
            </w:r>
          </w:p>
        </w:tc>
        <w:tc>
          <w:tcPr>
            <w:tcW w:w="8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bidi="ar"/>
              </w:rPr>
              <w:t>生态环境监测专业</w:t>
            </w:r>
            <w:r>
              <w:rPr>
                <w:rFonts w:hint="eastAsia" w:ascii="宋体" w:hAnsi="宋体" w:eastAsia="宋体" w:cs="宋体"/>
                <w:color w:val="auto"/>
                <w:kern w:val="0"/>
                <w:sz w:val="24"/>
                <w:highlight w:val="none"/>
                <w:lang w:bidi="ar"/>
              </w:rPr>
              <w:t>：熟练掌握并能够灵活运用生态环境监测的基础理论和专业技术知识，熟悉技术标准和规程，了解新产品、新材料、新设备、新仪器、新技术、新工艺、新方法的现状和发展趋势。具备独立完成监测新技术、新仪器、标准方法的验证和应用，或一般性生态环境和污染源监测全过程或专项工作的能力。具有指导助理工程师工作的能力。</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3363"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p>
        </w:tc>
      </w:tr>
    </w:tbl>
    <w:p>
      <w:pPr>
        <w:pStyle w:val="5"/>
        <w:rPr>
          <w:color w:val="auto"/>
          <w:highlight w:val="none"/>
        </w:rPr>
      </w:pPr>
      <w:r>
        <w:rPr>
          <w:rFonts w:hint="eastAsia"/>
          <w:color w:val="auto"/>
          <w:highlight w:val="none"/>
        </w:rPr>
        <w:t>五、业绩条件自查表</w:t>
      </w:r>
    </w:p>
    <w:p>
      <w:pPr>
        <w:keepNext w:val="0"/>
        <w:keepLines w:val="0"/>
        <w:pageBreakBefore w:val="0"/>
        <w:widowControl w:val="0"/>
        <w:kinsoku/>
        <w:wordWrap/>
        <w:overflowPunct/>
        <w:topLinePunct w:val="0"/>
        <w:autoSpaceDE/>
        <w:autoSpaceDN/>
        <w:bidi w:val="0"/>
        <w:adjustRightInd/>
        <w:snapToGrid/>
        <w:ind w:left="1205" w:hanging="1204" w:hangingChars="500"/>
        <w:textAlignment w:val="auto"/>
        <w:rPr>
          <w:rFonts w:hint="eastAsia" w:ascii="仿宋_GB2312" w:hAnsi="仿宋_GB2312" w:eastAsia="仿宋_GB2312" w:cs="仿宋_GB2312"/>
          <w:b/>
          <w:bCs/>
          <w:color w:val="auto"/>
          <w:kern w:val="0"/>
          <w:sz w:val="24"/>
          <w:szCs w:val="24"/>
          <w:highlight w:val="none"/>
          <w:lang w:bidi="ar"/>
        </w:rPr>
      </w:pPr>
      <w:r>
        <w:rPr>
          <w:rFonts w:hint="eastAsia" w:ascii="仿宋_GB2312" w:hAnsi="仿宋_GB2312" w:eastAsia="仿宋_GB2312" w:cs="仿宋_GB2312"/>
          <w:b/>
          <w:bCs/>
          <w:color w:val="auto"/>
          <w:kern w:val="0"/>
          <w:sz w:val="24"/>
          <w:highlight w:val="none"/>
          <w:lang w:bidi="ar"/>
        </w:rPr>
        <w:t>重要</w:t>
      </w:r>
      <w:r>
        <w:rPr>
          <w:rFonts w:hint="eastAsia" w:ascii="仿宋_GB2312" w:hAnsi="仿宋_GB2312" w:eastAsia="仿宋_GB2312" w:cs="仿宋_GB2312"/>
          <w:b/>
          <w:bCs/>
          <w:color w:val="auto"/>
          <w:kern w:val="0"/>
          <w:sz w:val="24"/>
          <w:highlight w:val="none"/>
          <w:lang w:val="en-US" w:eastAsia="zh-CN" w:bidi="ar"/>
        </w:rPr>
        <w:t>提醒</w:t>
      </w:r>
      <w:r>
        <w:rPr>
          <w:rFonts w:hint="eastAsia" w:ascii="仿宋_GB2312" w:hAnsi="仿宋_GB2312" w:eastAsia="仿宋_GB2312" w:cs="仿宋_GB2312"/>
          <w:b/>
          <w:bCs/>
          <w:color w:val="auto"/>
          <w:kern w:val="0"/>
          <w:sz w:val="24"/>
          <w:highlight w:val="none"/>
          <w:lang w:eastAsia="zh-CN" w:bidi="ar"/>
        </w:rPr>
        <w:t>：</w:t>
      </w:r>
      <w:r>
        <w:rPr>
          <w:rFonts w:hint="eastAsia" w:ascii="仿宋_GB2312" w:hAnsi="仿宋_GB2312" w:eastAsia="仿宋_GB2312" w:cs="仿宋_GB2312"/>
          <w:b/>
          <w:bCs/>
          <w:color w:val="auto"/>
          <w:kern w:val="0"/>
          <w:sz w:val="24"/>
          <w:szCs w:val="24"/>
          <w:highlight w:val="none"/>
          <w:lang w:bidi="ar"/>
        </w:rPr>
        <w:t>①</w:t>
      </w:r>
      <w:r>
        <w:rPr>
          <w:rFonts w:hint="eastAsia" w:ascii="仿宋_GB2312" w:hAnsi="仿宋_GB2312" w:eastAsia="仿宋_GB2312" w:cs="仿宋_GB2312"/>
          <w:b/>
          <w:bCs/>
          <w:color w:val="auto"/>
          <w:kern w:val="0"/>
          <w:sz w:val="24"/>
          <w:szCs w:val="24"/>
          <w:highlight w:val="none"/>
          <w:lang w:val="en-US" w:eastAsia="zh-CN" w:bidi="ar"/>
        </w:rPr>
        <w:t>业绩条件：执行《广东省生态环境工程技术人才职称评价标准条件》(粤人社规〔2025〕42号)第三章三(三），</w:t>
      </w:r>
      <w:r>
        <w:rPr>
          <w:rFonts w:hint="eastAsia" w:ascii="仿宋_GB2312" w:hAnsi="仿宋_GB2312" w:eastAsia="仿宋_GB2312" w:cs="仿宋_GB2312"/>
          <w:b/>
          <w:bCs/>
          <w:color w:val="auto"/>
          <w:kern w:val="0"/>
          <w:sz w:val="24"/>
          <w:szCs w:val="24"/>
          <w:highlight w:val="none"/>
          <w:lang w:eastAsia="zh-CN" w:bidi="ar"/>
        </w:rPr>
        <w:t>任现职期间，</w:t>
      </w:r>
      <w:r>
        <w:rPr>
          <w:rFonts w:hint="eastAsia" w:ascii="仿宋_GB2312" w:hAnsi="仿宋_GB2312" w:eastAsia="仿宋_GB2312" w:cs="仿宋_GB2312"/>
          <w:b/>
          <w:bCs/>
          <w:color w:val="auto"/>
          <w:kern w:val="0"/>
          <w:sz w:val="24"/>
          <w:szCs w:val="24"/>
          <w:highlight w:val="none"/>
          <w:u w:val="single"/>
          <w:lang w:eastAsia="zh-CN" w:bidi="ar"/>
        </w:rPr>
        <w:t>需符合下列</w:t>
      </w:r>
      <w:r>
        <w:rPr>
          <w:rFonts w:hint="eastAsia" w:ascii="仿宋_GB2312" w:hAnsi="仿宋_GB2312" w:eastAsia="仿宋_GB2312" w:cs="仿宋_GB2312"/>
          <w:b/>
          <w:bCs/>
          <w:color w:val="auto"/>
          <w:kern w:val="0"/>
          <w:sz w:val="24"/>
          <w:szCs w:val="24"/>
          <w:highlight w:val="none"/>
          <w:u w:val="single"/>
          <w:lang w:val="en-US" w:eastAsia="zh-CN" w:bidi="ar"/>
        </w:rPr>
        <w:t>业绩条件中的两项</w:t>
      </w:r>
      <w:r>
        <w:rPr>
          <w:rFonts w:hint="eastAsia" w:ascii="仿宋_GB2312" w:hAnsi="仿宋_GB2312" w:eastAsia="仿宋_GB2312" w:cs="仿宋_GB2312"/>
          <w:b/>
          <w:bCs/>
          <w:color w:val="auto"/>
          <w:kern w:val="0"/>
          <w:sz w:val="24"/>
          <w:szCs w:val="24"/>
          <w:highlight w:val="none"/>
          <w:lang w:val="en-US" w:eastAsia="zh-CN" w:bidi="ar"/>
        </w:rPr>
        <w:t>，请申报前仔细核对文件及附录要求。表内与本人情况不符的“业绩选项”可予以删除。</w:t>
      </w:r>
      <w:r>
        <w:rPr>
          <w:rFonts w:hint="eastAsia" w:ascii="仿宋_GB2312" w:hAnsi="仿宋_GB2312" w:eastAsia="仿宋_GB2312" w:cs="仿宋_GB2312"/>
          <w:b/>
          <w:bCs/>
          <w:color w:val="auto"/>
          <w:kern w:val="0"/>
          <w:sz w:val="24"/>
          <w:szCs w:val="24"/>
          <w:highlight w:val="none"/>
          <w:lang w:eastAsia="zh-CN" w:bidi="ar"/>
        </w:rPr>
        <w:br w:type="textWrapping"/>
      </w:r>
      <w:r>
        <w:rPr>
          <w:rFonts w:hint="eastAsia" w:ascii="仿宋_GB2312" w:hAnsi="仿宋_GB2312" w:eastAsia="仿宋_GB2312" w:cs="仿宋_GB2312"/>
          <w:b/>
          <w:bCs/>
          <w:color w:val="auto"/>
          <w:kern w:val="0"/>
          <w:sz w:val="24"/>
          <w:szCs w:val="24"/>
          <w:highlight w:val="none"/>
          <w:lang w:bidi="ar"/>
        </w:rPr>
        <w:t>②佐证材料要求：业绩成果应提供</w:t>
      </w:r>
      <w:r>
        <w:rPr>
          <w:rFonts w:hint="eastAsia" w:ascii="仿宋_GB2312" w:hAnsi="仿宋_GB2312" w:eastAsia="仿宋_GB2312" w:cs="仿宋_GB2312"/>
          <w:b/>
          <w:bCs/>
          <w:color w:val="auto"/>
          <w:kern w:val="0"/>
          <w:sz w:val="24"/>
          <w:szCs w:val="24"/>
          <w:highlight w:val="none"/>
          <w:u w:val="single"/>
          <w:lang w:bidi="ar"/>
        </w:rPr>
        <w:t>完整证据链材料</w:t>
      </w:r>
      <w:r>
        <w:rPr>
          <w:rFonts w:hint="eastAsia" w:ascii="仿宋_GB2312" w:hAnsi="仿宋_GB2312" w:eastAsia="仿宋_GB2312" w:cs="仿宋_GB2312"/>
          <w:b/>
          <w:bCs/>
          <w:color w:val="auto"/>
          <w:kern w:val="0"/>
          <w:sz w:val="24"/>
          <w:szCs w:val="24"/>
          <w:highlight w:val="none"/>
          <w:lang w:bidi="ar"/>
        </w:rPr>
        <w:t>，包括但不限于项目来源、实施过程、完成证明、本人贡献、效益评价等。</w:t>
      </w:r>
      <w:r>
        <w:rPr>
          <w:rFonts w:hint="eastAsia" w:ascii="仿宋_GB2312" w:hAnsi="仿宋_GB2312" w:eastAsia="仿宋_GB2312" w:cs="仿宋_GB2312"/>
          <w:b/>
          <w:bCs/>
          <w:color w:val="auto"/>
          <w:kern w:val="0"/>
          <w:sz w:val="24"/>
          <w:szCs w:val="24"/>
          <w:highlight w:val="none"/>
          <w:u w:val="single"/>
          <w:lang w:bidi="ar"/>
        </w:rPr>
        <w:t>须加盖单位公章并编制目录</w:t>
      </w:r>
      <w:r>
        <w:rPr>
          <w:rFonts w:hint="eastAsia" w:ascii="仿宋_GB2312" w:hAnsi="仿宋_GB2312" w:eastAsia="仿宋_GB2312" w:cs="仿宋_GB2312"/>
          <w:b/>
          <w:bCs/>
          <w:color w:val="auto"/>
          <w:kern w:val="0"/>
          <w:sz w:val="24"/>
          <w:szCs w:val="24"/>
          <w:highlight w:val="none"/>
          <w:lang w:bidi="ar"/>
        </w:rPr>
        <w:t>。</w:t>
      </w:r>
    </w:p>
    <w:p>
      <w:pPr>
        <w:keepNext w:val="0"/>
        <w:keepLines w:val="0"/>
        <w:pageBreakBefore w:val="0"/>
        <w:widowControl w:val="0"/>
        <w:kinsoku/>
        <w:wordWrap/>
        <w:overflowPunct/>
        <w:topLinePunct w:val="0"/>
        <w:autoSpaceDE/>
        <w:autoSpaceDN/>
        <w:bidi w:val="0"/>
        <w:adjustRightInd/>
        <w:snapToGrid/>
        <w:ind w:firstLine="1204" w:firstLineChars="5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highlight w:val="none"/>
        </w:rPr>
        <w:t>③</w:t>
      </w:r>
      <w:r>
        <w:rPr>
          <w:rFonts w:hint="eastAsia" w:ascii="仿宋_GB2312" w:hAnsi="仿宋_GB2312" w:eastAsia="仿宋_GB2312" w:cs="仿宋_GB2312"/>
          <w:b/>
          <w:bCs/>
          <w:color w:val="auto"/>
          <w:sz w:val="24"/>
          <w:szCs w:val="24"/>
          <w:highlight w:val="none"/>
          <w:lang w:val="en-US" w:eastAsia="zh-CN"/>
        </w:rPr>
        <w:t>本表所列仅为基础性材料清单，申报人应根据实际业绩主动补充其他必要佐证，由评委会审定。</w:t>
      </w:r>
    </w:p>
    <w:p>
      <w:pPr>
        <w:keepNext w:val="0"/>
        <w:keepLines w:val="0"/>
        <w:pageBreakBefore w:val="0"/>
        <w:widowControl w:val="0"/>
        <w:kinsoku/>
        <w:wordWrap/>
        <w:overflowPunct/>
        <w:topLinePunct w:val="0"/>
        <w:autoSpaceDE/>
        <w:autoSpaceDN/>
        <w:bidi w:val="0"/>
        <w:adjustRightInd/>
        <w:snapToGrid/>
        <w:ind w:left="1197" w:leftChars="570" w:firstLine="0" w:firstLineChars="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④</w:t>
      </w:r>
      <w:r>
        <w:rPr>
          <w:rFonts w:hint="eastAsia" w:ascii="仿宋_GB2312" w:hAnsi="仿宋_GB2312" w:eastAsia="仿宋_GB2312" w:cs="仿宋_GB2312"/>
          <w:b/>
          <w:bCs/>
          <w:color w:val="auto"/>
          <w:sz w:val="24"/>
          <w:szCs w:val="24"/>
          <w:highlight w:val="none"/>
        </w:rPr>
        <w:t>对于完成发包承揽关系甲乙方项目或多方合作、多人合作项目的，申报人须说明本人具体工作内容、作用及贡献，并由项目牵头单位</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合作方</w:t>
      </w:r>
      <w:r>
        <w:rPr>
          <w:rFonts w:hint="eastAsia" w:ascii="仿宋_GB2312" w:hAnsi="仿宋_GB2312" w:eastAsia="仿宋_GB2312" w:cs="仿宋_GB2312"/>
          <w:b/>
          <w:bCs/>
          <w:color w:val="auto"/>
          <w:sz w:val="24"/>
          <w:szCs w:val="24"/>
          <w:highlight w:val="none"/>
          <w:lang w:val="en-US" w:eastAsia="zh-CN"/>
        </w:rPr>
        <w:t>及</w:t>
      </w:r>
      <w:r>
        <w:rPr>
          <w:rFonts w:hint="eastAsia" w:ascii="仿宋_GB2312" w:hAnsi="仿宋_GB2312" w:eastAsia="仿宋_GB2312" w:cs="仿宋_GB2312"/>
          <w:b/>
          <w:bCs/>
          <w:color w:val="auto"/>
          <w:sz w:val="24"/>
          <w:szCs w:val="24"/>
          <w:highlight w:val="none"/>
        </w:rPr>
        <w:t>本单位出具证明。无法获得合作方证明的，须提供充分佐证说明个人贡献。</w:t>
      </w: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 xml:space="preserve">      ⑤申报人应如实填报并一次性提交全部申报材料。材料不齐全的，工作人员将一次性告知补正内容，申报人须按要</w:t>
      </w:r>
    </w:p>
    <w:p>
      <w:pPr>
        <w:pStyle w:val="2"/>
        <w:keepNext w:val="0"/>
        <w:keepLines w:val="0"/>
        <w:pageBreakBefore w:val="0"/>
        <w:widowControl w:val="0"/>
        <w:kinsoku/>
        <w:wordWrap/>
        <w:overflowPunct/>
        <w:topLinePunct w:val="0"/>
        <w:autoSpaceDE/>
        <w:autoSpaceDN/>
        <w:bidi w:val="0"/>
        <w:adjustRightInd/>
        <w:snapToGrid/>
        <w:ind w:left="0" w:leftChars="0" w:firstLine="1264" w:firstLineChars="525"/>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求完成补正并提交。</w:t>
      </w:r>
    </w:p>
    <w:p>
      <w:pPr>
        <w:pStyle w:val="2"/>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 xml:space="preserve">      ⑥成果数量：按照系统要求数量提交项目业绩和获奖业绩。</w:t>
      </w:r>
    </w:p>
    <w:tbl>
      <w:tblPr>
        <w:tblStyle w:val="9"/>
        <w:tblW w:w="19517" w:type="dxa"/>
        <w:tblInd w:w="-176" w:type="dxa"/>
        <w:tblLayout w:type="fixed"/>
        <w:tblCellMar>
          <w:top w:w="0" w:type="dxa"/>
          <w:left w:w="108" w:type="dxa"/>
          <w:bottom w:w="0" w:type="dxa"/>
          <w:right w:w="108" w:type="dxa"/>
        </w:tblCellMar>
      </w:tblPr>
      <w:tblGrid>
        <w:gridCol w:w="1222"/>
        <w:gridCol w:w="2815"/>
        <w:gridCol w:w="1154"/>
        <w:gridCol w:w="735"/>
        <w:gridCol w:w="7616"/>
        <w:gridCol w:w="5975"/>
      </w:tblGrid>
      <w:tr>
        <w:tblPrEx>
          <w:tblCellMar>
            <w:top w:w="0" w:type="dxa"/>
            <w:left w:w="108" w:type="dxa"/>
            <w:bottom w:w="0" w:type="dxa"/>
            <w:right w:w="108" w:type="dxa"/>
          </w:tblCellMar>
        </w:tblPrEx>
        <w:trPr>
          <w:gridAfter w:val="1"/>
          <w:wAfter w:w="5975" w:type="dxa"/>
          <w:trHeight w:val="533" w:hRule="atLeast"/>
        </w:trPr>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320"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gridAfter w:val="1"/>
          <w:wAfter w:w="5975" w:type="dxa"/>
          <w:trHeight w:val="390" w:hRule="atLeast"/>
        </w:trPr>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320"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 xml:space="preserve">三（三）1   </w:t>
            </w:r>
            <w:r>
              <w:rPr>
                <w:rFonts w:hint="eastAsia"/>
                <w:color w:val="auto"/>
                <w:sz w:val="24"/>
                <w:highlight w:val="none"/>
                <w:lang w:val="en-US" w:eastAsia="zh-CN"/>
              </w:rPr>
              <w:t>创新</w:t>
            </w:r>
            <w:r>
              <w:rPr>
                <w:rFonts w:hint="eastAsia"/>
                <w:color w:val="auto"/>
                <w:sz w:val="24"/>
                <w:highlight w:val="none"/>
              </w:rPr>
              <w:t>技术研发类</w:t>
            </w:r>
          </w:p>
          <w:p>
            <w:pPr>
              <w:widowControl/>
              <w:jc w:val="left"/>
              <w:textAlignment w:val="center"/>
              <w:rPr>
                <w:rFonts w:hint="eastAsia"/>
                <w:color w:val="auto"/>
                <w:sz w:val="24"/>
                <w:highlight w:val="none"/>
              </w:rPr>
            </w:pPr>
            <w:r>
              <w:rPr>
                <w:rFonts w:hint="eastAsia"/>
                <w:color w:val="auto"/>
                <w:sz w:val="24"/>
                <w:highlight w:val="none"/>
              </w:rPr>
              <w:t>参与研制开发新产品、新材料、新设备、新仪器、新技术、新工艺、新方法等项目1项，或参与技术改进、设备改造与应用项目1项，并结题验收，且项目成果已转化应用或被政府相关主管部门采纳。</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注：项目来源（</w:t>
            </w:r>
            <w:r>
              <w:rPr>
                <w:rFonts w:hint="eastAsia" w:ascii="宋体" w:hAnsi="宋体" w:eastAsia="宋体" w:cs="宋体"/>
                <w:b w:val="0"/>
                <w:bCs w:val="0"/>
                <w:color w:val="auto"/>
                <w:kern w:val="0"/>
                <w:sz w:val="24"/>
                <w:highlight w:val="none"/>
                <w:lang w:bidi="ar"/>
              </w:rPr>
              <w:t>立项</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kern w:val="0"/>
                <w:sz w:val="24"/>
                <w:highlight w:val="none"/>
                <w:lang w:bidi="ar"/>
              </w:rPr>
              <w:t>合同</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w:t>
            </w:r>
            <w:r>
              <w:rPr>
                <w:rFonts w:hint="eastAsia" w:ascii="宋体" w:hAnsi="宋体" w:eastAsia="宋体" w:cs="宋体"/>
                <w:b w:val="0"/>
                <w:bCs w:val="0"/>
                <w:color w:val="auto"/>
                <w:sz w:val="24"/>
                <w:highlight w:val="none"/>
                <w:lang w:val="en-US" w:eastAsia="zh-CN"/>
              </w:rPr>
              <w:t>过程性阶段性材料、研制开发的</w:t>
            </w:r>
            <w:r>
              <w:rPr>
                <w:rFonts w:hint="eastAsia" w:ascii="宋体" w:hAnsi="宋体" w:eastAsia="宋体" w:cs="宋体"/>
                <w:b w:val="0"/>
                <w:bCs w:val="0"/>
                <w:color w:val="auto"/>
                <w:kern w:val="0"/>
                <w:sz w:val="24"/>
                <w:highlight w:val="none"/>
                <w:lang w:val="en-US" w:eastAsia="zh-CN" w:bidi="ar"/>
              </w:rPr>
              <w:t>成果</w:t>
            </w:r>
            <w:r>
              <w:rPr>
                <w:rFonts w:hint="eastAsia" w:ascii="宋体" w:hAnsi="宋体" w:eastAsia="宋体" w:cs="宋体"/>
                <w:b w:val="0"/>
                <w:bCs w:val="0"/>
                <w:color w:val="auto"/>
                <w:kern w:val="0"/>
                <w:sz w:val="24"/>
                <w:highlight w:val="none"/>
                <w:lang w:bidi="ar"/>
              </w:rPr>
              <w:t>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验收材料</w:t>
            </w:r>
            <w:r>
              <w:rPr>
                <w:rFonts w:hint="eastAsia" w:ascii="宋体" w:hAnsi="宋体" w:eastAsia="宋体" w:cs="宋体"/>
                <w:b w:val="0"/>
                <w:bCs w:val="0"/>
                <w:color w:val="auto"/>
                <w:kern w:val="0"/>
                <w:sz w:val="24"/>
                <w:highlight w:val="none"/>
                <w:lang w:val="en-US" w:eastAsia="zh-CN" w:bidi="ar"/>
              </w:rPr>
              <w:t>及应用证明（包括具体应用案例，并体现实际经济和社会效益）为必须提交材料，其他佐证材料自行补充列明。</w:t>
            </w:r>
          </w:p>
        </w:tc>
      </w:tr>
      <w:tr>
        <w:tblPrEx>
          <w:tblCellMar>
            <w:top w:w="0" w:type="dxa"/>
            <w:left w:w="108" w:type="dxa"/>
            <w:bottom w:w="0" w:type="dxa"/>
            <w:right w:w="108" w:type="dxa"/>
          </w:tblCellMar>
        </w:tblPrEx>
        <w:trPr>
          <w:trHeight w:val="840" w:hRule="atLeast"/>
        </w:trPr>
        <w:tc>
          <w:tcPr>
            <w:tcW w:w="1222"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8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本人排名</w:t>
            </w:r>
          </w:p>
        </w:tc>
        <w:tc>
          <w:tcPr>
            <w:tcW w:w="7616" w:type="dxa"/>
            <w:tcBorders>
              <w:top w:val="single" w:color="000000" w:sz="4" w:space="0"/>
              <w:left w:val="single" w:color="auto" w:sz="4" w:space="0"/>
              <w:bottom w:val="single" w:color="auto" w:sz="4" w:space="0"/>
              <w:right w:val="single" w:color="000000"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c>
          <w:tcPr>
            <w:tcW w:w="5975" w:type="dxa"/>
            <w:vAlign w:val="center"/>
          </w:tcPr>
          <w:p>
            <w:pPr>
              <w:widowControl/>
              <w:jc w:val="left"/>
              <w:rPr>
                <w:color w:val="auto"/>
                <w:highlight w:val="none"/>
              </w:rPr>
            </w:pPr>
          </w:p>
        </w:tc>
      </w:tr>
      <w:tr>
        <w:tblPrEx>
          <w:tblCellMar>
            <w:top w:w="0" w:type="dxa"/>
            <w:left w:w="108" w:type="dxa"/>
            <w:bottom w:w="0" w:type="dxa"/>
            <w:right w:w="108" w:type="dxa"/>
          </w:tblCellMar>
        </w:tblPrEx>
        <w:trPr>
          <w:gridAfter w:val="1"/>
          <w:wAfter w:w="5975" w:type="dxa"/>
          <w:trHeight w:val="601" w:hRule="atLeast"/>
        </w:trPr>
        <w:tc>
          <w:tcPr>
            <w:tcW w:w="122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81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15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7616" w:type="dxa"/>
            <w:tcBorders>
              <w:top w:val="single" w:color="auto" w:sz="4" w:space="0"/>
              <w:left w:val="single" w:color="auto" w:sz="4" w:space="0"/>
              <w:bottom w:val="single" w:color="auto" w:sz="4" w:space="0"/>
              <w:right w:val="single" w:color="000000"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rPr>
          <w:color w:val="auto"/>
          <w:highlight w:val="none"/>
        </w:rPr>
      </w:pPr>
    </w:p>
    <w:tbl>
      <w:tblPr>
        <w:tblStyle w:val="9"/>
        <w:tblW w:w="13519" w:type="dxa"/>
        <w:tblInd w:w="-176" w:type="dxa"/>
        <w:tblLayout w:type="fixed"/>
        <w:tblCellMar>
          <w:top w:w="0" w:type="dxa"/>
          <w:left w:w="108" w:type="dxa"/>
          <w:bottom w:w="0" w:type="dxa"/>
          <w:right w:w="108" w:type="dxa"/>
        </w:tblCellMar>
      </w:tblPr>
      <w:tblGrid>
        <w:gridCol w:w="1309"/>
        <w:gridCol w:w="2735"/>
        <w:gridCol w:w="1582"/>
        <w:gridCol w:w="1033"/>
        <w:gridCol w:w="933"/>
        <w:gridCol w:w="3558"/>
        <w:gridCol w:w="2369"/>
      </w:tblGrid>
      <w:tr>
        <w:tblPrEx>
          <w:tblCellMar>
            <w:top w:w="0" w:type="dxa"/>
            <w:left w:w="108" w:type="dxa"/>
            <w:bottom w:w="0" w:type="dxa"/>
            <w:right w:w="108" w:type="dxa"/>
          </w:tblCellMar>
        </w:tblPrEx>
        <w:trPr>
          <w:trHeight w:val="522" w:hRule="atLeast"/>
        </w:trPr>
        <w:tc>
          <w:tcPr>
            <w:tcW w:w="13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9841"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23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1234" w:hRule="atLeast"/>
        </w:trPr>
        <w:tc>
          <w:tcPr>
            <w:tcW w:w="13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9841"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三（三）2   知识产权类</w:t>
            </w:r>
          </w:p>
          <w:p>
            <w:pPr>
              <w:widowControl/>
              <w:jc w:val="left"/>
              <w:textAlignment w:val="center"/>
              <w:rPr>
                <w:rFonts w:hint="eastAsia"/>
                <w:color w:val="auto"/>
                <w:sz w:val="24"/>
                <w:highlight w:val="none"/>
              </w:rPr>
            </w:pPr>
            <w:r>
              <w:rPr>
                <w:rFonts w:hint="eastAsia"/>
                <w:color w:val="auto"/>
                <w:sz w:val="24"/>
                <w:highlight w:val="none"/>
              </w:rPr>
              <w:t>取得1件发明专利且有对应的应用案例，或取得2件实用新型专利(排名前三)且每件有对应的应用案例，或取得2件软件著作权(排名前三)且每件有对应的应用案例。</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注：注：</w:t>
            </w:r>
            <w:r>
              <w:rPr>
                <w:rFonts w:hint="eastAsia" w:ascii="宋体" w:hAnsi="宋体" w:eastAsia="宋体" w:cs="宋体"/>
                <w:b w:val="0"/>
                <w:bCs w:val="0"/>
                <w:color w:val="auto"/>
                <w:kern w:val="0"/>
                <w:sz w:val="24"/>
                <w:highlight w:val="none"/>
                <w:lang w:bidi="ar"/>
              </w:rPr>
              <w:t>发明专利证书</w:t>
            </w:r>
            <w:r>
              <w:rPr>
                <w:rFonts w:hint="eastAsia" w:ascii="宋体" w:hAnsi="宋体" w:eastAsia="宋体" w:cs="宋体"/>
                <w:b w:val="0"/>
                <w:bCs w:val="0"/>
                <w:color w:val="auto"/>
                <w:kern w:val="0"/>
                <w:sz w:val="24"/>
                <w:highlight w:val="none"/>
                <w:lang w:val="en-US" w:eastAsia="zh-CN" w:bidi="ar"/>
              </w:rPr>
              <w:t>/实用新型专利</w:t>
            </w:r>
            <w:r>
              <w:rPr>
                <w:rFonts w:hint="eastAsia" w:ascii="宋体" w:hAnsi="宋体" w:eastAsia="宋体" w:cs="宋体"/>
                <w:b w:val="0"/>
                <w:bCs w:val="0"/>
                <w:color w:val="auto"/>
                <w:kern w:val="0"/>
                <w:sz w:val="24"/>
                <w:highlight w:val="none"/>
                <w:lang w:bidi="ar"/>
              </w:rPr>
              <w:t>证书</w:t>
            </w:r>
            <w:r>
              <w:rPr>
                <w:rFonts w:hint="eastAsia" w:ascii="宋体" w:hAnsi="宋体" w:eastAsia="宋体" w:cs="宋体"/>
                <w:b w:val="0"/>
                <w:bCs w:val="0"/>
                <w:color w:val="auto"/>
                <w:kern w:val="0"/>
                <w:sz w:val="24"/>
                <w:highlight w:val="none"/>
                <w:lang w:val="en-US" w:eastAsia="zh-CN" w:bidi="ar"/>
              </w:rPr>
              <w:t>/转件著作权证书及与本专利/软著</w:t>
            </w:r>
            <w:r>
              <w:rPr>
                <w:rFonts w:hint="eastAsia" w:ascii="宋体" w:hAnsi="宋体" w:eastAsia="宋体" w:cs="宋体"/>
                <w:b w:val="0"/>
                <w:bCs w:val="0"/>
                <w:color w:val="auto"/>
                <w:sz w:val="24"/>
                <w:highlight w:val="none"/>
                <w:lang w:val="en-US" w:eastAsia="zh-CN"/>
              </w:rPr>
              <w:t>相关的项目业绩材料、</w:t>
            </w:r>
            <w:r>
              <w:rPr>
                <w:rFonts w:hint="eastAsia" w:ascii="宋体" w:hAnsi="宋体" w:eastAsia="宋体" w:cs="宋体"/>
                <w:b w:val="0"/>
                <w:bCs w:val="0"/>
                <w:color w:val="auto"/>
                <w:sz w:val="24"/>
                <w:highlight w:val="none"/>
              </w:rPr>
              <w:t>应用</w:t>
            </w:r>
            <w:r>
              <w:rPr>
                <w:rFonts w:hint="eastAsia" w:ascii="宋体" w:hAnsi="宋体" w:eastAsia="宋体" w:cs="宋体"/>
                <w:b w:val="0"/>
                <w:bCs w:val="0"/>
                <w:color w:val="auto"/>
                <w:sz w:val="24"/>
                <w:highlight w:val="none"/>
                <w:lang w:val="en-US" w:eastAsia="zh-CN"/>
              </w:rPr>
              <w:t>证明</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包括具体应用案例，</w:t>
            </w:r>
            <w:r>
              <w:rPr>
                <w:rFonts w:hint="eastAsia" w:ascii="宋体" w:hAnsi="宋体" w:eastAsia="宋体" w:cs="宋体"/>
                <w:b w:val="0"/>
                <w:bCs w:val="0"/>
                <w:color w:val="auto"/>
                <w:kern w:val="0"/>
                <w:sz w:val="24"/>
                <w:highlight w:val="none"/>
                <w:lang w:val="en-US" w:eastAsia="zh-CN" w:bidi="ar"/>
              </w:rPr>
              <w:t>并体现实际经济和社会效益</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其他佐证材料自行补充列明。</w:t>
            </w:r>
          </w:p>
        </w:tc>
        <w:tc>
          <w:tcPr>
            <w:tcW w:w="2369" w:type="dxa"/>
            <w:tcBorders>
              <w:top w:val="single" w:color="auto" w:sz="4" w:space="0"/>
              <w:left w:val="single" w:color="auto" w:sz="4" w:space="0"/>
              <w:bottom w:val="single" w:color="auto" w:sz="4" w:space="0"/>
              <w:right w:val="single" w:color="auto" w:sz="4" w:space="0"/>
            </w:tcBorders>
            <w:vAlign w:val="center"/>
          </w:tcPr>
          <w:p>
            <w:pPr>
              <w:widowControl/>
              <w:textAlignment w:val="center"/>
              <w:rPr>
                <w:rStyle w:val="14"/>
                <w:rFonts w:hint="default"/>
                <w:color w:val="auto"/>
                <w:sz w:val="24"/>
                <w:szCs w:val="24"/>
                <w:highlight w:val="none"/>
                <w:lang w:bidi="ar"/>
              </w:rPr>
            </w:pPr>
            <w:r>
              <w:rPr>
                <w:rFonts w:hint="eastAsia" w:ascii="宋体" w:hAnsi="宋体" w:eastAsia="宋体" w:cs="宋体"/>
                <w:color w:val="auto"/>
                <w:kern w:val="0"/>
                <w:sz w:val="24"/>
                <w:highlight w:val="none"/>
                <w:lang w:bidi="ar"/>
              </w:rPr>
              <w:t>□发明</w:t>
            </w:r>
            <w:r>
              <w:rPr>
                <w:rStyle w:val="13"/>
                <w:rFonts w:hint="default"/>
                <w:color w:val="auto"/>
                <w:sz w:val="24"/>
                <w:szCs w:val="24"/>
                <w:highlight w:val="none"/>
                <w:lang w:bidi="ar"/>
              </w:rPr>
              <w:t xml:space="preserve">  </w:t>
            </w:r>
            <w:r>
              <w:rPr>
                <w:rStyle w:val="14"/>
                <w:rFonts w:hint="default"/>
                <w:color w:val="auto"/>
                <w:sz w:val="24"/>
                <w:szCs w:val="24"/>
                <w:highlight w:val="none"/>
                <w:lang w:bidi="ar"/>
              </w:rPr>
              <w:t xml:space="preserve">项 </w:t>
            </w:r>
          </w:p>
          <w:p>
            <w:pPr>
              <w:widowControl/>
              <w:textAlignment w:val="center"/>
              <w:rPr>
                <w:rStyle w:val="14"/>
                <w:rFonts w:hint="default"/>
                <w:color w:val="auto"/>
                <w:sz w:val="24"/>
                <w:szCs w:val="24"/>
                <w:highlight w:val="none"/>
                <w:lang w:bidi="ar"/>
              </w:rPr>
            </w:pPr>
            <w:r>
              <w:rPr>
                <w:rStyle w:val="14"/>
                <w:rFonts w:hint="default"/>
                <w:color w:val="auto"/>
                <w:sz w:val="24"/>
                <w:szCs w:val="24"/>
                <w:highlight w:val="none"/>
                <w:lang w:bidi="ar"/>
              </w:rPr>
              <w:t>□实用新型</w:t>
            </w:r>
            <w:r>
              <w:rPr>
                <w:rStyle w:val="13"/>
                <w:rFonts w:hint="default"/>
                <w:color w:val="auto"/>
                <w:sz w:val="24"/>
                <w:szCs w:val="24"/>
                <w:highlight w:val="none"/>
                <w:lang w:bidi="ar"/>
              </w:rPr>
              <w:t xml:space="preserve">  </w:t>
            </w:r>
            <w:r>
              <w:rPr>
                <w:rStyle w:val="14"/>
                <w:rFonts w:hint="default"/>
                <w:color w:val="auto"/>
                <w:sz w:val="24"/>
                <w:szCs w:val="24"/>
                <w:highlight w:val="none"/>
                <w:lang w:bidi="ar"/>
              </w:rPr>
              <w:t xml:space="preserve">项 </w:t>
            </w:r>
          </w:p>
          <w:p>
            <w:pPr>
              <w:widowControl/>
              <w:textAlignment w:val="center"/>
              <w:rPr>
                <w:rStyle w:val="14"/>
                <w:rFonts w:hint="default"/>
                <w:color w:val="auto"/>
                <w:sz w:val="24"/>
                <w:szCs w:val="24"/>
                <w:highlight w:val="none"/>
                <w:lang w:bidi="ar"/>
              </w:rPr>
            </w:pPr>
            <w:r>
              <w:rPr>
                <w:rStyle w:val="14"/>
                <w:rFonts w:hint="default"/>
                <w:color w:val="auto"/>
                <w:sz w:val="24"/>
                <w:szCs w:val="24"/>
                <w:highlight w:val="none"/>
                <w:lang w:bidi="ar"/>
              </w:rPr>
              <w:t>□软著</w:t>
            </w:r>
            <w:r>
              <w:rPr>
                <w:rStyle w:val="13"/>
                <w:rFonts w:hint="default"/>
                <w:color w:val="auto"/>
                <w:sz w:val="24"/>
                <w:szCs w:val="24"/>
                <w:highlight w:val="none"/>
                <w:lang w:bidi="ar"/>
              </w:rPr>
              <w:t xml:space="preserve">  </w:t>
            </w:r>
            <w:r>
              <w:rPr>
                <w:rStyle w:val="14"/>
                <w:rFonts w:hint="default"/>
                <w:color w:val="auto"/>
                <w:sz w:val="24"/>
                <w:szCs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Style w:val="14"/>
                <w:rFonts w:hint="default"/>
                <w:color w:val="auto"/>
                <w:sz w:val="24"/>
                <w:szCs w:val="24"/>
                <w:highlight w:val="none"/>
                <w:lang w:bidi="ar"/>
              </w:rPr>
              <w:t>□有应用案例简述</w:t>
            </w:r>
          </w:p>
        </w:tc>
      </w:tr>
      <w:tr>
        <w:tblPrEx>
          <w:tblCellMar>
            <w:top w:w="0" w:type="dxa"/>
            <w:left w:w="108" w:type="dxa"/>
            <w:bottom w:w="0" w:type="dxa"/>
            <w:right w:w="108" w:type="dxa"/>
          </w:tblCellMar>
        </w:tblPrEx>
        <w:trPr>
          <w:trHeight w:val="941" w:hRule="atLeast"/>
        </w:trPr>
        <w:tc>
          <w:tcPr>
            <w:tcW w:w="1309"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7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专利/</w:t>
            </w:r>
            <w:r>
              <w:rPr>
                <w:rFonts w:hint="eastAsia"/>
                <w:b/>
                <w:bCs/>
                <w:color w:val="auto"/>
                <w:kern w:val="0"/>
                <w:sz w:val="24"/>
                <w:highlight w:val="none"/>
              </w:rPr>
              <w:t>软著</w:t>
            </w:r>
            <w:r>
              <w:rPr>
                <w:rFonts w:hint="eastAsia" w:ascii="宋体" w:hAnsi="宋体" w:eastAsia="宋体" w:cs="宋体"/>
                <w:b/>
                <w:bCs/>
                <w:color w:val="auto"/>
                <w:kern w:val="0"/>
                <w:sz w:val="24"/>
                <w:highlight w:val="none"/>
                <w:lang w:bidi="ar"/>
              </w:rPr>
              <w:t>名称</w:t>
            </w: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本人排名</w:t>
            </w:r>
          </w:p>
        </w:tc>
        <w:tc>
          <w:tcPr>
            <w:tcW w:w="5927"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3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73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58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□发明</w:t>
            </w:r>
          </w:p>
          <w:p>
            <w:pPr>
              <w:widowControl/>
              <w:jc w:val="left"/>
              <w:textAlignment w:val="center"/>
              <w:rPr>
                <w:rStyle w:val="14"/>
                <w:rFonts w:hint="default"/>
                <w:color w:val="auto"/>
                <w:sz w:val="24"/>
                <w:szCs w:val="24"/>
                <w:highlight w:val="none"/>
                <w:lang w:bidi="ar"/>
              </w:rPr>
            </w:pPr>
            <w:r>
              <w:rPr>
                <w:rStyle w:val="14"/>
                <w:rFonts w:hint="default"/>
                <w:color w:val="auto"/>
                <w:sz w:val="24"/>
                <w:szCs w:val="24"/>
                <w:highlight w:val="none"/>
                <w:lang w:bidi="ar"/>
              </w:rPr>
              <w:t>□实用新型</w:t>
            </w:r>
          </w:p>
          <w:p>
            <w:pPr>
              <w:widowControl/>
              <w:jc w:val="left"/>
              <w:textAlignment w:val="center"/>
              <w:rPr>
                <w:rFonts w:hint="eastAsia" w:ascii="宋体" w:hAnsi="宋体" w:eastAsia="宋体" w:cs="宋体"/>
                <w:color w:val="auto"/>
                <w:kern w:val="0"/>
                <w:sz w:val="24"/>
                <w:highlight w:val="none"/>
                <w:lang w:bidi="ar"/>
              </w:rPr>
            </w:pPr>
            <w:r>
              <w:rPr>
                <w:rStyle w:val="14"/>
                <w:rFonts w:hint="default"/>
                <w:color w:val="auto"/>
                <w:sz w:val="24"/>
                <w:szCs w:val="24"/>
                <w:highlight w:val="none"/>
                <w:lang w:bidi="ar"/>
              </w:rPr>
              <w:t>□软著</w:t>
            </w:r>
          </w:p>
        </w:tc>
        <w:tc>
          <w:tcPr>
            <w:tcW w:w="103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592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tbl>
      <w:tblPr>
        <w:tblStyle w:val="9"/>
        <w:tblpPr w:leftFromText="180" w:rightFromText="180" w:vertAnchor="text" w:horzAnchor="page" w:tblpX="1601" w:tblpY="307"/>
        <w:tblOverlap w:val="never"/>
        <w:tblW w:w="13550" w:type="dxa"/>
        <w:tblInd w:w="0" w:type="dxa"/>
        <w:tblLayout w:type="fixed"/>
        <w:tblCellMar>
          <w:top w:w="0" w:type="dxa"/>
          <w:left w:w="108" w:type="dxa"/>
          <w:bottom w:w="0" w:type="dxa"/>
          <w:right w:w="108" w:type="dxa"/>
        </w:tblCellMar>
      </w:tblPr>
      <w:tblGrid>
        <w:gridCol w:w="1333"/>
        <w:gridCol w:w="2450"/>
        <w:gridCol w:w="1438"/>
        <w:gridCol w:w="973"/>
        <w:gridCol w:w="4324"/>
        <w:gridCol w:w="3032"/>
      </w:tblGrid>
      <w:tr>
        <w:tblPrEx>
          <w:tblCellMar>
            <w:top w:w="0" w:type="dxa"/>
            <w:left w:w="108" w:type="dxa"/>
            <w:bottom w:w="0" w:type="dxa"/>
            <w:right w:w="108" w:type="dxa"/>
          </w:tblCellMar>
        </w:tblPrEx>
        <w:trPr>
          <w:trHeight w:val="502" w:hRule="atLeast"/>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bookmarkStart w:id="0" w:name="_Hlk218862146"/>
            <w:r>
              <w:rPr>
                <w:rFonts w:hint="eastAsia" w:ascii="宋体" w:hAnsi="宋体" w:eastAsia="宋体" w:cs="宋体"/>
                <w:b/>
                <w:bCs/>
                <w:color w:val="auto"/>
                <w:kern w:val="0"/>
                <w:sz w:val="24"/>
                <w:highlight w:val="none"/>
                <w:lang w:bidi="ar"/>
              </w:rPr>
              <w:t>是否符合</w:t>
            </w:r>
          </w:p>
        </w:tc>
        <w:tc>
          <w:tcPr>
            <w:tcW w:w="9185"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30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1728" w:hRule="atLeast"/>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w:t>
            </w:r>
          </w:p>
        </w:tc>
        <w:tc>
          <w:tcPr>
            <w:tcW w:w="9185"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三（三）3   科技项目类</w:t>
            </w:r>
          </w:p>
          <w:p>
            <w:pPr>
              <w:widowControl/>
              <w:jc w:val="left"/>
              <w:textAlignment w:val="center"/>
              <w:rPr>
                <w:rFonts w:hint="eastAsia"/>
                <w:color w:val="auto"/>
                <w:sz w:val="24"/>
                <w:highlight w:val="none"/>
              </w:rPr>
            </w:pPr>
            <w:r>
              <w:rPr>
                <w:rFonts w:hint="eastAsia"/>
                <w:color w:val="auto"/>
                <w:sz w:val="24"/>
                <w:highlight w:val="none"/>
              </w:rPr>
              <w:t>参与完成市(厅)级以上科技项目1项，或县级以上科技项目2项，或社会科技项目2项，并结题验收，且项目成果已转化应用或被政府相关主管部门采纳。</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注：项目清单、</w:t>
            </w:r>
            <w:r>
              <w:rPr>
                <w:rFonts w:hint="eastAsia" w:ascii="宋体" w:hAnsi="宋体" w:eastAsia="宋体" w:cs="宋体"/>
                <w:b w:val="0"/>
                <w:bCs w:val="0"/>
                <w:color w:val="auto"/>
                <w:kern w:val="0"/>
                <w:sz w:val="24"/>
                <w:highlight w:val="none"/>
                <w:lang w:bidi="ar"/>
              </w:rPr>
              <w:t>立项文件</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sz w:val="24"/>
                <w:highlight w:val="none"/>
              </w:rPr>
              <w:t>合同/任务书</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、成果材料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rPr>
              <w:t>应用</w:t>
            </w:r>
            <w:r>
              <w:rPr>
                <w:rFonts w:hint="eastAsia" w:ascii="宋体" w:hAnsi="宋体" w:eastAsia="宋体" w:cs="宋体"/>
                <w:b w:val="0"/>
                <w:bCs w:val="0"/>
                <w:color w:val="auto"/>
                <w:sz w:val="24"/>
                <w:highlight w:val="none"/>
                <w:lang w:val="en-US" w:eastAsia="zh-CN"/>
              </w:rPr>
              <w:t>证明</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包括具体应用案例，</w:t>
            </w:r>
            <w:r>
              <w:rPr>
                <w:rFonts w:hint="eastAsia" w:ascii="宋体" w:hAnsi="宋体" w:eastAsia="宋体" w:cs="宋体"/>
                <w:b w:val="0"/>
                <w:bCs w:val="0"/>
                <w:color w:val="auto"/>
                <w:kern w:val="0"/>
                <w:sz w:val="24"/>
                <w:highlight w:val="none"/>
                <w:lang w:val="en-US" w:eastAsia="zh-CN" w:bidi="ar"/>
              </w:rPr>
              <w:t>并体现实际经济和社会效益</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rPr>
              <w:t>政府采纳</w:t>
            </w:r>
            <w:r>
              <w:rPr>
                <w:rFonts w:hint="eastAsia" w:ascii="宋体" w:hAnsi="宋体" w:eastAsia="宋体" w:cs="宋体"/>
                <w:b w:val="0"/>
                <w:bCs w:val="0"/>
                <w:color w:val="auto"/>
                <w:sz w:val="24"/>
                <w:highlight w:val="none"/>
                <w:lang w:val="en-US" w:eastAsia="zh-CN"/>
              </w:rPr>
              <w:t>相关文件</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其他佐证材料自行补充列明。</w:t>
            </w:r>
          </w:p>
        </w:tc>
        <w:tc>
          <w:tcPr>
            <w:tcW w:w="3032"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□国家级</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项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□省（部）级_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□市（厅）级</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项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□县级</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□社会项目</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项。</w:t>
            </w:r>
          </w:p>
        </w:tc>
      </w:tr>
      <w:tr>
        <w:tblPrEx>
          <w:tblCellMar>
            <w:top w:w="0" w:type="dxa"/>
            <w:left w:w="108" w:type="dxa"/>
            <w:bottom w:w="0" w:type="dxa"/>
            <w:right w:w="108" w:type="dxa"/>
          </w:tblCellMar>
        </w:tblPrEx>
        <w:trPr>
          <w:trHeight w:val="839" w:hRule="atLeast"/>
        </w:trPr>
        <w:tc>
          <w:tcPr>
            <w:tcW w:w="1333"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4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项目级别</w:t>
            </w:r>
          </w:p>
        </w:tc>
        <w:tc>
          <w:tcPr>
            <w:tcW w:w="973"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7356"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33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4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43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□省(部)级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□市(厅)级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□县级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□社会项目</w:t>
            </w:r>
          </w:p>
        </w:tc>
        <w:tc>
          <w:tcPr>
            <w:tcW w:w="97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7356"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bookmarkEnd w:id="0"/>
    </w:tbl>
    <w:tbl>
      <w:tblPr>
        <w:tblStyle w:val="9"/>
        <w:tblpPr w:leftFromText="180" w:rightFromText="180" w:vertAnchor="text" w:horzAnchor="page" w:tblpX="1589" w:tblpY="1899"/>
        <w:tblOverlap w:val="never"/>
        <w:tblW w:w="13534" w:type="dxa"/>
        <w:tblInd w:w="0" w:type="dxa"/>
        <w:tblLayout w:type="fixed"/>
        <w:tblCellMar>
          <w:top w:w="0" w:type="dxa"/>
          <w:left w:w="108" w:type="dxa"/>
          <w:bottom w:w="0" w:type="dxa"/>
          <w:right w:w="108" w:type="dxa"/>
        </w:tblCellMar>
      </w:tblPr>
      <w:tblGrid>
        <w:gridCol w:w="1317"/>
        <w:gridCol w:w="1529"/>
        <w:gridCol w:w="2038"/>
        <w:gridCol w:w="950"/>
        <w:gridCol w:w="5205"/>
        <w:gridCol w:w="2495"/>
      </w:tblGrid>
      <w:tr>
        <w:tblPrEx>
          <w:tblCellMar>
            <w:top w:w="0" w:type="dxa"/>
            <w:left w:w="108" w:type="dxa"/>
            <w:bottom w:w="0" w:type="dxa"/>
            <w:right w:w="108" w:type="dxa"/>
          </w:tblCellMar>
        </w:tblPrEx>
        <w:trPr>
          <w:trHeight w:val="502" w:hRule="atLeast"/>
        </w:trPr>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9722"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24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2163" w:hRule="atLeast"/>
        </w:trPr>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w:t>
            </w:r>
          </w:p>
        </w:tc>
        <w:tc>
          <w:tcPr>
            <w:tcW w:w="9722"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三（三）4   学术成果类</w:t>
            </w:r>
          </w:p>
          <w:p>
            <w:pPr>
              <w:widowControl/>
              <w:jc w:val="left"/>
              <w:textAlignment w:val="center"/>
              <w:rPr>
                <w:rFonts w:hint="eastAsia"/>
                <w:color w:val="auto"/>
                <w:sz w:val="24"/>
                <w:highlight w:val="none"/>
              </w:rPr>
            </w:pPr>
            <w:r>
              <w:rPr>
                <w:rFonts w:hint="eastAsia"/>
                <w:color w:val="auto"/>
                <w:sz w:val="24"/>
                <w:highlight w:val="none"/>
              </w:rPr>
              <w:t>参与撰写公开出版专著、译著、教材、工具书籍或科普书籍等(著或编著)1部，或作为第一作者在学术期刊公开发表论文1篇，或作为第一作者撰写专业技术研究报告2篇，受到同行专家认可。</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专著</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kern w:val="0"/>
                <w:sz w:val="24"/>
                <w:highlight w:val="none"/>
                <w:lang w:bidi="ar"/>
              </w:rPr>
              <w:t>译著、教材、工具书籍或科普书</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封面+版权页+完整目录+本人编写正文+新闻出版署查询截图</w:t>
            </w:r>
            <w:r>
              <w:rPr>
                <w:rFonts w:hint="eastAsia" w:ascii="宋体" w:hAnsi="宋体" w:eastAsia="宋体" w:cs="宋体"/>
                <w:b w:val="0"/>
                <w:bCs w:val="0"/>
                <w:color w:val="auto"/>
                <w:kern w:val="0"/>
                <w:sz w:val="24"/>
                <w:highlight w:val="none"/>
                <w:lang w:val="en-US" w:eastAsia="zh-CN" w:bidi="ar"/>
              </w:rPr>
              <w:t>证明材料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论文</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期刊封面+目录+正文+</w:t>
            </w:r>
            <w:r>
              <w:rPr>
                <w:rFonts w:hint="eastAsia" w:ascii="宋体" w:hAnsi="宋体" w:eastAsia="宋体" w:cs="宋体"/>
                <w:b w:val="0"/>
                <w:bCs w:val="0"/>
                <w:color w:val="auto"/>
                <w:kern w:val="0"/>
                <w:sz w:val="24"/>
                <w:highlight w:val="none"/>
                <w:lang w:bidi="ar"/>
              </w:rPr>
              <w:t>新闻出版署查询截图</w:t>
            </w:r>
            <w:r>
              <w:rPr>
                <w:rFonts w:hint="eastAsia" w:ascii="宋体" w:hAnsi="宋体" w:eastAsia="宋体" w:cs="宋体"/>
                <w:b w:val="0"/>
                <w:bCs w:val="0"/>
                <w:color w:val="auto"/>
                <w:sz w:val="24"/>
                <w:highlight w:val="none"/>
              </w:rPr>
              <w:t>+三网收录页截图及网址</w:t>
            </w:r>
            <w:r>
              <w:rPr>
                <w:rFonts w:hint="eastAsia" w:ascii="宋体" w:hAnsi="宋体" w:eastAsia="宋体" w:cs="宋体"/>
                <w:b w:val="0"/>
                <w:bCs w:val="0"/>
                <w:color w:val="auto"/>
                <w:kern w:val="0"/>
                <w:sz w:val="24"/>
                <w:highlight w:val="none"/>
                <w:lang w:val="en-US" w:eastAsia="zh-CN" w:bidi="ar"/>
              </w:rPr>
              <w:t>证明材料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外文</w:t>
            </w:r>
            <w:r>
              <w:rPr>
                <w:rFonts w:hint="eastAsia" w:ascii="宋体" w:hAnsi="宋体" w:eastAsia="宋体" w:cs="宋体"/>
                <w:b w:val="0"/>
                <w:bCs w:val="0"/>
                <w:color w:val="auto"/>
                <w:kern w:val="0"/>
                <w:sz w:val="24"/>
                <w:highlight w:val="none"/>
                <w:lang w:bidi="ar"/>
              </w:rPr>
              <w:t>论文</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期刊封面+目录+正文+中文翻译+论文检索结果证明</w:t>
            </w:r>
            <w:r>
              <w:rPr>
                <w:rFonts w:hint="eastAsia" w:ascii="宋体" w:hAnsi="宋体" w:eastAsia="宋体" w:cs="宋体"/>
                <w:b w:val="0"/>
                <w:bCs w:val="0"/>
                <w:color w:val="auto"/>
                <w:kern w:val="0"/>
                <w:sz w:val="24"/>
                <w:highlight w:val="none"/>
                <w:lang w:val="en-US" w:eastAsia="zh-CN" w:bidi="ar"/>
              </w:rPr>
              <w:t>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sz w:val="24"/>
                <w:highlight w:val="none"/>
              </w:rPr>
              <w:t>专业技术研究报告</w:t>
            </w:r>
            <w:r>
              <w:rPr>
                <w:rFonts w:hint="eastAsia" w:ascii="宋体" w:hAnsi="宋体" w:eastAsia="宋体" w:cs="宋体"/>
                <w:b w:val="0"/>
                <w:bCs w:val="0"/>
                <w:color w:val="auto"/>
                <w:sz w:val="24"/>
                <w:highlight w:val="none"/>
                <w:lang w:val="en-US" w:eastAsia="zh-CN"/>
              </w:rPr>
              <w:t>及</w:t>
            </w:r>
            <w:r>
              <w:rPr>
                <w:rFonts w:hint="eastAsia" w:ascii="宋体" w:hAnsi="宋体" w:eastAsia="宋体" w:cs="宋体"/>
                <w:b w:val="0"/>
                <w:bCs w:val="0"/>
                <w:color w:val="auto"/>
                <w:sz w:val="24"/>
                <w:highlight w:val="none"/>
              </w:rPr>
              <w:t>同行专家认可证明</w:t>
            </w:r>
            <w:r>
              <w:rPr>
                <w:rFonts w:hint="eastAsia" w:ascii="宋体" w:hAnsi="宋体" w:eastAsia="宋体" w:cs="宋体"/>
                <w:b w:val="0"/>
                <w:bCs w:val="0"/>
                <w:color w:val="auto"/>
                <w:sz w:val="24"/>
                <w:highlight w:val="none"/>
                <w:lang w:val="en-US" w:eastAsia="zh-CN"/>
              </w:rPr>
              <w:t>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249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□专著</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部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□论文_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篇</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□专业技术研究报告</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篇</w:t>
            </w:r>
          </w:p>
        </w:tc>
      </w:tr>
      <w:tr>
        <w:tblPrEx>
          <w:tblCellMar>
            <w:top w:w="0" w:type="dxa"/>
            <w:left w:w="108" w:type="dxa"/>
            <w:bottom w:w="0" w:type="dxa"/>
            <w:right w:w="108" w:type="dxa"/>
          </w:tblCellMar>
        </w:tblPrEx>
        <w:trPr>
          <w:trHeight w:val="926" w:hRule="atLeast"/>
        </w:trPr>
        <w:tc>
          <w:tcPr>
            <w:tcW w:w="1317"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专著/论文/专业技术研究报告名称</w:t>
            </w:r>
          </w:p>
        </w:tc>
        <w:tc>
          <w:tcPr>
            <w:tcW w:w="2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95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7700"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31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52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03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□专著□译著</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□教材</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sym w:font="Wingdings 2" w:char="00A3"/>
            </w:r>
            <w:r>
              <w:rPr>
                <w:rFonts w:hint="eastAsia" w:ascii="宋体" w:hAnsi="宋体" w:eastAsia="宋体" w:cs="宋体"/>
                <w:color w:val="auto"/>
                <w:kern w:val="0"/>
                <w:sz w:val="24"/>
                <w:highlight w:val="none"/>
                <w:lang w:bidi="ar"/>
              </w:rPr>
              <w:t>科普书</w:t>
            </w:r>
          </w:p>
          <w:p>
            <w:pPr>
              <w:widowControl/>
              <w:jc w:val="left"/>
              <w:textAlignment w:val="center"/>
              <w:rPr>
                <w:color w:val="auto"/>
                <w:highlight w:val="none"/>
              </w:rPr>
            </w:pPr>
            <w:r>
              <w:rPr>
                <w:rFonts w:hint="eastAsia" w:ascii="宋体" w:hAnsi="宋体" w:eastAsia="宋体" w:cs="宋体"/>
                <w:color w:val="auto"/>
                <w:kern w:val="0"/>
                <w:sz w:val="24"/>
                <w:highlight w:val="none"/>
                <w:lang w:bidi="ar"/>
              </w:rPr>
              <w:t>□工具书籍</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□论文</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□专业技术研究报告</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770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ind w:firstLine="0" w:firstLineChars="0"/>
        <w:rPr>
          <w:color w:val="auto"/>
          <w:highlight w:val="none"/>
        </w:rPr>
      </w:pPr>
    </w:p>
    <w:tbl>
      <w:tblPr>
        <w:tblStyle w:val="9"/>
        <w:tblW w:w="1351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190"/>
        <w:gridCol w:w="1095"/>
        <w:gridCol w:w="773"/>
        <w:gridCol w:w="3983"/>
        <w:gridCol w:w="3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71"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9041" w:type="dxa"/>
            <w:gridSpan w:val="4"/>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3207" w:type="dxa"/>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71" w:type="dxa"/>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9041" w:type="dxa"/>
            <w:gridSpan w:val="4"/>
            <w:noWrap/>
            <w:vAlign w:val="center"/>
          </w:tcPr>
          <w:p>
            <w:pPr>
              <w:widowControl/>
              <w:jc w:val="left"/>
              <w:textAlignment w:val="center"/>
              <w:rPr>
                <w:rFonts w:hint="eastAsia"/>
                <w:color w:val="auto"/>
                <w:sz w:val="24"/>
                <w:highlight w:val="none"/>
              </w:rPr>
            </w:pPr>
            <w:r>
              <w:rPr>
                <w:rFonts w:hint="eastAsia"/>
                <w:color w:val="auto"/>
                <w:sz w:val="24"/>
                <w:highlight w:val="none"/>
              </w:rPr>
              <w:t>三（三）5   标准编制类</w:t>
            </w:r>
          </w:p>
          <w:p>
            <w:pPr>
              <w:widowControl/>
              <w:jc w:val="left"/>
              <w:textAlignment w:val="center"/>
              <w:rPr>
                <w:rFonts w:hint="eastAsia"/>
                <w:color w:val="auto"/>
                <w:sz w:val="24"/>
                <w:highlight w:val="none"/>
              </w:rPr>
            </w:pPr>
            <w:r>
              <w:rPr>
                <w:rFonts w:hint="eastAsia"/>
                <w:color w:val="auto"/>
                <w:sz w:val="24"/>
                <w:highlight w:val="none"/>
              </w:rPr>
              <w:t>参与完成生态环境国家标准、行业标准或地方标准1项，或团体标准2项，且经政府相关主管部门颁布实施或备案。</w:t>
            </w:r>
          </w:p>
          <w:p>
            <w:pPr>
              <w:pStyle w:val="2"/>
              <w:rPr>
                <w:rFonts w:hint="eastAsia" w:eastAsia="宋体"/>
                <w:color w:val="auto"/>
                <w:highlight w:val="none"/>
                <w:lang w:val="en-US" w:eastAsia="zh-CN"/>
              </w:rPr>
            </w:pPr>
            <w:r>
              <w:rPr>
                <w:rFonts w:hint="eastAsia" w:ascii="宋体" w:hAnsi="宋体" w:eastAsia="宋体" w:cs="宋体"/>
                <w:b w:val="0"/>
                <w:bCs w:val="0"/>
                <w:color w:val="auto"/>
                <w:kern w:val="0"/>
                <w:sz w:val="24"/>
                <w:highlight w:val="none"/>
                <w:lang w:val="en-US" w:eastAsia="zh-CN" w:bidi="ar"/>
              </w:rPr>
              <w:t>注：标准封面、</w:t>
            </w:r>
            <w:r>
              <w:rPr>
                <w:rFonts w:hint="eastAsia" w:ascii="宋体" w:hAnsi="宋体" w:eastAsia="宋体" w:cs="宋体"/>
                <w:b w:val="0"/>
                <w:bCs w:val="0"/>
                <w:color w:val="auto"/>
                <w:kern w:val="0"/>
                <w:sz w:val="24"/>
                <w:highlight w:val="none"/>
                <w:lang w:bidi="ar"/>
              </w:rPr>
              <w:t>完整目录、正文内容以及证明本人参与编制的排名</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主管部门发布颁布实施证明材料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bidi="ar"/>
              </w:rPr>
              <w:t>全国团体标准信息平台上发布的截图</w:t>
            </w:r>
            <w:r>
              <w:rPr>
                <w:rFonts w:hint="eastAsia" w:ascii="宋体" w:hAnsi="宋体" w:eastAsia="宋体" w:cs="宋体"/>
                <w:b w:val="0"/>
                <w:bCs w:val="0"/>
                <w:color w:val="auto"/>
                <w:kern w:val="0"/>
                <w:sz w:val="24"/>
                <w:highlight w:val="none"/>
                <w:lang w:val="en-US" w:eastAsia="zh-CN" w:bidi="ar"/>
              </w:rPr>
              <w:t>证明材料（团体标准）为必须提交材料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3207" w:type="dxa"/>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□国家标准</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项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□行业标准_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□地方标准</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□团体标准</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271"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3190"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标准名称</w:t>
            </w:r>
          </w:p>
        </w:tc>
        <w:tc>
          <w:tcPr>
            <w:tcW w:w="1095"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773"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代表作</w:t>
            </w:r>
          </w:p>
        </w:tc>
        <w:tc>
          <w:tcPr>
            <w:tcW w:w="7190" w:type="dxa"/>
            <w:gridSpan w:val="2"/>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71"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3190"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1095"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□行业</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□地方</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□团体</w:t>
            </w:r>
          </w:p>
        </w:tc>
        <w:tc>
          <w:tcPr>
            <w:tcW w:w="773"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7190" w:type="dxa"/>
            <w:gridSpan w:val="2"/>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519" w:type="dxa"/>
        <w:tblInd w:w="-176" w:type="dxa"/>
        <w:tblLayout w:type="fixed"/>
        <w:tblCellMar>
          <w:top w:w="0" w:type="dxa"/>
          <w:left w:w="108" w:type="dxa"/>
          <w:bottom w:w="0" w:type="dxa"/>
          <w:right w:w="108" w:type="dxa"/>
        </w:tblCellMar>
      </w:tblPr>
      <w:tblGrid>
        <w:gridCol w:w="1226"/>
        <w:gridCol w:w="2636"/>
        <w:gridCol w:w="1964"/>
        <w:gridCol w:w="1042"/>
        <w:gridCol w:w="6651"/>
      </w:tblGrid>
      <w:tr>
        <w:tblPrEx>
          <w:tblCellMar>
            <w:top w:w="0" w:type="dxa"/>
            <w:left w:w="108" w:type="dxa"/>
            <w:bottom w:w="0" w:type="dxa"/>
            <w:right w:w="108" w:type="dxa"/>
          </w:tblCellMar>
        </w:tblPrEx>
        <w:trPr>
          <w:trHeight w:val="402" w:hRule="atLeast"/>
        </w:trPr>
        <w:tc>
          <w:tcPr>
            <w:tcW w:w="12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293"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852" w:hRule="atLeast"/>
        </w:trPr>
        <w:tc>
          <w:tcPr>
            <w:tcW w:w="12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293"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三（三）6   专利奖</w:t>
            </w:r>
          </w:p>
          <w:p>
            <w:pPr>
              <w:widowControl/>
              <w:textAlignment w:val="center"/>
              <w:rPr>
                <w:rFonts w:hint="eastAsia"/>
                <w:color w:val="auto"/>
                <w:sz w:val="24"/>
                <w:highlight w:val="none"/>
              </w:rPr>
            </w:pPr>
            <w:r>
              <w:rPr>
                <w:rFonts w:hint="eastAsia"/>
                <w:color w:val="auto"/>
                <w:sz w:val="24"/>
                <w:highlight w:val="none"/>
              </w:rPr>
              <w:t>中国专利奖、广东专利奖获奖项目的完成人。</w:t>
            </w:r>
          </w:p>
          <w:p>
            <w:pPr>
              <w:pStyle w:val="2"/>
              <w:rPr>
                <w:rFonts w:hint="eastAsia" w:eastAsia="宋体"/>
                <w:color w:val="auto"/>
                <w:highlight w:val="none"/>
                <w:lang w:eastAsia="zh-CN"/>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个人获奖证书</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奖项通知</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结果公示</w:t>
            </w:r>
            <w:r>
              <w:rPr>
                <w:rFonts w:hint="eastAsia" w:ascii="宋体" w:hAnsi="宋体" w:eastAsia="宋体" w:cs="宋体"/>
                <w:b w:val="0"/>
                <w:bCs w:val="0"/>
                <w:color w:val="auto"/>
                <w:kern w:val="0"/>
                <w:sz w:val="24"/>
                <w:highlight w:val="none"/>
                <w:lang w:val="en-US" w:eastAsia="zh-CN" w:bidi="ar"/>
              </w:rPr>
              <w:t>或</w:t>
            </w:r>
            <w:r>
              <w:rPr>
                <w:rFonts w:hint="eastAsia" w:ascii="宋体" w:hAnsi="宋体" w:eastAsia="宋体" w:cs="宋体"/>
                <w:b w:val="0"/>
                <w:bCs w:val="0"/>
                <w:color w:val="auto"/>
                <w:kern w:val="0"/>
                <w:sz w:val="24"/>
                <w:highlight w:val="none"/>
                <w:lang w:bidi="ar"/>
              </w:rPr>
              <w:t>网址网页截</w:t>
            </w:r>
            <w:r>
              <w:rPr>
                <w:rFonts w:hint="eastAsia" w:ascii="宋体" w:hAnsi="宋体" w:eastAsia="宋体" w:cs="宋体"/>
                <w:b w:val="0"/>
                <w:bCs w:val="0"/>
                <w:color w:val="auto"/>
                <w:kern w:val="0"/>
                <w:sz w:val="24"/>
                <w:highlight w:val="none"/>
                <w:lang w:val="en-US" w:eastAsia="zh-CN" w:bidi="ar"/>
              </w:rPr>
              <w:t>图等证明材料、</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760" w:hRule="atLeast"/>
        </w:trPr>
        <w:tc>
          <w:tcPr>
            <w:tcW w:w="1226"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9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104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6651"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22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6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9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□中国专利奖</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□广东专利奖</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66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tbl>
      <w:tblPr>
        <w:tblStyle w:val="9"/>
        <w:tblpPr w:leftFromText="180" w:rightFromText="180" w:vertAnchor="text" w:horzAnchor="page" w:tblpX="1616" w:tblpY="295"/>
        <w:tblOverlap w:val="never"/>
        <w:tblW w:w="13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2220"/>
        <w:gridCol w:w="3218"/>
        <w:gridCol w:w="900"/>
        <w:gridCol w:w="1333"/>
        <w:gridCol w:w="4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97"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310" w:type="dxa"/>
            <w:gridSpan w:val="5"/>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197" w:type="dxa"/>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310" w:type="dxa"/>
            <w:gridSpan w:val="5"/>
            <w:noWrap/>
            <w:vAlign w:val="center"/>
          </w:tcPr>
          <w:p>
            <w:pPr>
              <w:widowControl/>
              <w:jc w:val="left"/>
              <w:textAlignment w:val="center"/>
              <w:rPr>
                <w:rFonts w:hint="eastAsia"/>
                <w:color w:val="auto"/>
                <w:sz w:val="24"/>
                <w:highlight w:val="none"/>
              </w:rPr>
            </w:pPr>
            <w:r>
              <w:rPr>
                <w:rFonts w:hint="eastAsia"/>
                <w:color w:val="auto"/>
                <w:sz w:val="24"/>
                <w:highlight w:val="none"/>
              </w:rPr>
              <w:t>三（三）7   科技/科普奖</w:t>
            </w:r>
          </w:p>
          <w:p>
            <w:pPr>
              <w:widowControl/>
              <w:textAlignment w:val="center"/>
              <w:rPr>
                <w:rFonts w:hint="eastAsia"/>
                <w:b w:val="0"/>
                <w:bCs w:val="0"/>
                <w:color w:val="auto"/>
                <w:sz w:val="24"/>
                <w:highlight w:val="none"/>
              </w:rPr>
            </w:pPr>
            <w:r>
              <w:rPr>
                <w:rFonts w:hint="eastAsia"/>
                <w:color w:val="auto"/>
                <w:sz w:val="24"/>
                <w:highlight w:val="none"/>
              </w:rPr>
              <w:t>市(厅)级以上科技成果奖、或省以上社会科技成果奖获奖项目的完成人，市(厅)级以上科普奖、或省以上社会科普奖获奖项目的完成人。</w:t>
            </w:r>
          </w:p>
          <w:p>
            <w:pPr>
              <w:pStyle w:val="2"/>
              <w:rPr>
                <w:rFonts w:hint="eastAsia" w:eastAsia="宋体"/>
                <w:color w:val="auto"/>
                <w:highlight w:val="none"/>
                <w:lang w:eastAsia="zh-CN"/>
              </w:rPr>
            </w:pPr>
            <w:r>
              <w:rPr>
                <w:rFonts w:hint="eastAsia" w:ascii="宋体" w:hAnsi="宋体" w:eastAsia="宋体" w:cs="宋体"/>
                <w:b w:val="0"/>
                <w:bCs w:val="0"/>
                <w:color w:val="auto"/>
                <w:kern w:val="0"/>
                <w:sz w:val="24"/>
                <w:highlight w:val="none"/>
                <w:lang w:val="en-US" w:eastAsia="zh-CN" w:bidi="ar"/>
              </w:rPr>
              <w:t>注：奖项经</w:t>
            </w:r>
            <w:r>
              <w:rPr>
                <w:rFonts w:hint="eastAsia" w:ascii="宋体" w:hAnsi="宋体" w:eastAsia="宋体" w:cs="宋体"/>
                <w:b w:val="0"/>
                <w:bCs w:val="0"/>
                <w:color w:val="auto"/>
                <w:kern w:val="0"/>
                <w:sz w:val="24"/>
                <w:highlight w:val="none"/>
                <w:lang w:bidi="ar"/>
              </w:rPr>
              <w:t>行政部门审批或备案的文件</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个人获奖证书</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获奖文件或网址网页截图等证明材料</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97"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220"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3218"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900"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代表作</w:t>
            </w:r>
          </w:p>
        </w:tc>
        <w:tc>
          <w:tcPr>
            <w:tcW w:w="1333" w:type="dxa"/>
            <w:vAlign w:val="center"/>
          </w:tcPr>
          <w:p>
            <w:pPr>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奖项级别及排名</w:t>
            </w:r>
          </w:p>
        </w:tc>
        <w:tc>
          <w:tcPr>
            <w:tcW w:w="4639" w:type="dxa"/>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97"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2220"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3218"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□市(厅)级以上科技成果奖、</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□省以上社会科技成果奖</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□市(厅)级以上科普奖、</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省以上社会科普奖</w:t>
            </w:r>
          </w:p>
        </w:tc>
        <w:tc>
          <w:tcPr>
            <w:tcW w:w="900" w:type="dxa"/>
            <w:vAlign w:val="center"/>
          </w:tcPr>
          <w:p>
            <w:pPr>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333" w:type="dxa"/>
            <w:vAlign w:val="center"/>
          </w:tcPr>
          <w:p>
            <w:pP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获奖等级：</w:t>
            </w:r>
          </w:p>
          <w:p>
            <w:pPr>
              <w:textAlignment w:val="center"/>
              <w:rPr>
                <w:rFonts w:hint="eastAsia" w:ascii="宋体" w:hAnsi="宋体" w:eastAsia="宋体" w:cs="宋体"/>
                <w:color w:val="auto"/>
                <w:kern w:val="0"/>
                <w:sz w:val="24"/>
                <w:highlight w:val="none"/>
                <w:u w:val="single"/>
                <w:lang w:bidi="ar"/>
              </w:rPr>
            </w:pP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本人排名：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u w:val="single"/>
                <w:lang w:bidi="ar"/>
              </w:rPr>
              <w:t xml:space="preserve">        </w:t>
            </w:r>
          </w:p>
        </w:tc>
        <w:tc>
          <w:tcPr>
            <w:tcW w:w="4639"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p>
      <w:pPr>
        <w:pStyle w:val="2"/>
        <w:rPr>
          <w:color w:val="auto"/>
          <w:highlight w:val="none"/>
        </w:rPr>
      </w:pPr>
    </w:p>
    <w:tbl>
      <w:tblPr>
        <w:tblStyle w:val="9"/>
        <w:tblW w:w="1351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2595"/>
        <w:gridCol w:w="1349"/>
        <w:gridCol w:w="800"/>
        <w:gridCol w:w="1117"/>
        <w:gridCol w:w="1406"/>
        <w:gridCol w:w="1130"/>
        <w:gridCol w:w="156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57"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259" w:type="dxa"/>
            <w:gridSpan w:val="8"/>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257" w:type="dxa"/>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259" w:type="dxa"/>
            <w:gridSpan w:val="8"/>
            <w:noWrap/>
            <w:vAlign w:val="center"/>
          </w:tcPr>
          <w:p>
            <w:pPr>
              <w:widowControl/>
              <w:jc w:val="left"/>
              <w:textAlignment w:val="center"/>
              <w:rPr>
                <w:rFonts w:hint="eastAsia"/>
                <w:color w:val="auto"/>
                <w:sz w:val="24"/>
                <w:highlight w:val="none"/>
              </w:rPr>
            </w:pPr>
            <w:r>
              <w:rPr>
                <w:rFonts w:hint="eastAsia"/>
                <w:color w:val="auto"/>
                <w:sz w:val="24"/>
                <w:highlight w:val="none"/>
              </w:rPr>
              <w:t>三（三）8   技术竞赛类</w:t>
            </w:r>
          </w:p>
          <w:p>
            <w:pPr>
              <w:widowControl/>
              <w:textAlignment w:val="center"/>
              <w:rPr>
                <w:rFonts w:hint="eastAsia"/>
                <w:color w:val="auto"/>
                <w:sz w:val="24"/>
                <w:highlight w:val="none"/>
              </w:rPr>
            </w:pPr>
            <w:r>
              <w:rPr>
                <w:rFonts w:hint="eastAsia"/>
                <w:color w:val="auto"/>
                <w:sz w:val="24"/>
                <w:highlight w:val="none"/>
              </w:rPr>
              <w:t>参加省级以上政府相关主管部门联合组织的技术比武、技能大赛并获得个人三等奖以上，或市级以上政府相关主管部门联合组织的技术比武、技能大赛并获得个人二等奖以上。</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个人获奖证书</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奖项通知</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kern w:val="0"/>
                <w:sz w:val="24"/>
                <w:highlight w:val="none"/>
                <w:lang w:bidi="ar"/>
              </w:rPr>
              <w:t>结果公告网址网页截图</w:t>
            </w:r>
            <w:r>
              <w:rPr>
                <w:rFonts w:hint="eastAsia" w:ascii="宋体" w:hAnsi="宋体" w:eastAsia="宋体" w:cs="宋体"/>
                <w:b w:val="0"/>
                <w:bCs w:val="0"/>
                <w:color w:val="auto"/>
                <w:kern w:val="0"/>
                <w:sz w:val="24"/>
                <w:highlight w:val="none"/>
                <w:lang w:val="en-US" w:eastAsia="zh-CN" w:bidi="ar"/>
              </w:rPr>
              <w:t>等证明材料、</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257"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595"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349"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800"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代表作</w:t>
            </w:r>
          </w:p>
        </w:tc>
        <w:tc>
          <w:tcPr>
            <w:tcW w:w="1117" w:type="dxa"/>
            <w:vAlign w:val="center"/>
          </w:tcPr>
          <w:p>
            <w:pPr>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本人</w:t>
            </w:r>
            <w:r>
              <w:rPr>
                <w:rFonts w:hint="eastAsia" w:ascii="宋体" w:hAnsi="宋体" w:eastAsia="宋体" w:cs="宋体"/>
                <w:b/>
                <w:bCs/>
                <w:color w:val="auto"/>
                <w:sz w:val="24"/>
                <w:highlight w:val="none"/>
              </w:rPr>
              <w:t>获奖等级</w:t>
            </w:r>
          </w:p>
        </w:tc>
        <w:tc>
          <w:tcPr>
            <w:tcW w:w="6398" w:type="dxa"/>
            <w:gridSpan w:val="4"/>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2595"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1349"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□市级</w:t>
            </w:r>
          </w:p>
        </w:tc>
        <w:tc>
          <w:tcPr>
            <w:tcW w:w="800" w:type="dxa"/>
            <w:vAlign w:val="center"/>
          </w:tcPr>
          <w:p>
            <w:pPr>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117" w:type="dxa"/>
            <w:vAlign w:val="center"/>
          </w:tcPr>
          <w:p>
            <w:pPr>
              <w:jc w:val="center"/>
              <w:textAlignment w:val="center"/>
              <w:rPr>
                <w:rFonts w:hint="eastAsia" w:ascii="宋体" w:hAnsi="宋体" w:eastAsia="宋体" w:cs="宋体"/>
                <w:color w:val="auto"/>
                <w:kern w:val="0"/>
                <w:sz w:val="24"/>
                <w:highlight w:val="none"/>
                <w:lang w:bidi="ar"/>
              </w:rPr>
            </w:pPr>
          </w:p>
        </w:tc>
        <w:tc>
          <w:tcPr>
            <w:tcW w:w="1406"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1130" w:type="dxa"/>
            <w:noWrap/>
            <w:vAlign w:val="center"/>
          </w:tcPr>
          <w:p>
            <w:pPr>
              <w:rPr>
                <w:rFonts w:hint="eastAsia" w:ascii="宋体" w:hAnsi="宋体" w:eastAsia="宋体" w:cs="宋体"/>
                <w:color w:val="auto"/>
                <w:sz w:val="24"/>
                <w:highlight w:val="none"/>
              </w:rPr>
            </w:pPr>
          </w:p>
        </w:tc>
        <w:tc>
          <w:tcPr>
            <w:tcW w:w="1562" w:type="dxa"/>
            <w:vAlign w:val="center"/>
          </w:tcPr>
          <w:p>
            <w:pPr>
              <w:rPr>
                <w:rFonts w:hint="eastAsia" w:ascii="宋体" w:hAnsi="宋体" w:eastAsia="宋体" w:cs="宋体"/>
                <w:color w:val="auto"/>
                <w:sz w:val="24"/>
                <w:highlight w:val="none"/>
              </w:rPr>
            </w:pPr>
          </w:p>
        </w:tc>
        <w:tc>
          <w:tcPr>
            <w:tcW w:w="2300"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tbl>
      <w:tblPr>
        <w:tblStyle w:val="9"/>
        <w:tblpPr w:leftFromText="180" w:rightFromText="180" w:vertAnchor="text" w:horzAnchor="page" w:tblpX="1616" w:tblpY="289"/>
        <w:tblOverlap w:val="never"/>
        <w:tblW w:w="13519" w:type="dxa"/>
        <w:tblInd w:w="0" w:type="dxa"/>
        <w:tblLayout w:type="fixed"/>
        <w:tblCellMar>
          <w:top w:w="0" w:type="dxa"/>
          <w:left w:w="108" w:type="dxa"/>
          <w:bottom w:w="0" w:type="dxa"/>
          <w:right w:w="108" w:type="dxa"/>
        </w:tblCellMar>
      </w:tblPr>
      <w:tblGrid>
        <w:gridCol w:w="1301"/>
        <w:gridCol w:w="2910"/>
        <w:gridCol w:w="1441"/>
        <w:gridCol w:w="646"/>
        <w:gridCol w:w="3449"/>
        <w:gridCol w:w="3772"/>
      </w:tblGrid>
      <w:tr>
        <w:tblPrEx>
          <w:tblCellMar>
            <w:top w:w="0" w:type="dxa"/>
            <w:left w:w="108" w:type="dxa"/>
            <w:bottom w:w="0" w:type="dxa"/>
            <w:right w:w="108" w:type="dxa"/>
          </w:tblCellMar>
        </w:tblPrEx>
        <w:trPr>
          <w:trHeight w:val="582" w:hRule="atLeast"/>
        </w:trPr>
        <w:tc>
          <w:tcPr>
            <w:tcW w:w="130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是否符合</w:t>
            </w:r>
          </w:p>
        </w:tc>
        <w:tc>
          <w:tcPr>
            <w:tcW w:w="8446"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业绩选项（严格按42号文表述）</w:t>
            </w:r>
          </w:p>
        </w:tc>
        <w:tc>
          <w:tcPr>
            <w:tcW w:w="3772" w:type="dxa"/>
            <w:tcBorders>
              <w:top w:val="single" w:color="auto" w:sz="4" w:space="0"/>
              <w:left w:val="single" w:color="000000" w:sz="4" w:space="0"/>
              <w:bottom w:val="single" w:color="auto" w:sz="4" w:space="0"/>
              <w:right w:val="single" w:color="auto" w:sz="4" w:space="0"/>
            </w:tcBorders>
            <w:vAlign w:val="center"/>
          </w:tcPr>
          <w:p>
            <w:pP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具体情况</w:t>
            </w:r>
          </w:p>
        </w:tc>
      </w:tr>
      <w:tr>
        <w:tblPrEx>
          <w:tblCellMar>
            <w:top w:w="0" w:type="dxa"/>
            <w:left w:w="108" w:type="dxa"/>
            <w:bottom w:w="0" w:type="dxa"/>
            <w:right w:w="108" w:type="dxa"/>
          </w:tblCellMar>
        </w:tblPrEx>
        <w:trPr>
          <w:trHeight w:val="852" w:hRule="atLeast"/>
        </w:trPr>
        <w:tc>
          <w:tcPr>
            <w:tcW w:w="130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□是 </w:t>
            </w:r>
          </w:p>
        </w:tc>
        <w:tc>
          <w:tcPr>
            <w:tcW w:w="8446" w:type="dxa"/>
            <w:gridSpan w:val="4"/>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hint="default" w:asciiTheme="minorHAnsi" w:hAnsiTheme="minorHAnsi" w:eastAsiaTheme="minorEastAsia" w:cstheme="minorBidi"/>
                <w:b w:val="0"/>
                <w:bCs w:val="0"/>
                <w:color w:val="auto"/>
                <w:kern w:val="2"/>
                <w:sz w:val="24"/>
                <w:szCs w:val="24"/>
                <w:highlight w:val="none"/>
                <w:lang w:bidi="ar"/>
              </w:rPr>
            </w:pPr>
            <w:r>
              <w:rPr>
                <w:rFonts w:hint="default" w:asciiTheme="minorHAnsi" w:hAnsiTheme="minorHAnsi" w:eastAsiaTheme="minorEastAsia" w:cstheme="minorBidi"/>
                <w:b w:val="0"/>
                <w:bCs w:val="0"/>
                <w:color w:val="auto"/>
                <w:kern w:val="2"/>
                <w:sz w:val="24"/>
                <w:szCs w:val="24"/>
                <w:highlight w:val="none"/>
                <w:lang w:bidi="ar"/>
              </w:rPr>
              <w:t>三（三）9   科普工作类</w:t>
            </w:r>
          </w:p>
          <w:p>
            <w:pPr>
              <w:widowControl/>
              <w:textAlignment w:val="center"/>
              <w:rPr>
                <w:rFonts w:hint="eastAsia"/>
                <w:color w:val="auto"/>
                <w:sz w:val="24"/>
                <w:highlight w:val="none"/>
              </w:rPr>
            </w:pPr>
            <w:r>
              <w:rPr>
                <w:rFonts w:hint="default" w:asciiTheme="minorHAnsi" w:hAnsiTheme="minorHAnsi" w:eastAsiaTheme="minorEastAsia" w:cstheme="minorBidi"/>
                <w:color w:val="auto"/>
                <w:kern w:val="2"/>
                <w:sz w:val="24"/>
                <w:szCs w:val="24"/>
                <w:highlight w:val="none"/>
                <w:lang w:bidi="ar"/>
              </w:rPr>
              <w:t>参与小规模以上科普宣传教育活动、小型以上科普展览策划实施，专题科普宣传教育研究，并通过验收或实施完成;或科普宣传教育读本、教材、教具、模型、视频等设计制作，科普宣传教育课程、剧本、专栏开发，并予以应用;总数达8项。</w:t>
            </w:r>
          </w:p>
          <w:p>
            <w:pPr>
              <w:pStyle w:val="2"/>
              <w:rPr>
                <w:rFonts w:hint="eastAsia" w:eastAsia="宋体" w:asciiTheme="minorHAnsi" w:hAnsiTheme="minorHAnsi" w:cstheme="minorBidi"/>
                <w:color w:val="auto"/>
                <w:kern w:val="2"/>
                <w:sz w:val="21"/>
                <w:szCs w:val="24"/>
                <w:highlight w:val="none"/>
                <w:lang w:bidi="ar"/>
              </w:rPr>
            </w:pPr>
            <w:r>
              <w:rPr>
                <w:rFonts w:hint="eastAsia" w:ascii="宋体" w:hAnsi="宋体" w:eastAsia="宋体" w:cs="宋体"/>
                <w:b w:val="0"/>
                <w:bCs w:val="0"/>
                <w:color w:val="auto"/>
                <w:kern w:val="0"/>
                <w:sz w:val="24"/>
                <w:highlight w:val="none"/>
                <w:lang w:val="en-US" w:eastAsia="zh-CN" w:bidi="ar"/>
              </w:rPr>
              <w:t>注：项目清单、</w:t>
            </w:r>
            <w:r>
              <w:rPr>
                <w:rFonts w:hint="eastAsia" w:ascii="宋体" w:hAnsi="宋体" w:eastAsia="宋体" w:cs="宋体"/>
                <w:b w:val="0"/>
                <w:bCs w:val="0"/>
                <w:color w:val="auto"/>
                <w:kern w:val="0"/>
                <w:sz w:val="24"/>
                <w:szCs w:val="24"/>
                <w:highlight w:val="none"/>
                <w:lang w:bidi="ar"/>
              </w:rPr>
              <w:t>合同/委托文件</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sz w:val="24"/>
                <w:szCs w:val="24"/>
                <w:highlight w:val="none"/>
              </w:rPr>
              <w:t>规模证明材料</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bidi="ar"/>
              </w:rPr>
              <w:t>验收</w:t>
            </w:r>
            <w:r>
              <w:rPr>
                <w:rFonts w:hint="eastAsia" w:ascii="宋体" w:hAnsi="宋体" w:eastAsia="宋体" w:cs="宋体"/>
                <w:b w:val="0"/>
                <w:bCs w:val="0"/>
                <w:color w:val="auto"/>
                <w:kern w:val="0"/>
                <w:sz w:val="24"/>
                <w:szCs w:val="24"/>
                <w:highlight w:val="none"/>
                <w:lang w:val="en-US" w:eastAsia="zh-CN" w:bidi="ar"/>
              </w:rPr>
              <w:t>材料、</w:t>
            </w:r>
            <w:r>
              <w:rPr>
                <w:rFonts w:hint="eastAsia" w:ascii="宋体" w:hAnsi="宋体" w:eastAsia="宋体" w:cs="宋体"/>
                <w:b w:val="0"/>
                <w:bCs w:val="0"/>
                <w:color w:val="auto"/>
                <w:sz w:val="24"/>
                <w:highlight w:val="none"/>
              </w:rPr>
              <w:t>应用</w:t>
            </w:r>
            <w:r>
              <w:rPr>
                <w:rFonts w:hint="eastAsia" w:ascii="宋体" w:hAnsi="宋体" w:eastAsia="宋体" w:cs="宋体"/>
                <w:b w:val="0"/>
                <w:bCs w:val="0"/>
                <w:color w:val="auto"/>
                <w:sz w:val="24"/>
                <w:highlight w:val="none"/>
                <w:lang w:val="en-US" w:eastAsia="zh-CN"/>
              </w:rPr>
              <w:t>证明</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包括具体应用案例，</w:t>
            </w:r>
            <w:r>
              <w:rPr>
                <w:rFonts w:hint="eastAsia" w:ascii="宋体" w:hAnsi="宋体" w:eastAsia="宋体" w:cs="宋体"/>
                <w:b w:val="0"/>
                <w:bCs w:val="0"/>
                <w:color w:val="auto"/>
                <w:kern w:val="0"/>
                <w:sz w:val="24"/>
                <w:highlight w:val="none"/>
                <w:lang w:val="en-US" w:eastAsia="zh-CN" w:bidi="ar"/>
              </w:rPr>
              <w:t>并体现实际经济和社会效益</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3772" w:type="dxa"/>
            <w:tcBorders>
              <w:top w:val="single" w:color="auto" w:sz="4" w:space="0"/>
              <w:left w:val="single" w:color="000000"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□小规模科普宣传活动</w:t>
            </w:r>
            <w:r>
              <w:rPr>
                <w:rFonts w:hint="eastAsia" w:ascii="宋体" w:hAnsi="宋体" w:eastAsia="宋体" w:cs="宋体"/>
                <w:color w:val="auto"/>
                <w:kern w:val="0"/>
                <w:sz w:val="24"/>
                <w:szCs w:val="24"/>
                <w:highlight w:val="none"/>
                <w:u w:val="single"/>
                <w:lang w:bidi="ar"/>
              </w:rPr>
              <w:t>_   _</w:t>
            </w:r>
            <w:r>
              <w:rPr>
                <w:rFonts w:hint="eastAsia" w:ascii="宋体" w:hAnsi="宋体" w:eastAsia="宋体" w:cs="宋体"/>
                <w:color w:val="auto"/>
                <w:kern w:val="0"/>
                <w:sz w:val="24"/>
                <w:szCs w:val="24"/>
                <w:highlight w:val="none"/>
                <w:lang w:bidi="ar"/>
              </w:rPr>
              <w:t>场</w:t>
            </w:r>
          </w:p>
          <w:p>
            <w:pPr>
              <w:widowControl/>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□小型科普展览_</w:t>
            </w:r>
            <w:r>
              <w:rPr>
                <w:rFonts w:hint="eastAsia" w:ascii="宋体" w:hAnsi="宋体" w:eastAsia="宋体" w:cs="宋体"/>
                <w:color w:val="auto"/>
                <w:kern w:val="0"/>
                <w:sz w:val="24"/>
                <w:szCs w:val="24"/>
                <w:highlight w:val="none"/>
                <w:u w:val="single"/>
                <w:lang w:bidi="ar"/>
              </w:rPr>
              <w:t xml:space="preserve">   _</w:t>
            </w:r>
            <w:r>
              <w:rPr>
                <w:rFonts w:hint="eastAsia" w:ascii="宋体" w:hAnsi="宋体" w:eastAsia="宋体" w:cs="宋体"/>
                <w:color w:val="auto"/>
                <w:kern w:val="0"/>
                <w:sz w:val="24"/>
                <w:szCs w:val="24"/>
                <w:highlight w:val="none"/>
                <w:lang w:bidi="ar"/>
              </w:rPr>
              <w:t xml:space="preserve">场 </w:t>
            </w:r>
          </w:p>
          <w:p>
            <w:pPr>
              <w:widowControl/>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□专题科普宣传活动</w:t>
            </w:r>
            <w:r>
              <w:rPr>
                <w:rFonts w:hint="eastAsia" w:ascii="宋体" w:hAnsi="宋体" w:eastAsia="宋体" w:cs="宋体"/>
                <w:color w:val="auto"/>
                <w:kern w:val="0"/>
                <w:sz w:val="24"/>
                <w:szCs w:val="24"/>
                <w:highlight w:val="none"/>
                <w:u w:val="single"/>
                <w:lang w:bidi="ar"/>
              </w:rPr>
              <w:t>_   _</w:t>
            </w:r>
            <w:r>
              <w:rPr>
                <w:rFonts w:hint="eastAsia" w:ascii="宋体" w:hAnsi="宋体" w:eastAsia="宋体" w:cs="宋体"/>
                <w:color w:val="auto"/>
                <w:kern w:val="0"/>
                <w:sz w:val="24"/>
                <w:szCs w:val="24"/>
                <w:highlight w:val="none"/>
                <w:lang w:bidi="ar"/>
              </w:rPr>
              <w:t>场</w:t>
            </w:r>
          </w:p>
          <w:p>
            <w:pPr>
              <w:widowControl/>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□科普读本、教材、视频等</w:t>
            </w:r>
            <w:r>
              <w:rPr>
                <w:rFonts w:hint="eastAsia" w:ascii="宋体" w:hAnsi="宋体" w:eastAsia="宋体" w:cs="宋体"/>
                <w:color w:val="auto"/>
                <w:kern w:val="0"/>
                <w:sz w:val="24"/>
                <w:szCs w:val="24"/>
                <w:highlight w:val="none"/>
                <w:u w:val="single"/>
                <w:lang w:bidi="ar"/>
              </w:rPr>
              <w:t>_   _</w:t>
            </w:r>
            <w:r>
              <w:rPr>
                <w:rFonts w:hint="eastAsia" w:ascii="宋体" w:hAnsi="宋体" w:eastAsia="宋体" w:cs="宋体"/>
                <w:color w:val="auto"/>
                <w:kern w:val="0"/>
                <w:sz w:val="24"/>
                <w:szCs w:val="24"/>
                <w:highlight w:val="none"/>
                <w:lang w:bidi="ar"/>
              </w:rPr>
              <w:t>项</w:t>
            </w:r>
          </w:p>
        </w:tc>
      </w:tr>
      <w:tr>
        <w:tblPrEx>
          <w:tblCellMar>
            <w:top w:w="0" w:type="dxa"/>
            <w:left w:w="108" w:type="dxa"/>
            <w:bottom w:w="0" w:type="dxa"/>
            <w:right w:w="108" w:type="dxa"/>
          </w:tblCellMar>
        </w:tblPrEx>
        <w:trPr>
          <w:trHeight w:val="926" w:hRule="atLeast"/>
        </w:trPr>
        <w:tc>
          <w:tcPr>
            <w:tcW w:w="1301"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系统上传序号</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活动/项目名称</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类型</w:t>
            </w:r>
          </w:p>
        </w:tc>
        <w:tc>
          <w:tcPr>
            <w:tcW w:w="646" w:type="dxa"/>
            <w:tcBorders>
              <w:top w:val="single" w:color="auto" w:sz="4" w:space="0"/>
              <w:left w:val="single" w:color="auto" w:sz="4" w:space="0"/>
              <w:right w:val="single" w:color="auto" w:sz="4" w:space="0"/>
            </w:tcBorders>
            <w:vAlign w:val="center"/>
          </w:tcPr>
          <w:p>
            <w:pPr>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代表作</w:t>
            </w:r>
          </w:p>
        </w:tc>
        <w:tc>
          <w:tcPr>
            <w:tcW w:w="7221"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3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2"/>
                <w:szCs w:val="22"/>
                <w:highlight w:val="none"/>
                <w:lang w:bidi="ar"/>
              </w:rPr>
            </w:pPr>
          </w:p>
        </w:tc>
        <w:tc>
          <w:tcPr>
            <w:tcW w:w="29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2"/>
                <w:szCs w:val="22"/>
                <w:highlight w:val="none"/>
                <w:lang w:bidi="ar"/>
              </w:rPr>
            </w:pPr>
          </w:p>
        </w:tc>
        <w:tc>
          <w:tcPr>
            <w:tcW w:w="144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□科普活动</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□科普展览</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□科普读本、教材等</w:t>
            </w:r>
          </w:p>
        </w:tc>
        <w:tc>
          <w:tcPr>
            <w:tcW w:w="64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□是</w:t>
            </w:r>
          </w:p>
        </w:tc>
        <w:tc>
          <w:tcPr>
            <w:tcW w:w="72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w:t>
            </w:r>
          </w:p>
        </w:tc>
      </w:tr>
    </w:tbl>
    <w:p>
      <w:pPr>
        <w:pStyle w:val="2"/>
        <w:rPr>
          <w:color w:val="auto"/>
          <w:highlight w:val="none"/>
        </w:rPr>
      </w:pPr>
    </w:p>
    <w:p>
      <w:pPr>
        <w:pStyle w:val="2"/>
        <w:rPr>
          <w:color w:val="auto"/>
          <w:highlight w:val="none"/>
        </w:rPr>
      </w:pPr>
    </w:p>
    <w:tbl>
      <w:tblPr>
        <w:tblStyle w:val="9"/>
        <w:tblW w:w="13519" w:type="dxa"/>
        <w:tblInd w:w="-176" w:type="dxa"/>
        <w:tblLayout w:type="fixed"/>
        <w:tblCellMar>
          <w:top w:w="0" w:type="dxa"/>
          <w:left w:w="108" w:type="dxa"/>
          <w:bottom w:w="0" w:type="dxa"/>
          <w:right w:w="108" w:type="dxa"/>
        </w:tblCellMar>
      </w:tblPr>
      <w:tblGrid>
        <w:gridCol w:w="1343"/>
        <w:gridCol w:w="3364"/>
        <w:gridCol w:w="1133"/>
        <w:gridCol w:w="852"/>
        <w:gridCol w:w="4601"/>
        <w:gridCol w:w="2226"/>
      </w:tblGrid>
      <w:tr>
        <w:tblPrEx>
          <w:tblCellMar>
            <w:top w:w="0" w:type="dxa"/>
            <w:left w:w="108" w:type="dxa"/>
            <w:bottom w:w="0" w:type="dxa"/>
            <w:right w:w="108" w:type="dxa"/>
          </w:tblCellMar>
        </w:tblPrEx>
        <w:trPr>
          <w:trHeight w:val="468" w:hRule="atLeast"/>
        </w:trPr>
        <w:tc>
          <w:tcPr>
            <w:tcW w:w="1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9950"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1251" w:hRule="atLeast"/>
        </w:trPr>
        <w:tc>
          <w:tcPr>
            <w:tcW w:w="1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9950"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三（三）10   工程项目类（限生态环境工程专业）</w:t>
            </w:r>
          </w:p>
          <w:p>
            <w:pPr>
              <w:widowControl/>
              <w:jc w:val="left"/>
              <w:textAlignment w:val="center"/>
              <w:rPr>
                <w:rFonts w:hint="eastAsia"/>
                <w:color w:val="auto"/>
                <w:sz w:val="24"/>
                <w:highlight w:val="none"/>
              </w:rPr>
            </w:pPr>
            <w:r>
              <w:rPr>
                <w:rFonts w:hint="eastAsia"/>
                <w:color w:val="auto"/>
                <w:sz w:val="24"/>
                <w:highlight w:val="none"/>
              </w:rPr>
              <w:t>参与大型1项、或中型2项、或小型以上5项生态环境工程项目的可行性研究、工程设计、施工组织或联合调试等工作，且项目运行良好，达到环保(或环评批复)要求，并通过验收。</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项目合同/来源材料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szCs w:val="24"/>
                <w:highlight w:val="none"/>
              </w:rPr>
              <w:t>规模证明材料</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bidi="ar"/>
              </w:rPr>
              <w:t>验收</w:t>
            </w:r>
            <w:r>
              <w:rPr>
                <w:rFonts w:hint="eastAsia" w:ascii="宋体" w:hAnsi="宋体" w:eastAsia="宋体" w:cs="宋体"/>
                <w:b w:val="0"/>
                <w:bCs w:val="0"/>
                <w:color w:val="auto"/>
                <w:kern w:val="0"/>
                <w:sz w:val="24"/>
                <w:szCs w:val="24"/>
                <w:highlight w:val="none"/>
                <w:lang w:val="en-US" w:eastAsia="zh-CN" w:bidi="ar"/>
              </w:rPr>
              <w:t>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kern w:val="0"/>
                <w:sz w:val="24"/>
                <w:highlight w:val="none"/>
                <w:lang w:bidi="ar"/>
              </w:rPr>
              <w:t>运行良好证明</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环保或环评批复</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□大型</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项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□中型_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□小型_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w:t>
            </w:r>
          </w:p>
        </w:tc>
      </w:tr>
      <w:tr>
        <w:tblPrEx>
          <w:tblCellMar>
            <w:top w:w="0" w:type="dxa"/>
            <w:left w:w="108" w:type="dxa"/>
            <w:bottom w:w="0" w:type="dxa"/>
            <w:right w:w="108" w:type="dxa"/>
          </w:tblCellMar>
        </w:tblPrEx>
        <w:trPr>
          <w:trHeight w:val="926" w:hRule="atLeast"/>
        </w:trPr>
        <w:tc>
          <w:tcPr>
            <w:tcW w:w="1343"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33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项目级别</w:t>
            </w:r>
          </w:p>
        </w:tc>
        <w:tc>
          <w:tcPr>
            <w:tcW w:w="85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代表作</w:t>
            </w:r>
          </w:p>
        </w:tc>
        <w:tc>
          <w:tcPr>
            <w:tcW w:w="6827"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3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33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13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□大型</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□中型</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□小型</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682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519" w:type="dxa"/>
        <w:tblInd w:w="-176" w:type="dxa"/>
        <w:tblLayout w:type="fixed"/>
        <w:tblCellMar>
          <w:top w:w="0" w:type="dxa"/>
          <w:left w:w="108" w:type="dxa"/>
          <w:bottom w:w="0" w:type="dxa"/>
          <w:right w:w="108" w:type="dxa"/>
        </w:tblCellMar>
      </w:tblPr>
      <w:tblGrid>
        <w:gridCol w:w="1379"/>
        <w:gridCol w:w="2763"/>
        <w:gridCol w:w="1133"/>
        <w:gridCol w:w="783"/>
        <w:gridCol w:w="4479"/>
        <w:gridCol w:w="2982"/>
      </w:tblGrid>
      <w:tr>
        <w:tblPrEx>
          <w:tblCellMar>
            <w:top w:w="0" w:type="dxa"/>
            <w:left w:w="108" w:type="dxa"/>
            <w:bottom w:w="0" w:type="dxa"/>
            <w:right w:w="108" w:type="dxa"/>
          </w:tblCellMar>
        </w:tblPrEx>
        <w:trPr>
          <w:trHeight w:val="435" w:hRule="atLeast"/>
        </w:trPr>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9158"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298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1541" w:hRule="atLeast"/>
        </w:trPr>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9158"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三（三）11   设施运营类（限生态环境工程专业）</w:t>
            </w:r>
          </w:p>
          <w:p>
            <w:pPr>
              <w:widowControl/>
              <w:jc w:val="left"/>
              <w:textAlignment w:val="center"/>
              <w:rPr>
                <w:rFonts w:hint="eastAsia"/>
                <w:b w:val="0"/>
                <w:bCs w:val="0"/>
                <w:color w:val="auto"/>
                <w:sz w:val="24"/>
                <w:highlight w:val="none"/>
              </w:rPr>
            </w:pPr>
            <w:r>
              <w:rPr>
                <w:rFonts w:hint="eastAsia"/>
                <w:color w:val="auto"/>
                <w:sz w:val="24"/>
                <w:highlight w:val="none"/>
              </w:rPr>
              <w:t>参与大型1项、或中型2项、或小型以上5项环境污染治理设施运营、操作规程及检修方案制订与优化</w:t>
            </w:r>
            <w:r>
              <w:rPr>
                <w:rFonts w:hint="eastAsia"/>
                <w:b w:val="0"/>
                <w:bCs w:val="0"/>
                <w:color w:val="auto"/>
                <w:sz w:val="24"/>
                <w:highlight w:val="none"/>
              </w:rPr>
              <w:t>，且环境污染治理设施运行稳定，近3年未受到政府相关主管部门行政处罚。</w:t>
            </w:r>
          </w:p>
          <w:p>
            <w:pPr>
              <w:pStyle w:val="2"/>
              <w:rPr>
                <w:rFonts w:hint="eastAsia" w:eastAsia="宋体"/>
                <w:color w:val="auto"/>
                <w:highlight w:val="none"/>
                <w:lang w:eastAsia="zh-CN"/>
              </w:rPr>
            </w:pPr>
            <w:r>
              <w:rPr>
                <w:rFonts w:hint="eastAsia" w:ascii="宋体" w:hAnsi="宋体" w:eastAsia="宋体" w:cs="宋体"/>
                <w:b w:val="0"/>
                <w:bCs w:val="0"/>
                <w:color w:val="auto"/>
                <w:kern w:val="0"/>
                <w:sz w:val="24"/>
                <w:highlight w:val="none"/>
                <w:lang w:val="en-US" w:eastAsia="zh-CN" w:bidi="ar"/>
              </w:rPr>
              <w:t>注：项目</w:t>
            </w:r>
            <w:r>
              <w:rPr>
                <w:rFonts w:hint="eastAsia" w:ascii="宋体" w:hAnsi="宋体" w:eastAsia="宋体" w:cs="宋体"/>
                <w:b w:val="0"/>
                <w:bCs w:val="0"/>
                <w:color w:val="auto"/>
                <w:kern w:val="0"/>
                <w:sz w:val="24"/>
                <w:highlight w:val="none"/>
                <w:lang w:bidi="ar"/>
              </w:rPr>
              <w:t>运营合同/来源证明</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规模证明</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sz w:val="24"/>
                <w:highlight w:val="none"/>
              </w:rPr>
              <w:t>操作规程</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检修方案</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三年无处罚证明</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设施运行稳定证明</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2982"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□大型</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项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□中型_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□小型_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w:t>
            </w:r>
          </w:p>
        </w:tc>
      </w:tr>
      <w:tr>
        <w:tblPrEx>
          <w:tblCellMar>
            <w:top w:w="0" w:type="dxa"/>
            <w:left w:w="108" w:type="dxa"/>
            <w:bottom w:w="0" w:type="dxa"/>
            <w:right w:w="108" w:type="dxa"/>
          </w:tblCellMar>
        </w:tblPrEx>
        <w:trPr>
          <w:trHeight w:val="926" w:hRule="atLeast"/>
        </w:trPr>
        <w:tc>
          <w:tcPr>
            <w:tcW w:w="1379"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7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项目级别</w:t>
            </w:r>
          </w:p>
        </w:tc>
        <w:tc>
          <w:tcPr>
            <w:tcW w:w="783"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代表作</w:t>
            </w:r>
          </w:p>
        </w:tc>
        <w:tc>
          <w:tcPr>
            <w:tcW w:w="7461"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37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76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13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□大型</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□中型</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□小型</w:t>
            </w:r>
          </w:p>
        </w:tc>
        <w:tc>
          <w:tcPr>
            <w:tcW w:w="7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746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519" w:type="dxa"/>
        <w:tblInd w:w="-176" w:type="dxa"/>
        <w:tblLayout w:type="fixed"/>
        <w:tblCellMar>
          <w:top w:w="0" w:type="dxa"/>
          <w:left w:w="108" w:type="dxa"/>
          <w:bottom w:w="0" w:type="dxa"/>
          <w:right w:w="108" w:type="dxa"/>
        </w:tblCellMar>
      </w:tblPr>
      <w:tblGrid>
        <w:gridCol w:w="1419"/>
        <w:gridCol w:w="3004"/>
        <w:gridCol w:w="992"/>
        <w:gridCol w:w="852"/>
        <w:gridCol w:w="7252"/>
      </w:tblGrid>
      <w:tr>
        <w:tblPrEx>
          <w:tblCellMar>
            <w:top w:w="0" w:type="dxa"/>
            <w:left w:w="108" w:type="dxa"/>
            <w:bottom w:w="0" w:type="dxa"/>
            <w:right w:w="108" w:type="dxa"/>
          </w:tblCellMar>
        </w:tblPrEx>
        <w:trPr>
          <w:trHeight w:val="503" w:hRule="atLeast"/>
        </w:trPr>
        <w:tc>
          <w:tcPr>
            <w:tcW w:w="14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100"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431" w:hRule="atLeast"/>
        </w:trPr>
        <w:tc>
          <w:tcPr>
            <w:tcW w:w="14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100"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三（三）12   管理与咨询（限生态环境管理与咨询专业）</w:t>
            </w:r>
          </w:p>
          <w:p>
            <w:pPr>
              <w:widowControl/>
              <w:textAlignment w:val="center"/>
              <w:rPr>
                <w:rFonts w:hint="eastAsia"/>
                <w:b w:val="0"/>
                <w:bCs w:val="0"/>
                <w:color w:val="auto"/>
                <w:sz w:val="24"/>
                <w:highlight w:val="none"/>
              </w:rPr>
            </w:pPr>
            <w:r>
              <w:rPr>
                <w:rFonts w:hint="eastAsia"/>
                <w:b w:val="0"/>
                <w:bCs w:val="0"/>
                <w:color w:val="auto"/>
                <w:sz w:val="24"/>
                <w:highlight w:val="none"/>
              </w:rPr>
              <w:t>参与县级以上生态环境领域政策法规、规划、行动计划方案研究，环境功能区划研究，分区管控研究，规划或政策环境影响报告书编写，环境信息系统设计、开发、管理，或调查研究、环境统计、可行性研究等为环境管理提出可行性的意见和建议，或科学技术普及、宣传教育研究课题等，总数达到3项，且项目均通过政府相关主管部门采纳、评审、验收、备案或颁布实施。</w:t>
            </w:r>
          </w:p>
          <w:p>
            <w:pPr>
              <w:pStyle w:val="2"/>
              <w:rPr>
                <w:rFonts w:hint="eastAsia"/>
                <w:b w:val="0"/>
                <w:bCs w:val="0"/>
                <w:color w:val="auto"/>
                <w:sz w:val="24"/>
                <w:highlight w:val="none"/>
              </w:rPr>
            </w:pPr>
            <w:r>
              <w:rPr>
                <w:rFonts w:hint="eastAsia" w:ascii="宋体" w:hAnsi="宋体" w:eastAsia="宋体" w:cs="宋体"/>
                <w:b w:val="0"/>
                <w:bCs w:val="0"/>
                <w:color w:val="auto"/>
                <w:kern w:val="0"/>
                <w:sz w:val="24"/>
                <w:highlight w:val="none"/>
                <w:lang w:val="en-US" w:eastAsia="zh-CN" w:bidi="ar"/>
              </w:rPr>
              <w:t>注：项目清单、项目合同</w:t>
            </w:r>
            <w:r>
              <w:rPr>
                <w:rFonts w:hint="eastAsia" w:ascii="宋体" w:hAnsi="宋体" w:eastAsia="宋体" w:cs="宋体"/>
                <w:b w:val="0"/>
                <w:bCs w:val="0"/>
                <w:color w:val="auto"/>
                <w:kern w:val="0"/>
                <w:sz w:val="24"/>
                <w:highlight w:val="none"/>
                <w:lang w:bidi="ar"/>
              </w:rPr>
              <w:t>/来源证明</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bidi="ar"/>
              </w:rPr>
              <w:t>采纳/评审/验收/备案/颁布证明</w:t>
            </w:r>
            <w:r>
              <w:rPr>
                <w:rFonts w:hint="eastAsia" w:ascii="宋体" w:hAnsi="宋体" w:eastAsia="宋体" w:cs="宋体"/>
                <w:b w:val="0"/>
                <w:bCs w:val="0"/>
                <w:color w:val="auto"/>
                <w:kern w:val="0"/>
                <w:sz w:val="24"/>
                <w:highlight w:val="none"/>
                <w:lang w:val="en-US" w:eastAsia="zh-CN" w:bidi="ar"/>
              </w:rPr>
              <w:t>材料为必须提交材料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p>
            <w:pPr>
              <w:pStyle w:val="2"/>
              <w:rPr>
                <w:rFonts w:hint="eastAsia" w:eastAsia="宋体"/>
                <w:color w:val="auto"/>
                <w:highlight w:val="none"/>
                <w:lang w:eastAsia="zh-CN"/>
              </w:rPr>
            </w:pPr>
          </w:p>
        </w:tc>
      </w:tr>
      <w:tr>
        <w:tblPrEx>
          <w:tblCellMar>
            <w:top w:w="0" w:type="dxa"/>
            <w:left w:w="108" w:type="dxa"/>
            <w:bottom w:w="0" w:type="dxa"/>
            <w:right w:w="108" w:type="dxa"/>
          </w:tblCellMar>
        </w:tblPrEx>
        <w:trPr>
          <w:trHeight w:val="926" w:hRule="atLeast"/>
        </w:trPr>
        <w:tc>
          <w:tcPr>
            <w:tcW w:w="1419"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30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项目级别</w:t>
            </w:r>
          </w:p>
        </w:tc>
        <w:tc>
          <w:tcPr>
            <w:tcW w:w="85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7252"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936" w:hRule="atLeast"/>
        </w:trPr>
        <w:tc>
          <w:tcPr>
            <w:tcW w:w="141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30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□县级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□省级</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725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519" w:type="dxa"/>
        <w:tblInd w:w="-176" w:type="dxa"/>
        <w:tblLayout w:type="fixed"/>
        <w:tblCellMar>
          <w:top w:w="0" w:type="dxa"/>
          <w:left w:w="108" w:type="dxa"/>
          <w:bottom w:w="0" w:type="dxa"/>
          <w:right w:w="108" w:type="dxa"/>
        </w:tblCellMar>
      </w:tblPr>
      <w:tblGrid>
        <w:gridCol w:w="1376"/>
        <w:gridCol w:w="2763"/>
        <w:gridCol w:w="710"/>
        <w:gridCol w:w="285"/>
        <w:gridCol w:w="775"/>
        <w:gridCol w:w="206"/>
        <w:gridCol w:w="730"/>
        <w:gridCol w:w="345"/>
        <w:gridCol w:w="6329"/>
      </w:tblGrid>
      <w:tr>
        <w:tblPrEx>
          <w:tblCellMar>
            <w:top w:w="0" w:type="dxa"/>
            <w:left w:w="108" w:type="dxa"/>
            <w:bottom w:w="0" w:type="dxa"/>
            <w:right w:w="108" w:type="dxa"/>
          </w:tblCellMar>
        </w:tblPrEx>
        <w:trPr>
          <w:trHeight w:val="470" w:hRule="atLeast"/>
        </w:trPr>
        <w:tc>
          <w:tcPr>
            <w:tcW w:w="1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143" w:type="dxa"/>
            <w:gridSpan w:val="8"/>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506" w:hRule="atLeast"/>
        </w:trPr>
        <w:tc>
          <w:tcPr>
            <w:tcW w:w="1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143" w:type="dxa"/>
            <w:gridSpan w:val="8"/>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三（三）13   技术咨询（限生态环境管理与咨询专业）</w:t>
            </w:r>
          </w:p>
          <w:p>
            <w:pPr>
              <w:widowControl/>
              <w:textAlignment w:val="center"/>
              <w:rPr>
                <w:rFonts w:hint="eastAsia"/>
                <w:b w:val="0"/>
                <w:bCs w:val="0"/>
                <w:color w:val="auto"/>
                <w:sz w:val="24"/>
                <w:highlight w:val="none"/>
              </w:rPr>
            </w:pPr>
            <w:r>
              <w:rPr>
                <w:rFonts w:hint="eastAsia"/>
                <w:b w:val="0"/>
                <w:bCs w:val="0"/>
                <w:color w:val="auto"/>
                <w:sz w:val="24"/>
                <w:highlight w:val="none"/>
              </w:rPr>
              <w:t>参与环境影响报告表或环境影响报告书编写，或建设项目竣工环境保护验收，或环境监理、突发环境事件应急预案、清洁生产审核、地块调查、风险评估、效果评估、危废鉴别、环境损害评估、碳管理、资金申请、环境技术论证等为政府或企业生态环境管理提供的政策和技术咨询工作，总数达到10项(累计合同金额达50万元)，项目均通过政府相关主管部门、企业的评审、验收、批复或备案。</w:t>
            </w:r>
          </w:p>
          <w:p>
            <w:pPr>
              <w:pStyle w:val="2"/>
              <w:rPr>
                <w:rFonts w:hint="eastAsia" w:eastAsia="宋体"/>
                <w:color w:val="auto"/>
                <w:highlight w:val="none"/>
                <w:lang w:eastAsia="zh-CN"/>
              </w:rPr>
            </w:pPr>
            <w:r>
              <w:rPr>
                <w:rFonts w:hint="eastAsia" w:ascii="宋体" w:hAnsi="宋体" w:eastAsia="宋体" w:cs="宋体"/>
                <w:b w:val="0"/>
                <w:bCs w:val="0"/>
                <w:color w:val="auto"/>
                <w:kern w:val="0"/>
                <w:sz w:val="24"/>
                <w:highlight w:val="none"/>
                <w:lang w:val="en-US" w:eastAsia="zh-CN" w:bidi="ar"/>
              </w:rPr>
              <w:t>注：项目清单、项目合同</w:t>
            </w:r>
            <w:r>
              <w:rPr>
                <w:rFonts w:hint="eastAsia" w:ascii="宋体" w:hAnsi="宋体" w:eastAsia="宋体" w:cs="宋体"/>
                <w:b w:val="0"/>
                <w:bCs w:val="0"/>
                <w:color w:val="auto"/>
                <w:kern w:val="0"/>
                <w:sz w:val="24"/>
                <w:highlight w:val="none"/>
                <w:lang w:bidi="ar"/>
              </w:rPr>
              <w:t>/来源证明</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bidi="ar"/>
              </w:rPr>
              <w:t>评审/验收/批复/备案文件</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759" w:hRule="atLeast"/>
        </w:trPr>
        <w:tc>
          <w:tcPr>
            <w:tcW w:w="1376"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7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9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项目级别</w:t>
            </w:r>
          </w:p>
        </w:tc>
        <w:tc>
          <w:tcPr>
            <w:tcW w:w="981"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合同金额</w:t>
            </w:r>
          </w:p>
        </w:tc>
        <w:tc>
          <w:tcPr>
            <w:tcW w:w="6674"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3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76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995"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□县级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□省级</w:t>
            </w:r>
          </w:p>
        </w:tc>
        <w:tc>
          <w:tcPr>
            <w:tcW w:w="981"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7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667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r>
        <w:tblPrEx>
          <w:tblCellMar>
            <w:top w:w="0" w:type="dxa"/>
            <w:left w:w="108" w:type="dxa"/>
            <w:bottom w:w="0" w:type="dxa"/>
            <w:right w:w="108" w:type="dxa"/>
          </w:tblCellMar>
        </w:tblPrEx>
        <w:trPr>
          <w:trHeight w:val="447" w:hRule="atLeast"/>
        </w:trPr>
        <w:tc>
          <w:tcPr>
            <w:tcW w:w="1376" w:type="dxa"/>
            <w:tcBorders>
              <w:top w:val="single" w:color="auto" w:sz="4" w:space="0"/>
              <w:left w:val="nil"/>
              <w:bottom w:val="single" w:color="auto" w:sz="4" w:space="0"/>
              <w:right w:val="nil"/>
            </w:tcBorders>
            <w:vAlign w:val="center"/>
          </w:tcPr>
          <w:p>
            <w:pPr>
              <w:rPr>
                <w:color w:val="auto"/>
                <w:highlight w:val="none"/>
              </w:rPr>
            </w:pPr>
          </w:p>
        </w:tc>
        <w:tc>
          <w:tcPr>
            <w:tcW w:w="12143" w:type="dxa"/>
            <w:gridSpan w:val="8"/>
            <w:tcBorders>
              <w:top w:val="single" w:color="auto" w:sz="4" w:space="0"/>
              <w:left w:val="nil"/>
              <w:bottom w:val="single" w:color="auto" w:sz="4" w:space="0"/>
              <w:right w:val="nil"/>
            </w:tcBorders>
            <w:noWrap/>
            <w:vAlign w:val="center"/>
          </w:tcPr>
          <w:p>
            <w:pPr>
              <w:widowControl/>
              <w:jc w:val="center"/>
              <w:textAlignment w:val="center"/>
              <w:rPr>
                <w:rFonts w:hint="eastAsia" w:ascii="宋体" w:hAnsi="宋体" w:eastAsia="宋体" w:cs="宋体"/>
                <w:b/>
                <w:bCs/>
                <w:color w:val="auto"/>
                <w:kern w:val="0"/>
                <w:sz w:val="24"/>
                <w:highlight w:val="none"/>
                <w:lang w:bidi="ar"/>
              </w:rPr>
            </w:pPr>
          </w:p>
        </w:tc>
      </w:tr>
      <w:tr>
        <w:tblPrEx>
          <w:tblCellMar>
            <w:top w:w="0" w:type="dxa"/>
            <w:left w:w="108" w:type="dxa"/>
            <w:bottom w:w="0" w:type="dxa"/>
            <w:right w:w="108" w:type="dxa"/>
          </w:tblCellMar>
        </w:tblPrEx>
        <w:trPr>
          <w:trHeight w:val="447" w:hRule="atLeast"/>
        </w:trPr>
        <w:tc>
          <w:tcPr>
            <w:tcW w:w="1376" w:type="dxa"/>
            <w:tcBorders>
              <w:top w:val="single" w:color="auto" w:sz="4" w:space="0"/>
              <w:left w:val="single" w:color="000000" w:sz="4" w:space="0"/>
              <w:bottom w:val="single" w:color="000000" w:sz="4" w:space="0"/>
              <w:right w:val="single" w:color="000000" w:sz="4" w:space="0"/>
            </w:tcBorders>
            <w:vAlign w:val="center"/>
          </w:tcPr>
          <w:p>
            <w:pPr>
              <w:rPr>
                <w:rFonts w:hint="eastAsia" w:ascii="宋体" w:hAnsi="宋体" w:eastAsia="宋体" w:cs="宋体"/>
                <w:b/>
                <w:bCs/>
                <w:color w:val="auto"/>
                <w:sz w:val="24"/>
                <w:highlight w:val="none"/>
              </w:rPr>
            </w:pPr>
            <w:r>
              <w:rPr>
                <w:color w:val="auto"/>
                <w:highlight w:val="none"/>
              </w:rPr>
              <w:br w:type="page"/>
            </w:r>
            <w:r>
              <w:rPr>
                <w:rFonts w:hint="eastAsia" w:ascii="宋体" w:hAnsi="宋体" w:eastAsia="宋体" w:cs="宋体"/>
                <w:b/>
                <w:bCs/>
                <w:color w:val="auto"/>
                <w:kern w:val="0"/>
                <w:sz w:val="24"/>
                <w:highlight w:val="none"/>
                <w:lang w:bidi="ar"/>
              </w:rPr>
              <w:t>是否符合</w:t>
            </w:r>
          </w:p>
        </w:tc>
        <w:tc>
          <w:tcPr>
            <w:tcW w:w="12143" w:type="dxa"/>
            <w:gridSpan w:val="8"/>
            <w:tcBorders>
              <w:top w:val="single" w:color="auto"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944" w:hRule="atLeast"/>
        </w:trPr>
        <w:tc>
          <w:tcPr>
            <w:tcW w:w="1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143" w:type="dxa"/>
            <w:gridSpan w:val="8"/>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三（三）14   技术评估（限生态环境管理与咨询专业）</w:t>
            </w:r>
          </w:p>
          <w:p>
            <w:pPr>
              <w:widowControl/>
              <w:textAlignment w:val="center"/>
              <w:rPr>
                <w:rFonts w:hint="eastAsia"/>
                <w:color w:val="auto"/>
                <w:sz w:val="24"/>
                <w:highlight w:val="none"/>
              </w:rPr>
            </w:pPr>
            <w:r>
              <w:rPr>
                <w:rFonts w:hint="eastAsia"/>
                <w:color w:val="auto"/>
                <w:sz w:val="24"/>
                <w:highlight w:val="none"/>
              </w:rPr>
              <w:t>作为项目负责人承担环境影响报告书或含专章的报告表、重点企业污染物治理方案、常规流程清洁生产审核、建设用地土壤污染状况调查报告、危险废物经营许可、污染地块风险和修复效果、资金申请报告等的技术评估(验收)等，总数达20项，出具的技术审查或评估(验收)意见被政府相关主管部门采纳。</w:t>
            </w:r>
          </w:p>
          <w:p>
            <w:pPr>
              <w:pStyle w:val="2"/>
              <w:rPr>
                <w:rFonts w:hint="eastAsia" w:eastAsia="宋体"/>
                <w:color w:val="auto"/>
                <w:sz w:val="24"/>
                <w:highlight w:val="none"/>
                <w:lang w:eastAsia="zh-CN"/>
              </w:rPr>
            </w:pPr>
            <w:r>
              <w:rPr>
                <w:rFonts w:hint="eastAsia" w:ascii="宋体" w:hAnsi="宋体" w:eastAsia="宋体" w:cs="宋体"/>
                <w:b w:val="0"/>
                <w:bCs w:val="0"/>
                <w:color w:val="auto"/>
                <w:kern w:val="0"/>
                <w:sz w:val="24"/>
                <w:highlight w:val="none"/>
                <w:lang w:val="en-US" w:eastAsia="zh-CN" w:bidi="ar"/>
              </w:rPr>
              <w:t>注：项目清单、项目合同</w:t>
            </w:r>
            <w:r>
              <w:rPr>
                <w:rFonts w:hint="eastAsia" w:ascii="宋体" w:hAnsi="宋体" w:eastAsia="宋体" w:cs="宋体"/>
                <w:b w:val="0"/>
                <w:bCs w:val="0"/>
                <w:color w:val="auto"/>
                <w:kern w:val="0"/>
                <w:sz w:val="24"/>
                <w:highlight w:val="none"/>
                <w:lang w:bidi="ar"/>
              </w:rPr>
              <w:t>/来源证明</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bidi="ar"/>
              </w:rPr>
              <w:t>技术审查/评估意见/采纳证明</w:t>
            </w:r>
            <w:r>
              <w:rPr>
                <w:rFonts w:hint="eastAsia" w:ascii="宋体" w:hAnsi="宋体" w:eastAsia="宋体" w:cs="宋体"/>
                <w:b w:val="0"/>
                <w:bCs w:val="0"/>
                <w:color w:val="auto"/>
                <w:kern w:val="0"/>
                <w:sz w:val="24"/>
                <w:highlight w:val="none"/>
                <w:lang w:val="en-US" w:eastAsia="zh-CN" w:bidi="ar"/>
              </w:rPr>
              <w:t>材料为必须提交材料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676" w:hRule="atLeast"/>
        </w:trPr>
        <w:tc>
          <w:tcPr>
            <w:tcW w:w="1376"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3473"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0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1281" w:type="dxa"/>
            <w:gridSpan w:val="3"/>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角色</w:t>
            </w:r>
          </w:p>
        </w:tc>
        <w:tc>
          <w:tcPr>
            <w:tcW w:w="6329"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3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3473"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06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281"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□项目负责人</w:t>
            </w:r>
          </w:p>
        </w:tc>
        <w:tc>
          <w:tcPr>
            <w:tcW w:w="632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519" w:type="dxa"/>
        <w:tblInd w:w="-176" w:type="dxa"/>
        <w:tblLayout w:type="fixed"/>
        <w:tblCellMar>
          <w:top w:w="0" w:type="dxa"/>
          <w:left w:w="108" w:type="dxa"/>
          <w:bottom w:w="0" w:type="dxa"/>
          <w:right w:w="108" w:type="dxa"/>
        </w:tblCellMar>
      </w:tblPr>
      <w:tblGrid>
        <w:gridCol w:w="1376"/>
        <w:gridCol w:w="2763"/>
        <w:gridCol w:w="1987"/>
        <w:gridCol w:w="1150"/>
        <w:gridCol w:w="6243"/>
      </w:tblGrid>
      <w:tr>
        <w:tblPrEx>
          <w:tblCellMar>
            <w:top w:w="0" w:type="dxa"/>
            <w:left w:w="108" w:type="dxa"/>
            <w:bottom w:w="0" w:type="dxa"/>
            <w:right w:w="108" w:type="dxa"/>
          </w:tblCellMar>
        </w:tblPrEx>
        <w:trPr>
          <w:trHeight w:val="519" w:hRule="atLeast"/>
        </w:trPr>
        <w:tc>
          <w:tcPr>
            <w:tcW w:w="1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143"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1416" w:hRule="atLeast"/>
        </w:trPr>
        <w:tc>
          <w:tcPr>
            <w:tcW w:w="1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143"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三（三）15   监测分析类（限生态环境监测专业）</w:t>
            </w:r>
          </w:p>
          <w:p>
            <w:pPr>
              <w:widowControl/>
              <w:textAlignment w:val="center"/>
              <w:rPr>
                <w:rFonts w:hint="eastAsia"/>
                <w:b w:val="0"/>
                <w:bCs w:val="0"/>
                <w:color w:val="auto"/>
                <w:sz w:val="24"/>
                <w:highlight w:val="none"/>
              </w:rPr>
            </w:pPr>
            <w:r>
              <w:rPr>
                <w:rFonts w:hint="eastAsia"/>
                <w:b w:val="0"/>
                <w:bCs w:val="0"/>
                <w:color w:val="auto"/>
                <w:sz w:val="24"/>
                <w:highlight w:val="none"/>
              </w:rPr>
              <w:t>参与生态环境质量分析及环境质量预报预警工作，并编制完成年报3份，或环境质量报告、重要专题分析报告、数据综合分析报告等5份，且均被政府相关主管部门采用。</w:t>
            </w:r>
          </w:p>
          <w:p>
            <w:pPr>
              <w:pStyle w:val="2"/>
              <w:rPr>
                <w:rFonts w:hint="eastAsia" w:eastAsia="宋体"/>
                <w:color w:val="auto"/>
                <w:highlight w:val="none"/>
                <w:lang w:eastAsia="zh-CN"/>
              </w:rPr>
            </w:pPr>
            <w:r>
              <w:rPr>
                <w:rFonts w:hint="eastAsia" w:ascii="宋体" w:hAnsi="宋体" w:eastAsia="宋体" w:cs="宋体"/>
                <w:b w:val="0"/>
                <w:bCs w:val="0"/>
                <w:color w:val="auto"/>
                <w:kern w:val="0"/>
                <w:sz w:val="24"/>
                <w:highlight w:val="none"/>
                <w:lang w:val="en-US" w:eastAsia="zh-CN" w:bidi="ar"/>
              </w:rPr>
              <w:t>注：项目清单、项目合同</w:t>
            </w:r>
            <w:r>
              <w:rPr>
                <w:rFonts w:hint="eastAsia" w:ascii="宋体" w:hAnsi="宋体" w:eastAsia="宋体" w:cs="宋体"/>
                <w:b w:val="0"/>
                <w:bCs w:val="0"/>
                <w:color w:val="auto"/>
                <w:kern w:val="0"/>
                <w:sz w:val="24"/>
                <w:highlight w:val="none"/>
                <w:lang w:bidi="ar"/>
              </w:rPr>
              <w:t>/来源证明</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验收材料</w:t>
            </w:r>
            <w:r>
              <w:rPr>
                <w:rFonts w:hint="eastAsia" w:ascii="宋体" w:hAnsi="宋体" w:eastAsia="宋体" w:cs="宋体"/>
                <w:b w:val="0"/>
                <w:bCs w:val="0"/>
                <w:color w:val="auto"/>
                <w:kern w:val="0"/>
                <w:sz w:val="24"/>
                <w:highlight w:val="none"/>
                <w:lang w:bidi="ar"/>
              </w:rPr>
              <w:t>/</w:t>
            </w:r>
            <w:r>
              <w:rPr>
                <w:rFonts w:hint="eastAsia" w:ascii="宋体" w:hAnsi="宋体" w:eastAsia="宋体" w:cs="宋体"/>
                <w:b w:val="0"/>
                <w:bCs w:val="0"/>
                <w:color w:val="auto"/>
                <w:kern w:val="0"/>
                <w:sz w:val="24"/>
                <w:highlight w:val="none"/>
                <w:lang w:val="en-US" w:eastAsia="zh-CN" w:bidi="ar"/>
              </w:rPr>
              <w:t>应用</w:t>
            </w:r>
            <w:r>
              <w:rPr>
                <w:rFonts w:hint="eastAsia" w:ascii="宋体" w:hAnsi="宋体" w:eastAsia="宋体" w:cs="宋体"/>
                <w:b w:val="0"/>
                <w:bCs w:val="0"/>
                <w:color w:val="auto"/>
                <w:kern w:val="0"/>
                <w:sz w:val="24"/>
                <w:highlight w:val="none"/>
                <w:lang w:bidi="ar"/>
              </w:rPr>
              <w:t>证明</w:t>
            </w:r>
            <w:r>
              <w:rPr>
                <w:rFonts w:hint="eastAsia" w:ascii="宋体" w:hAnsi="宋体" w:eastAsia="宋体" w:cs="宋体"/>
                <w:b w:val="0"/>
                <w:bCs w:val="0"/>
                <w:color w:val="auto"/>
                <w:kern w:val="0"/>
                <w:sz w:val="24"/>
                <w:highlight w:val="none"/>
                <w:lang w:val="en-US" w:eastAsia="zh-CN" w:bidi="ar"/>
              </w:rPr>
              <w:t>材料为必须提交材料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658" w:hRule="atLeast"/>
        </w:trPr>
        <w:tc>
          <w:tcPr>
            <w:tcW w:w="1376"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7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9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报告类型</w:t>
            </w:r>
          </w:p>
        </w:tc>
        <w:tc>
          <w:tcPr>
            <w:tcW w:w="115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6243"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3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76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9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□年报 </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□环境质量报告 </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□专题分析报告</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□数据分析报告</w:t>
            </w:r>
          </w:p>
        </w:tc>
        <w:tc>
          <w:tcPr>
            <w:tcW w:w="11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624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519" w:type="dxa"/>
        <w:tblInd w:w="-176" w:type="dxa"/>
        <w:tblLayout w:type="fixed"/>
        <w:tblCellMar>
          <w:top w:w="0" w:type="dxa"/>
          <w:left w:w="108" w:type="dxa"/>
          <w:bottom w:w="0" w:type="dxa"/>
          <w:right w:w="108" w:type="dxa"/>
        </w:tblCellMar>
      </w:tblPr>
      <w:tblGrid>
        <w:gridCol w:w="1392"/>
        <w:gridCol w:w="4307"/>
        <w:gridCol w:w="960"/>
        <w:gridCol w:w="6860"/>
      </w:tblGrid>
      <w:tr>
        <w:tblPrEx>
          <w:tblCellMar>
            <w:top w:w="0" w:type="dxa"/>
            <w:left w:w="108" w:type="dxa"/>
            <w:bottom w:w="0" w:type="dxa"/>
            <w:right w:w="108" w:type="dxa"/>
          </w:tblCellMar>
        </w:tblPrEx>
        <w:trPr>
          <w:trHeight w:val="371"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127" w:type="dxa"/>
            <w:gridSpan w:val="3"/>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1009"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127" w:type="dxa"/>
            <w:gridSpan w:val="3"/>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三（三）16   应急监测类（限生态环境监测专业）</w:t>
            </w:r>
          </w:p>
          <w:p>
            <w:pPr>
              <w:widowControl/>
              <w:textAlignment w:val="center"/>
              <w:rPr>
                <w:rFonts w:hint="eastAsia"/>
                <w:b w:val="0"/>
                <w:bCs w:val="0"/>
                <w:color w:val="auto"/>
                <w:sz w:val="24"/>
                <w:highlight w:val="none"/>
              </w:rPr>
            </w:pPr>
            <w:r>
              <w:rPr>
                <w:rFonts w:hint="eastAsia"/>
                <w:b w:val="0"/>
                <w:bCs w:val="0"/>
                <w:color w:val="auto"/>
                <w:sz w:val="24"/>
                <w:highlight w:val="none"/>
              </w:rPr>
              <w:t>参与3次突发环境事件应急监测，并编制提交相应的应急监测方案、报告或其他应急监测类文件。</w:t>
            </w:r>
          </w:p>
          <w:p>
            <w:pPr>
              <w:pStyle w:val="2"/>
              <w:rPr>
                <w:rFonts w:hint="eastAsia" w:eastAsia="宋体"/>
                <w:color w:val="auto"/>
                <w:highlight w:val="none"/>
                <w:lang w:eastAsia="zh-CN"/>
              </w:rPr>
            </w:pPr>
            <w:r>
              <w:rPr>
                <w:rFonts w:hint="eastAsia" w:ascii="宋体" w:hAnsi="宋体" w:eastAsia="宋体" w:cs="宋体"/>
                <w:b w:val="0"/>
                <w:bCs w:val="0"/>
                <w:color w:val="auto"/>
                <w:kern w:val="0"/>
                <w:sz w:val="24"/>
                <w:highlight w:val="none"/>
                <w:lang w:val="en-US" w:eastAsia="zh-CN" w:bidi="ar"/>
              </w:rPr>
              <w:t>注：项目</w:t>
            </w:r>
            <w:r>
              <w:rPr>
                <w:rFonts w:hint="eastAsia" w:ascii="宋体" w:hAnsi="宋体" w:eastAsia="宋体" w:cs="宋体"/>
                <w:b w:val="0"/>
                <w:bCs w:val="0"/>
                <w:color w:val="auto"/>
                <w:kern w:val="0"/>
                <w:sz w:val="24"/>
                <w:highlight w:val="none"/>
                <w:lang w:bidi="ar"/>
              </w:rPr>
              <w:t>来源证明</w:t>
            </w:r>
            <w:r>
              <w:rPr>
                <w:rFonts w:hint="eastAsia" w:ascii="宋体" w:hAnsi="宋体" w:eastAsia="宋体" w:cs="宋体"/>
                <w:b w:val="0"/>
                <w:bCs w:val="0"/>
                <w:color w:val="auto"/>
                <w:kern w:val="0"/>
                <w:sz w:val="24"/>
                <w:highlight w:val="none"/>
                <w:lang w:val="en-US" w:eastAsia="zh-CN" w:bidi="ar"/>
              </w:rPr>
              <w:t>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sz w:val="24"/>
                <w:highlight w:val="none"/>
              </w:rPr>
              <w:t>应急监测方案和报告</w:t>
            </w:r>
            <w:r>
              <w:rPr>
                <w:rFonts w:hint="eastAsia"/>
                <w:b w:val="0"/>
                <w:bCs w:val="0"/>
                <w:color w:val="auto"/>
                <w:sz w:val="24"/>
                <w:highlight w:val="none"/>
              </w:rPr>
              <w:t>或其他应急监测类文件</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642" w:hRule="atLeast"/>
        </w:trPr>
        <w:tc>
          <w:tcPr>
            <w:tcW w:w="1392"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4307"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96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6860"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3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43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68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565" w:type="dxa"/>
        <w:tblInd w:w="-227" w:type="dxa"/>
        <w:tblLayout w:type="fixed"/>
        <w:tblCellMar>
          <w:top w:w="0" w:type="dxa"/>
          <w:left w:w="108" w:type="dxa"/>
          <w:bottom w:w="0" w:type="dxa"/>
          <w:right w:w="108" w:type="dxa"/>
        </w:tblCellMar>
      </w:tblPr>
      <w:tblGrid>
        <w:gridCol w:w="1410"/>
        <w:gridCol w:w="4340"/>
        <w:gridCol w:w="1010"/>
        <w:gridCol w:w="6805"/>
      </w:tblGrid>
      <w:tr>
        <w:tblPrEx>
          <w:tblCellMar>
            <w:top w:w="0" w:type="dxa"/>
            <w:left w:w="108" w:type="dxa"/>
            <w:bottom w:w="0" w:type="dxa"/>
            <w:right w:w="108" w:type="dxa"/>
          </w:tblCellMar>
        </w:tblPrEx>
        <w:trPr>
          <w:trHeight w:val="545" w:hRule="atLeast"/>
        </w:trPr>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155" w:type="dxa"/>
            <w:gridSpan w:val="3"/>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1009" w:hRule="atLeast"/>
        </w:trPr>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155" w:type="dxa"/>
            <w:gridSpan w:val="3"/>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三（三）17   质量控制类（限生态环境监测专业）</w:t>
            </w:r>
          </w:p>
          <w:p>
            <w:pPr>
              <w:widowControl/>
              <w:textAlignment w:val="center"/>
              <w:rPr>
                <w:rFonts w:hint="eastAsia"/>
                <w:color w:val="auto"/>
                <w:sz w:val="24"/>
                <w:highlight w:val="none"/>
              </w:rPr>
            </w:pPr>
            <w:r>
              <w:rPr>
                <w:rFonts w:hint="eastAsia"/>
                <w:color w:val="auto"/>
                <w:sz w:val="24"/>
                <w:highlight w:val="none"/>
              </w:rPr>
              <w:t>参与生态环境监测质量管理与控制工作，编制或审核质量手册、程序文件、作业指导书或质量核查方案，并印发实施;或参与实验室资质认定(CMA)，并通过省级以上政府相关主管部门评审;或参与实验室认可(CNAS)，并通过实验室认可评审。</w:t>
            </w:r>
          </w:p>
          <w:p>
            <w:pPr>
              <w:pStyle w:val="2"/>
              <w:rPr>
                <w:rFonts w:hint="eastAsia" w:eastAsia="宋体"/>
                <w:color w:val="auto"/>
                <w:highlight w:val="none"/>
                <w:lang w:eastAsia="zh-CN"/>
              </w:rPr>
            </w:pPr>
            <w:r>
              <w:rPr>
                <w:rFonts w:hint="eastAsia" w:ascii="宋体" w:hAnsi="宋体" w:eastAsia="宋体" w:cs="宋体"/>
                <w:b w:val="0"/>
                <w:bCs w:val="0"/>
                <w:color w:val="auto"/>
                <w:kern w:val="0"/>
                <w:sz w:val="24"/>
                <w:highlight w:val="none"/>
                <w:lang w:val="en-US" w:eastAsia="zh-CN" w:bidi="ar"/>
              </w:rPr>
              <w:t>注：项目来源材料、</w:t>
            </w:r>
            <w:r>
              <w:rPr>
                <w:rFonts w:hint="eastAsia" w:ascii="宋体" w:hAnsi="宋体" w:eastAsia="宋体" w:cs="宋体"/>
                <w:b w:val="0"/>
                <w:bCs w:val="0"/>
                <w:color w:val="auto"/>
                <w:kern w:val="0"/>
                <w:sz w:val="24"/>
                <w:highlight w:val="none"/>
                <w:lang w:bidi="ar"/>
              </w:rPr>
              <w:t>质量手册、程序文件、作业指导书或质量核查方案</w:t>
            </w:r>
            <w:r>
              <w:rPr>
                <w:rFonts w:hint="eastAsia" w:ascii="宋体" w:hAnsi="宋体" w:eastAsia="宋体" w:cs="宋体"/>
                <w:b w:val="0"/>
                <w:bCs w:val="0"/>
                <w:color w:val="auto"/>
                <w:kern w:val="0"/>
                <w:sz w:val="24"/>
                <w:highlight w:val="none"/>
                <w:lang w:eastAsia="zh-CN" w:bidi="ar"/>
              </w:rPr>
              <w:t>、印发</w:t>
            </w:r>
            <w:r>
              <w:rPr>
                <w:rFonts w:hint="eastAsia" w:ascii="宋体" w:hAnsi="宋体" w:eastAsia="宋体" w:cs="宋体"/>
                <w:b w:val="0"/>
                <w:bCs w:val="0"/>
                <w:color w:val="auto"/>
                <w:kern w:val="0"/>
                <w:sz w:val="24"/>
                <w:highlight w:val="none"/>
                <w:lang w:bidi="ar"/>
              </w:rPr>
              <w:t>实施证明</w:t>
            </w:r>
            <w:r>
              <w:rPr>
                <w:rFonts w:hint="eastAsia" w:ascii="宋体" w:hAnsi="宋体" w:eastAsia="宋体" w:cs="宋体"/>
                <w:b w:val="0"/>
                <w:bCs w:val="0"/>
                <w:color w:val="auto"/>
                <w:kern w:val="0"/>
                <w:sz w:val="24"/>
                <w:highlight w:val="none"/>
                <w:lang w:val="en-US" w:eastAsia="zh-CN" w:bidi="ar"/>
              </w:rPr>
              <w:t>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sz w:val="24"/>
                <w:highlight w:val="none"/>
              </w:rPr>
              <w:t>CMA/CNAS证书及附件</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726" w:hRule="atLeast"/>
        </w:trPr>
        <w:tc>
          <w:tcPr>
            <w:tcW w:w="1410"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43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01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6805"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43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0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680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519" w:type="dxa"/>
        <w:tblInd w:w="-176" w:type="dxa"/>
        <w:tblLayout w:type="fixed"/>
        <w:tblCellMar>
          <w:top w:w="0" w:type="dxa"/>
          <w:left w:w="108" w:type="dxa"/>
          <w:bottom w:w="0" w:type="dxa"/>
          <w:right w:w="108" w:type="dxa"/>
        </w:tblCellMar>
      </w:tblPr>
      <w:tblGrid>
        <w:gridCol w:w="1409"/>
        <w:gridCol w:w="3010"/>
        <w:gridCol w:w="1073"/>
        <w:gridCol w:w="967"/>
        <w:gridCol w:w="4848"/>
        <w:gridCol w:w="2212"/>
      </w:tblGrid>
      <w:tr>
        <w:tblPrEx>
          <w:tblCellMar>
            <w:top w:w="0" w:type="dxa"/>
            <w:left w:w="108" w:type="dxa"/>
            <w:bottom w:w="0" w:type="dxa"/>
            <w:right w:w="108" w:type="dxa"/>
          </w:tblCellMar>
        </w:tblPrEx>
        <w:trPr>
          <w:trHeight w:val="546" w:hRule="atLeast"/>
        </w:trPr>
        <w:tc>
          <w:tcPr>
            <w:tcW w:w="140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9898"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c>
          <w:tcPr>
            <w:tcW w:w="2212" w:type="dxa"/>
            <w:tcBorders>
              <w:top w:val="single" w:color="auto" w:sz="4" w:space="0"/>
              <w:left w:val="single" w:color="000000" w:sz="4" w:space="0"/>
              <w:bottom w:val="single" w:color="auto" w:sz="4" w:space="0"/>
              <w:right w:val="single" w:color="auto" w:sz="4" w:space="0"/>
            </w:tcBorders>
            <w:vAlign w:val="center"/>
          </w:tcPr>
          <w:p>
            <w:pPr>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1009" w:hRule="atLeast"/>
        </w:trPr>
        <w:tc>
          <w:tcPr>
            <w:tcW w:w="140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9898" w:type="dxa"/>
            <w:gridSpan w:val="4"/>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hint="eastAsia"/>
                <w:b w:val="0"/>
                <w:bCs w:val="0"/>
                <w:color w:val="auto"/>
                <w:sz w:val="24"/>
                <w:highlight w:val="none"/>
              </w:rPr>
            </w:pPr>
            <w:r>
              <w:rPr>
                <w:rFonts w:hint="eastAsia"/>
                <w:b w:val="0"/>
                <w:bCs w:val="0"/>
                <w:color w:val="auto"/>
                <w:sz w:val="24"/>
                <w:highlight w:val="none"/>
              </w:rPr>
              <w:t>三（三）18   能力考核类（限生态环境监测专业）</w:t>
            </w:r>
          </w:p>
          <w:p>
            <w:pPr>
              <w:widowControl/>
              <w:textAlignment w:val="center"/>
              <w:rPr>
                <w:rFonts w:hint="eastAsia"/>
                <w:b w:val="0"/>
                <w:bCs w:val="0"/>
                <w:color w:val="auto"/>
                <w:sz w:val="24"/>
                <w:highlight w:val="none"/>
              </w:rPr>
            </w:pPr>
            <w:r>
              <w:rPr>
                <w:rFonts w:hint="eastAsia"/>
                <w:b w:val="0"/>
                <w:bCs w:val="0"/>
                <w:color w:val="auto"/>
                <w:sz w:val="24"/>
                <w:highlight w:val="none"/>
              </w:rPr>
              <w:t>参加国家组织的实验室检测能力考核、国际比对测定，并通过5个不同项次;或参加省组织的实验室检测能力考核，并通过8个不同项次;或参加市组织的实验室检测能力考核，并通过12个不同项次;或参加获实验室认可(CNAS)资质能力验证提供者组织的能力验证活动，并通过12个不同项次。</w:t>
            </w:r>
          </w:p>
          <w:p>
            <w:pPr>
              <w:pStyle w:val="2"/>
              <w:rPr>
                <w:rFonts w:hint="eastAsia" w:eastAsia="宋体"/>
                <w:color w:val="auto"/>
                <w:highlight w:val="none"/>
                <w:lang w:eastAsia="zh-CN"/>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sz w:val="24"/>
                <w:highlight w:val="none"/>
                <w:lang w:val="en-US" w:eastAsia="zh-CN"/>
              </w:rPr>
              <w:t>验证结果证明材料、过程性阶段性材料、相关原始记录为</w:t>
            </w:r>
            <w:r>
              <w:rPr>
                <w:rFonts w:hint="eastAsia" w:ascii="宋体" w:hAnsi="宋体" w:eastAsia="宋体" w:cs="宋体"/>
                <w:b w:val="0"/>
                <w:bCs w:val="0"/>
                <w:color w:val="auto"/>
                <w:kern w:val="0"/>
                <w:sz w:val="24"/>
                <w:highlight w:val="none"/>
                <w:lang w:val="en-US" w:eastAsia="zh-CN" w:bidi="ar"/>
              </w:rPr>
              <w:t>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2212" w:type="dxa"/>
            <w:tcBorders>
              <w:top w:val="single" w:color="auto" w:sz="4" w:space="0"/>
              <w:left w:val="single" w:color="000000"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项次</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项次</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项次</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□CNAS</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项次</w:t>
            </w:r>
          </w:p>
        </w:tc>
      </w:tr>
      <w:tr>
        <w:tblPrEx>
          <w:tblCellMar>
            <w:top w:w="0" w:type="dxa"/>
            <w:left w:w="108" w:type="dxa"/>
            <w:bottom w:w="0" w:type="dxa"/>
            <w:right w:w="108" w:type="dxa"/>
          </w:tblCellMar>
        </w:tblPrEx>
        <w:trPr>
          <w:trHeight w:val="693" w:hRule="atLeast"/>
        </w:trPr>
        <w:tc>
          <w:tcPr>
            <w:tcW w:w="1409"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30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073"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967"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级别</w:t>
            </w:r>
          </w:p>
        </w:tc>
        <w:tc>
          <w:tcPr>
            <w:tcW w:w="7060"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4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30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07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96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□国家 </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□省 </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w:t>
            </w:r>
          </w:p>
        </w:tc>
        <w:tc>
          <w:tcPr>
            <w:tcW w:w="706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rPr>
          <w:rFonts w:hint="eastAsia" w:ascii="仿宋" w:hAnsi="仿宋" w:eastAsia="仿宋" w:cs="仿宋"/>
          <w:b/>
          <w:bCs/>
          <w:color w:val="auto"/>
          <w:sz w:val="24"/>
          <w:highlight w:val="none"/>
        </w:rPr>
      </w:pPr>
    </w:p>
    <w:tbl>
      <w:tblPr>
        <w:tblStyle w:val="9"/>
        <w:tblW w:w="13519" w:type="dxa"/>
        <w:tblInd w:w="-176" w:type="dxa"/>
        <w:tblLayout w:type="fixed"/>
        <w:tblCellMar>
          <w:top w:w="0" w:type="dxa"/>
          <w:left w:w="108" w:type="dxa"/>
          <w:bottom w:w="0" w:type="dxa"/>
          <w:right w:w="108" w:type="dxa"/>
        </w:tblCellMar>
      </w:tblPr>
      <w:tblGrid>
        <w:gridCol w:w="1359"/>
        <w:gridCol w:w="3915"/>
        <w:gridCol w:w="968"/>
        <w:gridCol w:w="7277"/>
      </w:tblGrid>
      <w:tr>
        <w:tblPrEx>
          <w:tblCellMar>
            <w:top w:w="0" w:type="dxa"/>
            <w:left w:w="108" w:type="dxa"/>
            <w:bottom w:w="0" w:type="dxa"/>
            <w:right w:w="108" w:type="dxa"/>
          </w:tblCellMar>
        </w:tblPrEx>
        <w:trPr>
          <w:trHeight w:val="546" w:hRule="atLeast"/>
        </w:trPr>
        <w:tc>
          <w:tcPr>
            <w:tcW w:w="135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bookmarkStart w:id="1" w:name="OLE_LINK5"/>
            <w:r>
              <w:rPr>
                <w:rFonts w:hint="eastAsia" w:ascii="宋体" w:hAnsi="宋体" w:eastAsia="宋体" w:cs="宋体"/>
                <w:b/>
                <w:bCs/>
                <w:color w:val="auto"/>
                <w:kern w:val="0"/>
                <w:sz w:val="24"/>
                <w:highlight w:val="none"/>
                <w:lang w:bidi="ar"/>
              </w:rPr>
              <w:t>是否符合</w:t>
            </w:r>
          </w:p>
        </w:tc>
        <w:tc>
          <w:tcPr>
            <w:tcW w:w="12160" w:type="dxa"/>
            <w:gridSpan w:val="3"/>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603" w:hRule="atLeast"/>
        </w:trPr>
        <w:tc>
          <w:tcPr>
            <w:tcW w:w="135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160" w:type="dxa"/>
            <w:gridSpan w:val="3"/>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hint="eastAsia"/>
                <w:b w:val="0"/>
                <w:bCs w:val="0"/>
                <w:color w:val="auto"/>
                <w:sz w:val="24"/>
                <w:highlight w:val="none"/>
              </w:rPr>
            </w:pPr>
            <w:r>
              <w:rPr>
                <w:rFonts w:hint="eastAsia"/>
                <w:b w:val="0"/>
                <w:bCs w:val="0"/>
                <w:color w:val="auto"/>
                <w:sz w:val="24"/>
                <w:highlight w:val="none"/>
              </w:rPr>
              <w:t>三（三）19   环境监测类（限生态环境监测专业）</w:t>
            </w:r>
          </w:p>
          <w:p>
            <w:pPr>
              <w:widowControl/>
              <w:textAlignment w:val="center"/>
              <w:rPr>
                <w:rFonts w:hint="eastAsia"/>
                <w:b w:val="0"/>
                <w:bCs w:val="0"/>
                <w:color w:val="auto"/>
                <w:sz w:val="24"/>
                <w:highlight w:val="none"/>
              </w:rPr>
            </w:pPr>
            <w:r>
              <w:rPr>
                <w:rFonts w:hint="eastAsia"/>
                <w:b w:val="0"/>
                <w:bCs w:val="0"/>
                <w:color w:val="auto"/>
                <w:sz w:val="24"/>
                <w:highlight w:val="none"/>
              </w:rPr>
              <w:t>参与生态环境和污染源监测方案编制，承担检测分析、数据处理和报告编制工作，且相关工作已形成监测报告15份或年报3份。</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项目来源材料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委托合同/协议</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监测方案编制佐证材料</w:t>
            </w:r>
            <w:r>
              <w:rPr>
                <w:rFonts w:hint="eastAsia" w:ascii="宋体" w:hAnsi="宋体" w:eastAsia="宋体" w:cs="宋体"/>
                <w:b w:val="0"/>
                <w:bCs w:val="0"/>
                <w:color w:val="auto"/>
                <w:kern w:val="0"/>
                <w:sz w:val="24"/>
                <w:highlight w:val="none"/>
                <w:lang w:val="en-US" w:eastAsia="zh-CN" w:bidi="ar"/>
              </w:rPr>
              <w:t>、监测报告、</w:t>
            </w:r>
            <w:r>
              <w:rPr>
                <w:rFonts w:hint="eastAsia" w:ascii="宋体" w:hAnsi="宋体" w:eastAsia="宋体" w:cs="宋体"/>
                <w:b w:val="0"/>
                <w:bCs w:val="0"/>
                <w:color w:val="auto"/>
                <w:sz w:val="24"/>
                <w:highlight w:val="none"/>
              </w:rPr>
              <w:t>年报</w:t>
            </w:r>
            <w:r>
              <w:rPr>
                <w:rFonts w:hint="eastAsia" w:ascii="宋体" w:hAnsi="宋体" w:eastAsia="宋体" w:cs="宋体"/>
                <w:b w:val="0"/>
                <w:bCs w:val="0"/>
                <w:color w:val="auto"/>
                <w:kern w:val="0"/>
                <w:sz w:val="24"/>
                <w:highlight w:val="none"/>
                <w:lang w:bidi="ar"/>
              </w:rPr>
              <w:t>编制佐证材料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lang w:val="en-US" w:eastAsia="zh-CN"/>
              </w:rPr>
              <w:t>过程性阶段性材料为</w:t>
            </w:r>
            <w:r>
              <w:rPr>
                <w:rFonts w:hint="eastAsia" w:ascii="宋体" w:hAnsi="宋体" w:eastAsia="宋体" w:cs="宋体"/>
                <w:b w:val="0"/>
                <w:bCs w:val="0"/>
                <w:color w:val="auto"/>
                <w:kern w:val="0"/>
                <w:sz w:val="24"/>
                <w:highlight w:val="none"/>
                <w:lang w:val="en-US" w:eastAsia="zh-CN" w:bidi="ar"/>
              </w:rPr>
              <w:t>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839" w:hRule="atLeast"/>
        </w:trPr>
        <w:tc>
          <w:tcPr>
            <w:tcW w:w="1359"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39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968"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7277"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35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391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968"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rPr>
                <w:color w:val="auto"/>
                <w:highlight w:val="none"/>
                <w:lang w:bidi="ar"/>
              </w:rPr>
            </w:pPr>
            <w:r>
              <w:rPr>
                <w:rFonts w:hint="eastAsia" w:ascii="宋体" w:hAnsi="宋体" w:eastAsia="宋体" w:cs="宋体"/>
                <w:color w:val="auto"/>
                <w:kern w:val="0"/>
                <w:sz w:val="24"/>
                <w:highlight w:val="none"/>
                <w:lang w:bidi="ar"/>
              </w:rPr>
              <w:t>□是</w:t>
            </w:r>
          </w:p>
        </w:tc>
        <w:tc>
          <w:tcPr>
            <w:tcW w:w="727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bookmarkEnd w:id="1"/>
    </w:tbl>
    <w:p>
      <w:pPr>
        <w:rPr>
          <w:rFonts w:hint="eastAsia" w:ascii="仿宋" w:hAnsi="仿宋" w:eastAsia="仿宋" w:cs="仿宋"/>
          <w:b/>
          <w:bCs/>
          <w:color w:val="auto"/>
          <w:sz w:val="24"/>
          <w:highlight w:val="none"/>
        </w:rPr>
      </w:pPr>
    </w:p>
    <w:tbl>
      <w:tblPr>
        <w:tblStyle w:val="9"/>
        <w:tblW w:w="13519" w:type="dxa"/>
        <w:tblInd w:w="-176" w:type="dxa"/>
        <w:tblLayout w:type="fixed"/>
        <w:tblCellMar>
          <w:top w:w="0" w:type="dxa"/>
          <w:left w:w="108" w:type="dxa"/>
          <w:bottom w:w="0" w:type="dxa"/>
          <w:right w:w="108" w:type="dxa"/>
        </w:tblCellMar>
      </w:tblPr>
      <w:tblGrid>
        <w:gridCol w:w="1342"/>
        <w:gridCol w:w="3932"/>
        <w:gridCol w:w="1133"/>
        <w:gridCol w:w="7112"/>
      </w:tblGrid>
      <w:tr>
        <w:tblPrEx>
          <w:tblCellMar>
            <w:top w:w="0" w:type="dxa"/>
            <w:left w:w="108" w:type="dxa"/>
            <w:bottom w:w="0" w:type="dxa"/>
            <w:right w:w="108" w:type="dxa"/>
          </w:tblCellMar>
        </w:tblPrEx>
        <w:trPr>
          <w:trHeight w:val="448" w:hRule="atLeast"/>
        </w:trPr>
        <w:tc>
          <w:tcPr>
            <w:tcW w:w="1342"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bookmarkStart w:id="2" w:name="OLE_LINK6"/>
            <w:r>
              <w:rPr>
                <w:rFonts w:hint="eastAsia" w:ascii="宋体" w:hAnsi="宋体" w:eastAsia="宋体" w:cs="宋体"/>
                <w:b/>
                <w:bCs/>
                <w:color w:val="auto"/>
                <w:kern w:val="0"/>
                <w:sz w:val="24"/>
                <w:highlight w:val="none"/>
                <w:lang w:bidi="ar"/>
              </w:rPr>
              <w:t>是否符合</w:t>
            </w:r>
          </w:p>
        </w:tc>
        <w:tc>
          <w:tcPr>
            <w:tcW w:w="12177" w:type="dxa"/>
            <w:gridSpan w:val="3"/>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1009" w:hRule="atLeast"/>
        </w:trPr>
        <w:tc>
          <w:tcPr>
            <w:tcW w:w="1342"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177" w:type="dxa"/>
            <w:gridSpan w:val="3"/>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hint="eastAsia"/>
                <w:color w:val="auto"/>
                <w:sz w:val="24"/>
                <w:highlight w:val="none"/>
              </w:rPr>
            </w:pPr>
            <w:r>
              <w:rPr>
                <w:rFonts w:hint="eastAsia"/>
                <w:color w:val="auto"/>
                <w:sz w:val="24"/>
                <w:highlight w:val="none"/>
              </w:rPr>
              <w:t>三（三）20   环境信息类（限生态环境监测专业）</w:t>
            </w:r>
          </w:p>
          <w:p>
            <w:pPr>
              <w:widowControl/>
              <w:textAlignment w:val="center"/>
              <w:rPr>
                <w:rFonts w:hint="eastAsia"/>
                <w:color w:val="auto"/>
                <w:sz w:val="24"/>
                <w:highlight w:val="none"/>
              </w:rPr>
            </w:pPr>
            <w:r>
              <w:rPr>
                <w:rFonts w:hint="eastAsia"/>
                <w:color w:val="auto"/>
                <w:sz w:val="24"/>
                <w:highlight w:val="none"/>
              </w:rPr>
              <w:t>参与生态环境监测网络建设，并通过验收;或运行与维护，且数据采集率符合规范要求。</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项目来源材料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委托合同/协议</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验收或运行与维护材料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lang w:val="en-US" w:eastAsia="zh-CN"/>
              </w:rPr>
              <w:t>过程性阶段性材料为</w:t>
            </w:r>
            <w:r>
              <w:rPr>
                <w:rFonts w:hint="eastAsia" w:ascii="宋体" w:hAnsi="宋体" w:eastAsia="宋体" w:cs="宋体"/>
                <w:b w:val="0"/>
                <w:bCs w:val="0"/>
                <w:color w:val="auto"/>
                <w:kern w:val="0"/>
                <w:sz w:val="24"/>
                <w:highlight w:val="none"/>
                <w:lang w:val="en-US" w:eastAsia="zh-CN" w:bidi="ar"/>
              </w:rPr>
              <w:t>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839" w:hRule="atLeast"/>
        </w:trPr>
        <w:tc>
          <w:tcPr>
            <w:tcW w:w="1342"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39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133"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7112"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34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39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rPr>
                <w:color w:val="auto"/>
                <w:highlight w:val="none"/>
                <w:lang w:bidi="ar"/>
              </w:rPr>
            </w:pPr>
            <w:r>
              <w:rPr>
                <w:rFonts w:hint="eastAsia" w:ascii="宋体" w:hAnsi="宋体" w:eastAsia="宋体" w:cs="宋体"/>
                <w:color w:val="auto"/>
                <w:kern w:val="0"/>
                <w:sz w:val="24"/>
                <w:highlight w:val="none"/>
                <w:lang w:bidi="ar"/>
              </w:rPr>
              <w:t>□是</w:t>
            </w:r>
          </w:p>
        </w:tc>
        <w:tc>
          <w:tcPr>
            <w:tcW w:w="71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bookmarkEnd w:id="2"/>
    </w:tbl>
    <w:p>
      <w:pPr>
        <w:rPr>
          <w:rFonts w:hint="eastAsia" w:ascii="仿宋" w:hAnsi="仿宋" w:eastAsia="仿宋" w:cs="仿宋"/>
          <w:b/>
          <w:bCs/>
          <w:color w:val="auto"/>
          <w:sz w:val="24"/>
          <w:highlight w:val="none"/>
        </w:rPr>
      </w:pPr>
    </w:p>
    <w:tbl>
      <w:tblPr>
        <w:tblStyle w:val="9"/>
        <w:tblW w:w="13519" w:type="dxa"/>
        <w:tblInd w:w="-176" w:type="dxa"/>
        <w:tblLayout w:type="fixed"/>
        <w:tblCellMar>
          <w:top w:w="0" w:type="dxa"/>
          <w:left w:w="108" w:type="dxa"/>
          <w:bottom w:w="0" w:type="dxa"/>
          <w:right w:w="108" w:type="dxa"/>
        </w:tblCellMar>
      </w:tblPr>
      <w:tblGrid>
        <w:gridCol w:w="1342"/>
        <w:gridCol w:w="3507"/>
        <w:gridCol w:w="852"/>
        <w:gridCol w:w="706"/>
        <w:gridCol w:w="7112"/>
      </w:tblGrid>
      <w:tr>
        <w:tblPrEx>
          <w:tblCellMar>
            <w:top w:w="0" w:type="dxa"/>
            <w:left w:w="108" w:type="dxa"/>
            <w:bottom w:w="0" w:type="dxa"/>
            <w:right w:w="108" w:type="dxa"/>
          </w:tblCellMar>
        </w:tblPrEx>
        <w:trPr>
          <w:trHeight w:val="471" w:hRule="atLeast"/>
        </w:trPr>
        <w:tc>
          <w:tcPr>
            <w:tcW w:w="1342"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177" w:type="dxa"/>
            <w:gridSpan w:val="4"/>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1009" w:hRule="atLeast"/>
        </w:trPr>
        <w:tc>
          <w:tcPr>
            <w:tcW w:w="1342"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177" w:type="dxa"/>
            <w:gridSpan w:val="4"/>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hint="eastAsia"/>
                <w:b w:val="0"/>
                <w:bCs w:val="0"/>
                <w:color w:val="auto"/>
                <w:sz w:val="24"/>
                <w:highlight w:val="none"/>
              </w:rPr>
            </w:pPr>
            <w:r>
              <w:rPr>
                <w:rFonts w:hint="eastAsia"/>
                <w:b w:val="0"/>
                <w:bCs w:val="0"/>
                <w:color w:val="auto"/>
                <w:sz w:val="24"/>
                <w:highlight w:val="none"/>
              </w:rPr>
              <w:t>三（三）21   环境监测类（限生态环境监测专业）</w:t>
            </w:r>
          </w:p>
          <w:p>
            <w:pPr>
              <w:widowControl/>
              <w:textAlignment w:val="center"/>
              <w:rPr>
                <w:rFonts w:hint="eastAsia"/>
                <w:b w:val="0"/>
                <w:bCs w:val="0"/>
                <w:color w:val="auto"/>
                <w:sz w:val="24"/>
                <w:highlight w:val="none"/>
              </w:rPr>
            </w:pPr>
            <w:r>
              <w:rPr>
                <w:rFonts w:hint="eastAsia"/>
                <w:b w:val="0"/>
                <w:bCs w:val="0"/>
                <w:color w:val="auto"/>
                <w:sz w:val="24"/>
                <w:highlight w:val="none"/>
              </w:rPr>
              <w:t>参与新建、改扩建实验室方案编制(项目金额达100万元)，获政府相关主管部门批复并实施。</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项目来源材料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委托合同/协议</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新建、改扩建</w:t>
            </w:r>
            <w:r>
              <w:rPr>
                <w:rFonts w:hint="eastAsia" w:ascii="宋体" w:hAnsi="宋体" w:eastAsia="宋体" w:cs="宋体"/>
                <w:b w:val="0"/>
                <w:bCs w:val="0"/>
                <w:color w:val="auto"/>
                <w:kern w:val="0"/>
                <w:sz w:val="24"/>
                <w:highlight w:val="none"/>
                <w:lang w:val="en-US" w:eastAsia="zh-CN" w:bidi="ar"/>
              </w:rPr>
              <w:t>实验室方</w:t>
            </w:r>
            <w:r>
              <w:rPr>
                <w:rFonts w:hint="eastAsia" w:ascii="宋体" w:hAnsi="宋体" w:eastAsia="宋体" w:cs="宋体"/>
                <w:b w:val="0"/>
                <w:bCs w:val="0"/>
                <w:color w:val="auto"/>
                <w:sz w:val="24"/>
                <w:highlight w:val="none"/>
              </w:rPr>
              <w:t>案</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kern w:val="0"/>
                <w:sz w:val="24"/>
                <w:highlight w:val="none"/>
                <w:lang w:bidi="ar"/>
              </w:rPr>
              <w:t>政府批复</w:t>
            </w:r>
            <w:r>
              <w:rPr>
                <w:rFonts w:hint="eastAsia" w:ascii="宋体" w:hAnsi="宋体" w:eastAsia="宋体" w:cs="宋体"/>
                <w:b w:val="0"/>
                <w:bCs w:val="0"/>
                <w:color w:val="auto"/>
                <w:kern w:val="0"/>
                <w:sz w:val="24"/>
                <w:highlight w:val="none"/>
                <w:lang w:val="en-US" w:eastAsia="zh-CN" w:bidi="ar"/>
              </w:rPr>
              <w:t>文件、</w:t>
            </w:r>
            <w:r>
              <w:rPr>
                <w:rFonts w:hint="eastAsia" w:ascii="宋体" w:hAnsi="宋体" w:eastAsia="宋体" w:cs="宋体"/>
                <w:b w:val="0"/>
                <w:bCs w:val="0"/>
                <w:color w:val="auto"/>
                <w:sz w:val="24"/>
                <w:highlight w:val="none"/>
                <w:lang w:val="en-US" w:eastAsia="zh-CN"/>
              </w:rPr>
              <w:t>过程性阶段性材料为</w:t>
            </w:r>
            <w:r>
              <w:rPr>
                <w:rFonts w:hint="eastAsia" w:ascii="宋体" w:hAnsi="宋体" w:eastAsia="宋体" w:cs="宋体"/>
                <w:b w:val="0"/>
                <w:bCs w:val="0"/>
                <w:color w:val="auto"/>
                <w:kern w:val="0"/>
                <w:sz w:val="24"/>
                <w:highlight w:val="none"/>
                <w:lang w:val="en-US" w:eastAsia="zh-CN" w:bidi="ar"/>
              </w:rPr>
              <w:t>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926" w:hRule="atLeast"/>
        </w:trPr>
        <w:tc>
          <w:tcPr>
            <w:tcW w:w="1342"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35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706"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合同金额</w:t>
            </w:r>
          </w:p>
        </w:tc>
        <w:tc>
          <w:tcPr>
            <w:tcW w:w="7112"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34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35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852" w:type="dxa"/>
            <w:tcBorders>
              <w:top w:val="single" w:color="auto" w:sz="4" w:space="0"/>
              <w:left w:val="single" w:color="auto" w:sz="4" w:space="0"/>
              <w:bottom w:val="single" w:color="auto" w:sz="4" w:space="0"/>
              <w:right w:val="single" w:color="auto" w:sz="4" w:space="0"/>
            </w:tcBorders>
            <w:vAlign w:val="center"/>
          </w:tcPr>
          <w:p>
            <w:pPr>
              <w:jc w:val="left"/>
              <w:textAlignment w:val="center"/>
              <w:rPr>
                <w:color w:val="auto"/>
                <w:highlight w:val="none"/>
                <w:lang w:bidi="ar"/>
              </w:rPr>
            </w:pPr>
            <w:r>
              <w:rPr>
                <w:rFonts w:hint="eastAsia" w:ascii="宋体" w:hAnsi="宋体" w:eastAsia="宋体" w:cs="宋体"/>
                <w:color w:val="auto"/>
                <w:kern w:val="0"/>
                <w:sz w:val="24"/>
                <w:highlight w:val="none"/>
                <w:lang w:bidi="ar"/>
              </w:rPr>
              <w:t>□是</w:t>
            </w:r>
          </w:p>
        </w:tc>
        <w:tc>
          <w:tcPr>
            <w:tcW w:w="706" w:type="dxa"/>
            <w:tcBorders>
              <w:top w:val="single" w:color="auto" w:sz="4" w:space="0"/>
              <w:left w:val="single" w:color="auto" w:sz="4" w:space="0"/>
              <w:bottom w:val="single" w:color="auto" w:sz="4" w:space="0"/>
              <w:right w:val="single" w:color="auto" w:sz="4" w:space="0"/>
            </w:tcBorders>
            <w:vAlign w:val="center"/>
          </w:tcPr>
          <w:p>
            <w:pPr>
              <w:jc w:val="left"/>
              <w:textAlignment w:val="center"/>
              <w:rPr>
                <w:color w:val="auto"/>
                <w:highlight w:val="none"/>
                <w:lang w:bidi="ar"/>
              </w:rPr>
            </w:pPr>
          </w:p>
        </w:tc>
        <w:tc>
          <w:tcPr>
            <w:tcW w:w="71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rPr>
          <w:rFonts w:hint="eastAsia" w:ascii="宋休" w:hAnsi="宋休" w:eastAsia="宋休" w:cs="宋休"/>
          <w:color w:val="auto"/>
          <w:sz w:val="24"/>
          <w:highlight w:val="none"/>
        </w:rPr>
      </w:pPr>
      <w:r>
        <w:rPr>
          <w:rFonts w:hint="eastAsia" w:ascii="宋休" w:hAnsi="宋休" w:eastAsia="宋休" w:cs="宋休"/>
          <w:b/>
          <w:bCs/>
          <w:color w:val="auto"/>
          <w:sz w:val="24"/>
          <w:highlight w:val="none"/>
        </w:rPr>
        <w:t>提醒</w:t>
      </w:r>
      <w:r>
        <w:rPr>
          <w:rFonts w:hint="eastAsia" w:ascii="宋休" w:hAnsi="宋休" w:eastAsia="宋休" w:cs="宋休"/>
          <w:color w:val="auto"/>
          <w:sz w:val="24"/>
          <w:highlight w:val="none"/>
        </w:rPr>
        <w:t>：①主要参与：指排名前三的完成人。</w:t>
      </w:r>
    </w:p>
    <w:p>
      <w:pPr>
        <w:ind w:firstLine="720" w:firstLineChars="300"/>
        <w:rPr>
          <w:rFonts w:hint="eastAsia" w:ascii="宋休" w:hAnsi="宋休" w:eastAsia="宋休" w:cs="宋休"/>
          <w:color w:val="auto"/>
          <w:sz w:val="24"/>
          <w:highlight w:val="none"/>
        </w:rPr>
      </w:pPr>
      <w:r>
        <w:rPr>
          <w:rFonts w:hint="eastAsia" w:ascii="宋休" w:hAnsi="宋休" w:eastAsia="宋休" w:cs="宋休"/>
          <w:color w:val="auto"/>
          <w:sz w:val="24"/>
          <w:highlight w:val="none"/>
        </w:rPr>
        <w:t>②项目规模划分：按</w:t>
      </w:r>
      <w:r>
        <w:rPr>
          <w:rFonts w:hint="eastAsia" w:ascii="宋体" w:hAnsi="宋体" w:eastAsia="宋体" w:cs="宋体"/>
          <w:b/>
          <w:bCs/>
          <w:color w:val="auto"/>
          <w:kern w:val="0"/>
          <w:sz w:val="24"/>
          <w:highlight w:val="none"/>
          <w:lang w:bidi="ar"/>
        </w:rPr>
        <w:t>42号</w:t>
      </w:r>
      <w:r>
        <w:rPr>
          <w:rFonts w:hint="eastAsia" w:ascii="宋休" w:hAnsi="宋休" w:eastAsia="宋休" w:cs="宋休"/>
          <w:color w:val="auto"/>
          <w:sz w:val="24"/>
          <w:highlight w:val="none"/>
        </w:rPr>
        <w:t>文件附录第29条执行。</w:t>
      </w:r>
    </w:p>
    <w:p>
      <w:pPr>
        <w:ind w:firstLine="720" w:firstLineChars="300"/>
        <w:rPr>
          <w:rFonts w:hint="eastAsia" w:ascii="宋休" w:hAnsi="宋休" w:eastAsia="宋休" w:cs="宋休"/>
          <w:color w:val="auto"/>
          <w:sz w:val="24"/>
          <w:highlight w:val="none"/>
        </w:rPr>
      </w:pPr>
      <w:r>
        <w:rPr>
          <w:rFonts w:hint="eastAsia" w:ascii="宋休" w:hAnsi="宋休" w:eastAsia="宋休" w:cs="宋休"/>
          <w:color w:val="auto"/>
          <w:sz w:val="24"/>
          <w:highlight w:val="none"/>
        </w:rPr>
        <w:t>③参与：指在项目成果报告所列名单中的参加人员，排序不限。</w:t>
      </w:r>
    </w:p>
    <w:p>
      <w:pPr>
        <w:ind w:firstLine="720" w:firstLineChars="300"/>
        <w:rPr>
          <w:rFonts w:hint="eastAsia" w:ascii="宋休" w:hAnsi="宋休" w:eastAsia="宋休" w:cs="宋休"/>
          <w:color w:val="auto"/>
          <w:sz w:val="24"/>
          <w:highlight w:val="none"/>
        </w:rPr>
      </w:pPr>
      <w:r>
        <w:rPr>
          <w:rFonts w:hint="eastAsia" w:ascii="宋休" w:hAnsi="宋休" w:eastAsia="宋休" w:cs="宋休"/>
          <w:color w:val="auto"/>
          <w:sz w:val="24"/>
          <w:highlight w:val="none"/>
        </w:rPr>
        <w:t>④主要编著者：指排名前三的编著者。</w:t>
      </w:r>
    </w:p>
    <w:p>
      <w:pPr>
        <w:pStyle w:val="2"/>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⑤学术成果类（对应三（三）3） 专业技术研究报告同行专家认可：须由同行专家出具书面评议意见，评议结论应明确阐述：报告在本专业领域的技术水平、技术论证深度、数据完整性准确性等要素，结论用语须规范。并附相关专家信息，如单位、职称、电话、签名等。</w:t>
      </w:r>
    </w:p>
    <w:p>
      <w:pPr>
        <w:pStyle w:val="2"/>
        <w:ind w:firstLine="720" w:firstLineChars="3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学术成果类（对应三（三）3）专业技术研究报告：需与申报专业及参与完成的项目紧密关联，聚焦本专业具体技术难题的解决过程，而非综述性文章，篇幅以3000字至5000字为宜。正文部分应详细阐述技术研究背景、目的、方法、过程、分析及结论等内容。应充分体现申报人在专业领域的技术能力、实践经验与问题解决能力，内容须真实、准确、完整，并具实际应用价值。封面显示申报人姓名、单位、撰写时间并加盖单位公章。</w:t>
      </w:r>
    </w:p>
    <w:p>
      <w:pPr>
        <w:pStyle w:val="2"/>
        <w:rPr>
          <w:color w:val="auto"/>
          <w:highlight w:val="none"/>
        </w:rPr>
      </w:pPr>
    </w:p>
    <w:p>
      <w:pPr>
        <w:pStyle w:val="5"/>
        <w:rPr>
          <w:color w:val="auto"/>
          <w:highlight w:val="none"/>
        </w:rPr>
      </w:pPr>
      <w:r>
        <w:rPr>
          <w:rFonts w:hint="eastAsia"/>
          <w:color w:val="auto"/>
          <w:highlight w:val="none"/>
        </w:rPr>
        <w:t>六、</w:t>
      </w:r>
      <w:r>
        <w:rPr>
          <w:color w:val="auto"/>
          <w:highlight w:val="none"/>
        </w:rPr>
        <w:t>申报人承诺</w: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本人郑重承诺：</w:t>
      </w:r>
    </w:p>
    <w:p>
      <w:pPr>
        <w:pStyle w:val="2"/>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人已充分了解深圳市2025年度生态环境专业职称评审申报要求，明确知晓《职称评审管理暂行规定》（人社部令第40号）、《职称评审监管暂行办法》（人社部发〔2024〕56号）、《广东省职称评审管理服务实施办法及配套规定》（粤人社规〔2020〕33号）及相关法律法规和政策规定。</w:t>
      </w:r>
    </w:p>
    <w:p>
      <w:pPr>
        <w:pStyle w:val="2"/>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2.所填报信息及全部申报材料均真实、准确、完整，与书面材料一致。且所提交的业绩、学术成果等材料均为本人真实参与完成，不存在虚假申报、剽窃他人成果、重复申报或通过不正当手段申报职称的情形。</w:t>
      </w:r>
    </w:p>
    <w:p>
      <w:pPr>
        <w:pStyle w:val="2"/>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3.本人对所提交全部信息及材料的真实性承担法律责任，并授权深圳市人力资源社会保障局通过相关机构开展核查。</w:t>
      </w:r>
    </w:p>
    <w:p>
      <w:pPr>
        <w:pStyle w:val="2"/>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4.如有虚假，本人愿依据《广东省职称评审管理服务实施办法及配套规定》（粤人社规〔2020〕33号）接受相应处理，包括撤销职称、记入诚信档案库、纳入全国信用信息共享平台并记录3年等。</w:t>
      </w:r>
    </w:p>
    <w:p>
      <w:pPr>
        <w:pStyle w:val="2"/>
        <w:rPr>
          <w:rFonts w:hint="eastAsia"/>
          <w:color w:val="auto"/>
          <w:highlight w:val="none"/>
        </w:rPr>
      </w:pPr>
    </w:p>
    <w:p>
      <w:pPr>
        <w:numPr>
          <w:ilvl w:val="0"/>
          <w:numId w:val="0"/>
        </w:numPr>
        <w:ind w:firstLine="240" w:firstLineChars="1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申报人签名：________________</w:t>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rPr>
        <w:t>日期：2026年____月____日</w:t>
      </w:r>
    </w:p>
    <w:p>
      <w:pPr>
        <w:pStyle w:val="2"/>
        <w:ind w:firstLine="0" w:firstLineChars="0"/>
        <w:rPr>
          <w:rFonts w:hint="eastAsia" w:asciiTheme="majorEastAsia" w:hAnsiTheme="majorEastAsia" w:eastAsiaTheme="majorEastAsia" w:cstheme="majorEastAsia"/>
          <w:color w:val="auto"/>
          <w:sz w:val="24"/>
          <w:highlight w:val="none"/>
        </w:rPr>
      </w:pPr>
    </w:p>
    <w:p>
      <w:pPr>
        <w:pStyle w:val="2"/>
        <w:ind w:firstLine="0" w:firstLineChars="0"/>
        <w:rPr>
          <w:rFonts w:hint="eastAsia" w:asciiTheme="majorEastAsia" w:hAnsiTheme="majorEastAsia" w:eastAsiaTheme="majorEastAsia" w:cstheme="majorEastAsia"/>
          <w:color w:val="auto"/>
          <w:sz w:val="24"/>
          <w:highlight w:val="none"/>
        </w:rPr>
      </w:pPr>
    </w:p>
    <w:p>
      <w:pPr>
        <w:pStyle w:val="2"/>
        <w:ind w:firstLine="0" w:firstLineChars="0"/>
        <w:rPr>
          <w:rFonts w:hint="eastAsia" w:asciiTheme="majorEastAsia" w:hAnsiTheme="majorEastAsia" w:eastAsiaTheme="majorEastAsia" w:cstheme="majorEastAsia"/>
          <w:color w:val="auto"/>
          <w:sz w:val="24"/>
          <w:highlight w:val="none"/>
        </w:rPr>
      </w:pPr>
      <w:r>
        <w:rPr>
          <w:rFonts w:hint="eastAsia" w:ascii="宋体" w:hAnsi="宋体" w:eastAsia="宋体" w:cs="楷体"/>
          <w:color w:val="auto"/>
          <w:sz w:val="24"/>
          <w:highlight w:val="none"/>
        </w:rPr>
        <w:t>（</w:t>
      </w:r>
      <w:r>
        <w:rPr>
          <w:rFonts w:hint="eastAsia" w:ascii="宋体" w:hAnsi="宋体" w:eastAsia="宋体" w:cs="楷体"/>
          <w:color w:val="auto"/>
          <w:sz w:val="28"/>
          <w:szCs w:val="28"/>
          <w:highlight w:val="none"/>
        </w:rPr>
        <w:t>提醒：本年度申报时间</w:t>
      </w:r>
      <w:r>
        <w:rPr>
          <w:rFonts w:hint="eastAsia" w:ascii="宋体" w:hAnsi="宋体" w:eastAsia="宋体" w:cs="楷体"/>
          <w:b/>
          <w:bCs/>
          <w:color w:val="auto"/>
          <w:sz w:val="28"/>
          <w:szCs w:val="28"/>
        </w:rPr>
        <w:t>2026年2月3日至2026年2月28日</w:t>
      </w:r>
      <w:r>
        <w:rPr>
          <w:rFonts w:hint="eastAsia" w:ascii="宋体" w:hAnsi="宋体" w:eastAsia="宋体" w:cs="楷体"/>
          <w:b/>
          <w:bCs/>
          <w:color w:val="auto"/>
          <w:sz w:val="28"/>
          <w:szCs w:val="28"/>
          <w:lang w:val="en-US" w:eastAsia="zh-CN"/>
        </w:rPr>
        <w:t>17</w:t>
      </w:r>
      <w:r>
        <w:rPr>
          <w:rFonts w:hint="eastAsia" w:ascii="宋体" w:hAnsi="宋体" w:eastAsia="宋体" w:cs="楷体"/>
          <w:b/>
          <w:bCs/>
          <w:color w:val="auto"/>
          <w:sz w:val="28"/>
          <w:szCs w:val="28"/>
        </w:rPr>
        <w:t>时</w:t>
      </w:r>
      <w:r>
        <w:rPr>
          <w:rFonts w:hint="eastAsia" w:ascii="宋体" w:hAnsi="宋体" w:eastAsia="宋体" w:cs="楷体"/>
          <w:color w:val="auto"/>
          <w:sz w:val="28"/>
          <w:szCs w:val="28"/>
        </w:rPr>
        <w:t>，系统退回修改提交截止时间</w:t>
      </w:r>
      <w:r>
        <w:rPr>
          <w:rFonts w:hint="eastAsia" w:ascii="宋体" w:hAnsi="宋体" w:eastAsia="宋体" w:cs="楷体"/>
          <w:b/>
          <w:bCs/>
          <w:color w:val="auto"/>
          <w:sz w:val="28"/>
          <w:szCs w:val="28"/>
        </w:rPr>
        <w:t>2026年</w:t>
      </w:r>
      <w:r>
        <w:rPr>
          <w:rFonts w:hint="eastAsia" w:ascii="宋体" w:hAnsi="宋体" w:eastAsia="宋体" w:cs="楷体"/>
          <w:b/>
          <w:bCs/>
          <w:color w:val="auto"/>
          <w:sz w:val="28"/>
          <w:szCs w:val="28"/>
          <w:lang w:val="en-US" w:eastAsia="zh-CN"/>
        </w:rPr>
        <w:t>3</w:t>
      </w:r>
      <w:r>
        <w:rPr>
          <w:rFonts w:hint="eastAsia" w:ascii="宋体" w:hAnsi="宋体" w:eastAsia="宋体" w:cs="楷体"/>
          <w:b/>
          <w:bCs/>
          <w:color w:val="auto"/>
          <w:sz w:val="28"/>
          <w:szCs w:val="28"/>
        </w:rPr>
        <w:t>月</w:t>
      </w:r>
      <w:r>
        <w:rPr>
          <w:rFonts w:hint="eastAsia" w:ascii="宋体" w:hAnsi="宋体" w:eastAsia="宋体" w:cs="楷体"/>
          <w:b/>
          <w:bCs/>
          <w:color w:val="auto"/>
          <w:sz w:val="28"/>
          <w:szCs w:val="28"/>
          <w:lang w:val="en-US" w:eastAsia="zh-CN"/>
        </w:rPr>
        <w:t>23</w:t>
      </w:r>
      <w:bookmarkStart w:id="3" w:name="_GoBack"/>
      <w:bookmarkEnd w:id="3"/>
      <w:r>
        <w:rPr>
          <w:rFonts w:hint="eastAsia" w:ascii="宋体" w:hAnsi="宋体" w:eastAsia="宋体" w:cs="楷体"/>
          <w:b/>
          <w:bCs/>
          <w:color w:val="auto"/>
          <w:sz w:val="28"/>
          <w:szCs w:val="28"/>
        </w:rPr>
        <w:t>日1</w:t>
      </w:r>
      <w:r>
        <w:rPr>
          <w:rFonts w:hint="eastAsia" w:ascii="宋体" w:hAnsi="宋体" w:eastAsia="宋体" w:cs="楷体"/>
          <w:b/>
          <w:bCs/>
          <w:color w:val="auto"/>
          <w:sz w:val="28"/>
          <w:szCs w:val="28"/>
          <w:lang w:val="en-US" w:eastAsia="zh-CN"/>
        </w:rPr>
        <w:t>7</w:t>
      </w:r>
      <w:r>
        <w:rPr>
          <w:rFonts w:hint="eastAsia" w:ascii="宋体" w:hAnsi="宋体" w:eastAsia="宋体" w:cs="楷体"/>
          <w:b/>
          <w:bCs/>
          <w:color w:val="auto"/>
          <w:sz w:val="28"/>
          <w:szCs w:val="28"/>
        </w:rPr>
        <w:t>时</w:t>
      </w:r>
      <w:r>
        <w:rPr>
          <w:rFonts w:hint="eastAsia" w:ascii="宋体" w:hAnsi="宋体" w:eastAsia="宋体" w:cs="楷体"/>
          <w:color w:val="auto"/>
          <w:sz w:val="24"/>
          <w:highlight w:val="none"/>
        </w:rPr>
        <w:t>）</w:t>
      </w:r>
    </w:p>
    <w:p>
      <w:pPr>
        <w:pStyle w:val="2"/>
        <w:ind w:firstLine="0" w:firstLineChars="0"/>
        <w:rPr>
          <w:rFonts w:hint="eastAsia" w:asciiTheme="majorEastAsia" w:hAnsiTheme="majorEastAsia" w:eastAsiaTheme="majorEastAsia" w:cstheme="majorEastAsia"/>
          <w:color w:val="auto"/>
          <w:sz w:val="24"/>
          <w:highlight w:val="none"/>
        </w:rPr>
      </w:pPr>
    </w:p>
    <w:sectPr>
      <w:footerReference r:id="rId3" w:type="default"/>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方正宋体S-超大字符集(SIP)"/>
    <w:panose1 w:val="05020102010507070707"/>
    <w:charset w:val="00"/>
    <w:family w:val="auto"/>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宋休">
    <w:altName w:val="方正书宋_GBK"/>
    <w:panose1 w:val="00000000000000000000"/>
    <w:charset w:val="00"/>
    <w:family w:val="auto"/>
    <w:pitch w:val="default"/>
    <w:sig w:usb0="00000000" w:usb1="00000000" w:usb2="00000000" w:usb3="00000000" w:csb0="0000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06979"/>
    <w:multiLevelType w:val="singleLevel"/>
    <w:tmpl w:val="A6406979"/>
    <w:lvl w:ilvl="0" w:tentative="0">
      <w:start w:val="2"/>
      <w:numFmt w:val="chineseCounting"/>
      <w:suff w:val="nothing"/>
      <w:lvlText w:val="%1、"/>
      <w:lvlJc w:val="left"/>
      <w:rPr>
        <w:rFonts w:hint="eastAsia"/>
      </w:rPr>
    </w:lvl>
  </w:abstractNum>
  <w:abstractNum w:abstractNumId="1">
    <w:nsid w:val="D957D461"/>
    <w:multiLevelType w:val="singleLevel"/>
    <w:tmpl w:val="D957D46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EC033A"/>
    <w:rsid w:val="00085E65"/>
    <w:rsid w:val="0009487C"/>
    <w:rsid w:val="000C339B"/>
    <w:rsid w:val="00112DDC"/>
    <w:rsid w:val="00251990"/>
    <w:rsid w:val="003B014E"/>
    <w:rsid w:val="00405F1A"/>
    <w:rsid w:val="004D6D9B"/>
    <w:rsid w:val="00511CFF"/>
    <w:rsid w:val="005860DE"/>
    <w:rsid w:val="005F7EBB"/>
    <w:rsid w:val="0067071E"/>
    <w:rsid w:val="00705FA6"/>
    <w:rsid w:val="007072FB"/>
    <w:rsid w:val="0072385A"/>
    <w:rsid w:val="007D5B88"/>
    <w:rsid w:val="007E517E"/>
    <w:rsid w:val="007F0D2A"/>
    <w:rsid w:val="00822F27"/>
    <w:rsid w:val="00881556"/>
    <w:rsid w:val="008907A4"/>
    <w:rsid w:val="008D7EB4"/>
    <w:rsid w:val="009020FD"/>
    <w:rsid w:val="009530F3"/>
    <w:rsid w:val="009B5ED2"/>
    <w:rsid w:val="00B35394"/>
    <w:rsid w:val="00D538D9"/>
    <w:rsid w:val="00D713E6"/>
    <w:rsid w:val="00E14823"/>
    <w:rsid w:val="00E50104"/>
    <w:rsid w:val="00E662F1"/>
    <w:rsid w:val="00EC3A69"/>
    <w:rsid w:val="00F45E10"/>
    <w:rsid w:val="00F92402"/>
    <w:rsid w:val="00FA2B81"/>
    <w:rsid w:val="00FA41F8"/>
    <w:rsid w:val="01EA1775"/>
    <w:rsid w:val="03B17FEF"/>
    <w:rsid w:val="0512093A"/>
    <w:rsid w:val="05194782"/>
    <w:rsid w:val="05EC033A"/>
    <w:rsid w:val="0718043F"/>
    <w:rsid w:val="0A000596"/>
    <w:rsid w:val="0ADB0F46"/>
    <w:rsid w:val="0B03501E"/>
    <w:rsid w:val="0B7D6D09"/>
    <w:rsid w:val="0CEA5D02"/>
    <w:rsid w:val="0E9C30C2"/>
    <w:rsid w:val="0EB67313"/>
    <w:rsid w:val="1904384F"/>
    <w:rsid w:val="19071158"/>
    <w:rsid w:val="194D4B91"/>
    <w:rsid w:val="1C2900C3"/>
    <w:rsid w:val="1D252FDE"/>
    <w:rsid w:val="254C40BE"/>
    <w:rsid w:val="2A6C0656"/>
    <w:rsid w:val="2B14230A"/>
    <w:rsid w:val="2BCE40B9"/>
    <w:rsid w:val="30BE3CEC"/>
    <w:rsid w:val="321D490C"/>
    <w:rsid w:val="34D71624"/>
    <w:rsid w:val="39F7EDB9"/>
    <w:rsid w:val="3ABC05CB"/>
    <w:rsid w:val="3CE43F73"/>
    <w:rsid w:val="3E1619C4"/>
    <w:rsid w:val="3E2AB622"/>
    <w:rsid w:val="418E51FB"/>
    <w:rsid w:val="47BB2D84"/>
    <w:rsid w:val="49105378"/>
    <w:rsid w:val="4A8C6D44"/>
    <w:rsid w:val="4FB91B16"/>
    <w:rsid w:val="5347425E"/>
    <w:rsid w:val="545A3690"/>
    <w:rsid w:val="54A43FC9"/>
    <w:rsid w:val="56F41FF4"/>
    <w:rsid w:val="596651E2"/>
    <w:rsid w:val="59D150BB"/>
    <w:rsid w:val="5D1269AD"/>
    <w:rsid w:val="60EB62E4"/>
    <w:rsid w:val="6ADF15EF"/>
    <w:rsid w:val="6BC9782A"/>
    <w:rsid w:val="6D4B1912"/>
    <w:rsid w:val="6F722BE7"/>
    <w:rsid w:val="700D5D62"/>
    <w:rsid w:val="71A5660F"/>
    <w:rsid w:val="76CD7545"/>
    <w:rsid w:val="773F4ADF"/>
    <w:rsid w:val="EDFBB455"/>
    <w:rsid w:val="FBAAA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ascii="方正小标宋简体" w:hAnsi="方正小标宋简体" w:eastAsia="方正小标宋简体" w:cs="方正小标宋简体"/>
      <w:b/>
      <w:kern w:val="44"/>
      <w:sz w:val="44"/>
      <w:szCs w:val="32"/>
    </w:rPr>
  </w:style>
  <w:style w:type="paragraph" w:styleId="4">
    <w:name w:val="heading 2"/>
    <w:basedOn w:val="1"/>
    <w:next w:val="1"/>
    <w:semiHidden/>
    <w:unhideWhenUsed/>
    <w:qFormat/>
    <w:uiPriority w:val="0"/>
    <w:pPr>
      <w:keepNext/>
      <w:keepLines/>
      <w:spacing w:before="260" w:after="260" w:line="560" w:lineRule="exact"/>
      <w:ind w:firstLine="643" w:firstLineChars="200"/>
      <w:outlineLvl w:val="1"/>
    </w:pPr>
    <w:rPr>
      <w:rFonts w:ascii="仿宋_GB2312" w:hAnsi="仿宋_GB2312" w:eastAsia="仿宋_GB2312" w:cs="仿宋_GB2312"/>
      <w:b/>
      <w:sz w:val="32"/>
      <w:szCs w:val="32"/>
    </w:rPr>
  </w:style>
  <w:style w:type="paragraph" w:styleId="5">
    <w:name w:val="heading 3"/>
    <w:basedOn w:val="1"/>
    <w:next w:val="1"/>
    <w:unhideWhenUsed/>
    <w:qFormat/>
    <w:uiPriority w:val="0"/>
    <w:pPr>
      <w:keepNext/>
      <w:keepLines/>
      <w:spacing w:before="260" w:after="260" w:line="200" w:lineRule="exact"/>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6">
    <w:name w:val="annotation text"/>
    <w:basedOn w:val="1"/>
    <w:semiHidden/>
    <w:unhideWhenUsed/>
    <w:qFormat/>
    <w:uiPriority w:val="99"/>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font31"/>
    <w:basedOn w:val="11"/>
    <w:qFormat/>
    <w:uiPriority w:val="0"/>
    <w:rPr>
      <w:rFonts w:hint="eastAsia" w:ascii="宋体" w:hAnsi="宋体" w:eastAsia="宋体" w:cs="宋体"/>
      <w:color w:val="000000"/>
      <w:sz w:val="22"/>
      <w:szCs w:val="22"/>
      <w:u w:val="single"/>
    </w:rPr>
  </w:style>
  <w:style w:type="character" w:customStyle="1" w:styleId="14">
    <w:name w:val="font01"/>
    <w:basedOn w:val="11"/>
    <w:qFormat/>
    <w:uiPriority w:val="0"/>
    <w:rPr>
      <w:rFonts w:hint="eastAsia" w:ascii="宋体" w:hAnsi="宋体" w:eastAsia="宋体" w:cs="宋体"/>
      <w:color w:val="000000"/>
      <w:sz w:val="22"/>
      <w:szCs w:val="22"/>
      <w:u w:val="none"/>
    </w:rPr>
  </w:style>
  <w:style w:type="paragraph" w:customStyle="1" w:styleId="15">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4016</Words>
  <Characters>4102</Characters>
  <Lines>1089</Lines>
  <Paragraphs>898</Paragraphs>
  <TotalTime>0</TotalTime>
  <ScaleCrop>false</ScaleCrop>
  <LinksUpToDate>false</LinksUpToDate>
  <CharactersWithSpaces>4360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2026-01-10T08:56:00Z</dcterms:created>
  <dc:creator>闲</dc:creator>
  <cp:lastModifiedBy>xinyue</cp:lastModifiedBy>
  <cp:lastPrinted>2026-01-29T08:53:00Z</cp:lastPrinted>
  <dcterms:modified xsi:type="dcterms:W3CDTF">2026-02-05T09:44:50Z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258345A2636C45678F1BC845CA4E903D_13</vt:lpwstr>
  </property>
  <property fmtid="{D5CDD505-2E9C-101B-9397-08002B2CF9AE}" pid="4" name="KSOTemplateDocerSaveRecord">
    <vt:lpwstr>eyJoZGlkIjoiMTAzNTIwYzIzOTQ1ZjI0NWZhZGViZDc4N2YxMmI5MGQiLCJ1c2VySWQiOiI0MTI2Nzk4OTAifQ==</vt:lpwstr>
  </property>
</Properties>
</file>