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2C1134">
      <w:pPr>
        <w:spacing w:line="560" w:lineRule="exact"/>
        <w:rPr>
          <w:rFonts w:ascii="黑体" w:hAnsi="黑体" w:eastAsia="黑体"/>
          <w:sz w:val="32"/>
          <w:szCs w:val="32"/>
        </w:rPr>
      </w:pPr>
      <w:r>
        <w:rPr>
          <w:rFonts w:hint="eastAsia" w:ascii="黑体" w:hAnsi="黑体" w:eastAsia="黑体"/>
          <w:sz w:val="32"/>
          <w:szCs w:val="32"/>
        </w:rPr>
        <w:t>附件3</w:t>
      </w:r>
    </w:p>
    <w:p w14:paraId="4375D0BD">
      <w:pPr>
        <w:snapToGrid w:val="0"/>
        <w:spacing w:line="400" w:lineRule="exact"/>
        <w:jc w:val="center"/>
        <w:rPr>
          <w:rFonts w:ascii="宋体" w:hAnsi="宋体"/>
          <w:b/>
          <w:sz w:val="32"/>
          <w:szCs w:val="32"/>
        </w:rPr>
      </w:pPr>
      <w:r>
        <w:rPr>
          <w:rFonts w:hint="eastAsia" w:ascii="黑体" w:hAnsi="黑体" w:eastAsia="黑体" w:cs="黑体"/>
          <w:b/>
          <w:sz w:val="32"/>
          <w:szCs w:val="32"/>
        </w:rPr>
        <w:t>主要指标解释</w:t>
      </w:r>
    </w:p>
    <w:p w14:paraId="73DB6856">
      <w:pPr>
        <w:snapToGrid w:val="0"/>
        <w:spacing w:line="400" w:lineRule="exact"/>
        <w:jc w:val="center"/>
        <w:rPr>
          <w:rFonts w:ascii="宋体" w:hAnsi="宋体"/>
          <w:b/>
          <w:sz w:val="30"/>
          <w:szCs w:val="30"/>
        </w:rPr>
      </w:pPr>
    </w:p>
    <w:p w14:paraId="6A38F0A7">
      <w:pPr>
        <w:spacing w:line="360" w:lineRule="exact"/>
        <w:ind w:firstLine="420" w:firstLineChars="200"/>
        <w:rPr>
          <w:rFonts w:hint="eastAsia" w:ascii="宋体" w:hAnsi="宋体"/>
          <w:color w:val="auto"/>
          <w:szCs w:val="21"/>
        </w:rPr>
      </w:pPr>
      <w:r>
        <w:rPr>
          <w:rFonts w:hint="eastAsia" w:ascii="黑体" w:eastAsia="黑体"/>
          <w:color w:val="auto"/>
          <w:szCs w:val="21"/>
        </w:rPr>
        <w:t xml:space="preserve">从业人员期末人数  </w:t>
      </w:r>
      <w:r>
        <w:rPr>
          <w:rFonts w:hint="eastAsia" w:ascii="宋体" w:hAnsi="宋体"/>
          <w:color w:val="auto"/>
          <w:szCs w:val="21"/>
        </w:rPr>
        <w:t>指</w:t>
      </w:r>
      <w:r>
        <w:rPr>
          <w:rFonts w:hint="eastAsia" w:ascii="宋体" w:hAnsi="宋体"/>
          <w:color w:val="auto"/>
          <w:szCs w:val="21"/>
          <w:lang w:eastAsia="zh-CN"/>
        </w:rPr>
        <w:t>月度或年度</w:t>
      </w:r>
      <w:r>
        <w:rPr>
          <w:rFonts w:hint="eastAsia" w:ascii="宋体" w:hAnsi="宋体"/>
          <w:color w:val="auto"/>
          <w:szCs w:val="21"/>
        </w:rPr>
        <w:t>最后一日在本单位工作，并取得工资或其他形式劳动报酬的人员数。该指标为时点指标，不包括最后一日当天及以前已经与单位解除劳动合同关系的人员，是在岗职工、劳务派遣人员及其他从业人员之和。</w:t>
      </w:r>
      <w:r>
        <w:rPr>
          <w:rFonts w:hint="eastAsia" w:ascii="宋体" w:hAnsi="宋体"/>
          <w:color w:val="auto"/>
          <w:szCs w:val="21"/>
          <w:lang w:eastAsia="zh-CN"/>
        </w:rPr>
        <w:t>其中不包括</w:t>
      </w:r>
      <w:r>
        <w:rPr>
          <w:rFonts w:hint="eastAsia" w:ascii="宋体" w:hAnsi="宋体"/>
          <w:color w:val="auto"/>
          <w:szCs w:val="21"/>
        </w:rPr>
        <w:t>离开本单位仍保留劳动关系，并定期领取生活费的人员</w:t>
      </w:r>
      <w:r>
        <w:rPr>
          <w:rFonts w:hint="eastAsia" w:ascii="宋体" w:hAnsi="宋体"/>
          <w:color w:val="auto"/>
          <w:szCs w:val="21"/>
          <w:lang w:eastAsia="zh-CN"/>
        </w:rPr>
        <w:t>和在单位实习的各类在校学生</w:t>
      </w:r>
      <w:r>
        <w:rPr>
          <w:rFonts w:hint="eastAsia" w:ascii="宋体" w:hAnsi="宋体"/>
          <w:color w:val="auto"/>
          <w:szCs w:val="21"/>
        </w:rPr>
        <w:t>。</w:t>
      </w:r>
    </w:p>
    <w:p w14:paraId="1817EF83">
      <w:pPr>
        <w:spacing w:line="360" w:lineRule="exact"/>
        <w:ind w:firstLine="420" w:firstLineChars="200"/>
        <w:rPr>
          <w:rFonts w:hint="eastAsia" w:ascii="宋体" w:hAnsi="宋体"/>
          <w:color w:val="auto"/>
          <w:szCs w:val="21"/>
        </w:rPr>
      </w:pPr>
      <w:r>
        <w:rPr>
          <w:rFonts w:hint="eastAsia" w:ascii="黑体" w:hAnsi="宋体" w:eastAsia="黑体"/>
          <w:color w:val="auto"/>
          <w:szCs w:val="21"/>
        </w:rPr>
        <w:t>在岗职工</w:t>
      </w:r>
      <w:r>
        <w:rPr>
          <w:rFonts w:hint="eastAsia" w:ascii="黑体" w:hAnsi="宋体" w:eastAsia="黑体"/>
          <w:color w:val="auto"/>
          <w:szCs w:val="21"/>
          <w:lang w:val="en-US" w:eastAsia="zh-CN"/>
        </w:rPr>
        <w:t xml:space="preserve">  </w:t>
      </w:r>
      <w:r>
        <w:rPr>
          <w:rFonts w:hint="eastAsia" w:ascii="宋体" w:hAnsi="宋体"/>
          <w:color w:val="auto"/>
          <w:szCs w:val="21"/>
        </w:rPr>
        <w:t>指在本单位工作且与本单位签订劳动合同，并由单位支付各项工资和社会保险、住房公积金的人员，以及上述人员中由于学习、病伤、产假等原因暂未工作仍由单位支付工资的人员。在岗职工还包括：</w:t>
      </w:r>
    </w:p>
    <w:p w14:paraId="587B5635">
      <w:pPr>
        <w:spacing w:line="360" w:lineRule="exact"/>
        <w:ind w:firstLine="420" w:firstLineChars="200"/>
        <w:rPr>
          <w:rFonts w:hint="eastAsia" w:ascii="宋体" w:hAnsi="宋体"/>
          <w:color w:val="auto"/>
          <w:szCs w:val="21"/>
        </w:rPr>
      </w:pPr>
      <w:r>
        <w:rPr>
          <w:rFonts w:hint="eastAsia" w:ascii="宋体" w:hAnsi="宋体"/>
          <w:color w:val="auto"/>
          <w:szCs w:val="21"/>
        </w:rPr>
        <w:t>1.应订立劳动合同而未订立劳动合同人员；</w:t>
      </w:r>
    </w:p>
    <w:p w14:paraId="37D50810">
      <w:pPr>
        <w:spacing w:line="360" w:lineRule="exact"/>
        <w:ind w:firstLine="420" w:firstLineChars="200"/>
        <w:rPr>
          <w:rFonts w:hint="eastAsia" w:ascii="宋体" w:hAnsi="宋体"/>
          <w:color w:val="auto"/>
          <w:szCs w:val="21"/>
        </w:rPr>
      </w:pPr>
      <w:r>
        <w:rPr>
          <w:rFonts w:hint="eastAsia" w:ascii="宋体" w:hAnsi="宋体"/>
          <w:color w:val="auto"/>
          <w:szCs w:val="21"/>
        </w:rPr>
        <w:t>2.处于试用期人员；</w:t>
      </w:r>
    </w:p>
    <w:p w14:paraId="4C39824F">
      <w:pPr>
        <w:spacing w:line="360" w:lineRule="exact"/>
        <w:ind w:firstLine="420" w:firstLineChars="200"/>
        <w:rPr>
          <w:rFonts w:hint="eastAsia" w:ascii="宋体" w:hAnsi="宋体"/>
          <w:color w:val="auto"/>
          <w:szCs w:val="21"/>
        </w:rPr>
      </w:pPr>
      <w:r>
        <w:rPr>
          <w:rFonts w:hint="eastAsia" w:ascii="宋体" w:hAnsi="宋体"/>
          <w:color w:val="auto"/>
          <w:szCs w:val="21"/>
        </w:rPr>
        <w:t>3.编制外招用的人员，如临时人员；</w:t>
      </w:r>
    </w:p>
    <w:p w14:paraId="7BB9038F">
      <w:pPr>
        <w:spacing w:line="360" w:lineRule="exact"/>
        <w:ind w:firstLine="420" w:firstLineChars="200"/>
        <w:rPr>
          <w:rFonts w:ascii="宋体" w:hAnsi="宋体"/>
          <w:color w:val="auto"/>
          <w:szCs w:val="21"/>
        </w:rPr>
      </w:pPr>
      <w:r>
        <w:rPr>
          <w:rFonts w:hint="eastAsia" w:ascii="宋体" w:hAnsi="宋体"/>
          <w:color w:val="auto"/>
          <w:szCs w:val="21"/>
        </w:rPr>
        <w:t>4.派往外单位工作，但工资或其他形式劳动报酬仍由本单位发放的人员（如挂职锻炼、外派工作等情况）。</w:t>
      </w:r>
    </w:p>
    <w:p w14:paraId="567685C8">
      <w:pPr>
        <w:spacing w:line="360" w:lineRule="exact"/>
        <w:ind w:firstLine="420" w:firstLineChars="200"/>
        <w:rPr>
          <w:rFonts w:ascii="宋体" w:hAnsi="宋体"/>
          <w:color w:val="auto"/>
          <w:szCs w:val="21"/>
        </w:rPr>
      </w:pPr>
      <w:r>
        <w:rPr>
          <w:rFonts w:hint="eastAsia" w:ascii="黑体" w:hAnsi="宋体" w:eastAsia="黑体"/>
          <w:color w:val="auto"/>
          <w:szCs w:val="21"/>
        </w:rPr>
        <w:t>劳务派遣人员</w:t>
      </w:r>
      <w:r>
        <w:rPr>
          <w:rFonts w:hint="eastAsia" w:ascii="仿宋_GB2312" w:eastAsia="仿宋_GB2312"/>
          <w:color w:val="auto"/>
          <w:szCs w:val="21"/>
        </w:rPr>
        <w:t xml:space="preserve">  </w:t>
      </w:r>
      <w:r>
        <w:rPr>
          <w:rFonts w:hint="eastAsia" w:ascii="宋体" w:hAnsi="宋体"/>
          <w:color w:val="auto"/>
          <w:szCs w:val="21"/>
        </w:rPr>
        <w:t>根据《中华人民共和国劳动合同法》规定，指与劳务派遣单位签订劳动合同，并被劳务派遣单位派遣到实际用工单位工作，且劳务派遣单位与实际用工单位签订《劳务派遣协议》的人员。</w:t>
      </w:r>
    </w:p>
    <w:p w14:paraId="7EACC4E6">
      <w:pPr>
        <w:spacing w:line="360" w:lineRule="exact"/>
        <w:ind w:firstLine="422" w:firstLineChars="200"/>
        <w:rPr>
          <w:rFonts w:hint="eastAsia" w:ascii="宋体" w:hAnsi="宋体"/>
          <w:b/>
          <w:bCs/>
          <w:color w:val="auto"/>
          <w:szCs w:val="21"/>
        </w:rPr>
      </w:pPr>
      <w:r>
        <w:rPr>
          <w:rFonts w:hint="eastAsia" w:ascii="宋体" w:hAnsi="宋体"/>
          <w:b/>
          <w:bCs/>
          <w:color w:val="auto"/>
          <w:szCs w:val="21"/>
        </w:rPr>
        <w:t>注意：</w:t>
      </w:r>
    </w:p>
    <w:p w14:paraId="132A4B45">
      <w:pPr>
        <w:spacing w:line="360" w:lineRule="exact"/>
        <w:ind w:firstLine="420" w:firstLineChars="200"/>
        <w:rPr>
          <w:rFonts w:hint="eastAsia" w:ascii="宋体" w:hAnsi="宋体"/>
          <w:color w:val="auto"/>
          <w:szCs w:val="21"/>
        </w:rPr>
      </w:pPr>
      <w:r>
        <w:rPr>
          <w:rFonts w:hint="eastAsia" w:ascii="宋体" w:hAnsi="宋体"/>
          <w:color w:val="auto"/>
          <w:szCs w:val="21"/>
          <w:lang w:val="en-US" w:eastAsia="zh-CN"/>
        </w:rPr>
        <w:t>1.劳务派遣人员</w:t>
      </w:r>
      <w:r>
        <w:rPr>
          <w:rFonts w:hint="eastAsia" w:ascii="宋体" w:hAnsi="宋体"/>
          <w:color w:val="auto"/>
          <w:szCs w:val="21"/>
        </w:rPr>
        <w:t>由实际用工单位</w:t>
      </w:r>
      <w:r>
        <w:rPr>
          <w:rFonts w:hint="eastAsia" w:ascii="宋体" w:hAnsi="宋体"/>
          <w:color w:val="auto"/>
          <w:szCs w:val="21"/>
          <w:lang w:eastAsia="zh-CN"/>
        </w:rPr>
        <w:t>统计为劳务派遣人员，</w:t>
      </w:r>
      <w:r>
        <w:rPr>
          <w:rFonts w:hint="eastAsia" w:ascii="宋体" w:hAnsi="宋体"/>
          <w:color w:val="auto"/>
          <w:szCs w:val="21"/>
        </w:rPr>
        <w:t>劳务派遣单位（派出单位）不</w:t>
      </w:r>
      <w:r>
        <w:rPr>
          <w:rFonts w:hint="eastAsia" w:ascii="宋体" w:hAnsi="宋体"/>
          <w:color w:val="auto"/>
          <w:szCs w:val="21"/>
          <w:lang w:eastAsia="zh-CN"/>
        </w:rPr>
        <w:t>进行统计</w:t>
      </w:r>
      <w:r>
        <w:rPr>
          <w:rFonts w:hint="eastAsia" w:ascii="宋体" w:hAnsi="宋体"/>
          <w:color w:val="auto"/>
          <w:szCs w:val="21"/>
        </w:rPr>
        <w:t>。</w:t>
      </w:r>
    </w:p>
    <w:p w14:paraId="5201C73B">
      <w:pPr>
        <w:spacing w:line="360" w:lineRule="exact"/>
        <w:ind w:firstLine="420" w:firstLineChars="200"/>
        <w:rPr>
          <w:rFonts w:hint="eastAsia" w:ascii="宋体" w:hAnsi="宋体"/>
          <w:color w:val="auto"/>
          <w:szCs w:val="21"/>
        </w:rPr>
      </w:pPr>
      <w:r>
        <w:rPr>
          <w:rFonts w:hint="eastAsia" w:ascii="宋体" w:hAnsi="宋体"/>
          <w:color w:val="auto"/>
          <w:szCs w:val="21"/>
          <w:lang w:val="en-US" w:eastAsia="zh-CN"/>
        </w:rPr>
        <w:t>2.</w:t>
      </w:r>
      <w:r>
        <w:rPr>
          <w:rFonts w:hint="eastAsia" w:ascii="宋体" w:hAnsi="宋体"/>
          <w:color w:val="auto"/>
          <w:szCs w:val="21"/>
        </w:rPr>
        <w:t>劳务外包人员由承包劳务的法人单位统计为在岗职工</w:t>
      </w:r>
      <w:r>
        <w:rPr>
          <w:rFonts w:hint="eastAsia" w:ascii="宋体" w:hAnsi="宋体"/>
          <w:color w:val="auto"/>
          <w:szCs w:val="21"/>
          <w:lang w:eastAsia="zh-CN"/>
        </w:rPr>
        <w:t>，实际用工单位不进行统计</w:t>
      </w:r>
      <w:r>
        <w:rPr>
          <w:rFonts w:hint="eastAsia" w:ascii="宋体" w:hAnsi="宋体"/>
          <w:color w:val="auto"/>
          <w:szCs w:val="21"/>
        </w:rPr>
        <w:t>。如承包劳务的是个体经营户或自然人，均不包括在本制度统计范围内。</w:t>
      </w:r>
    </w:p>
    <w:p w14:paraId="2DDA9A02">
      <w:pPr>
        <w:spacing w:line="360" w:lineRule="exact"/>
        <w:ind w:firstLine="420" w:firstLineChars="200"/>
        <w:rPr>
          <w:rFonts w:hint="eastAsia" w:ascii="宋体" w:hAnsi="宋体"/>
          <w:color w:val="auto"/>
          <w:szCs w:val="21"/>
        </w:rPr>
      </w:pPr>
      <w:r>
        <w:rPr>
          <w:rFonts w:hint="eastAsia" w:ascii="黑体" w:hAnsi="宋体" w:eastAsia="黑体"/>
          <w:color w:val="auto"/>
          <w:szCs w:val="21"/>
        </w:rPr>
        <w:t xml:space="preserve">其他从业人员  </w:t>
      </w:r>
      <w:r>
        <w:rPr>
          <w:rFonts w:hint="eastAsia" w:ascii="宋体" w:hAnsi="宋体"/>
          <w:color w:val="auto"/>
          <w:szCs w:val="21"/>
        </w:rPr>
        <w:t>指在本单位工作，不能归入在岗职工、劳务派遣人员中的人员。此类人员是实际参加本单位生产或工作并从本单位取得劳动报酬的人员。具体包括：非全日制人员、聘用的正式离退休人员、兼职人员</w:t>
      </w:r>
      <w:r>
        <w:rPr>
          <w:rFonts w:hint="eastAsia" w:ascii="宋体" w:hAnsi="宋体"/>
          <w:color w:val="auto"/>
          <w:szCs w:val="21"/>
          <w:lang w:eastAsia="zh-CN"/>
        </w:rPr>
        <w:t>（包括</w:t>
      </w:r>
      <w:r>
        <w:rPr>
          <w:rFonts w:hint="eastAsia" w:ascii="宋体" w:hAnsi="宋体"/>
          <w:color w:val="auto"/>
          <w:szCs w:val="21"/>
        </w:rPr>
        <w:t>利用课余时间打工的在校学生</w:t>
      </w:r>
      <w:r>
        <w:rPr>
          <w:rFonts w:hint="eastAsia" w:ascii="宋体" w:hAnsi="宋体"/>
          <w:color w:val="auto"/>
          <w:szCs w:val="21"/>
          <w:lang w:eastAsia="zh-CN"/>
        </w:rPr>
        <w:t>）</w:t>
      </w:r>
      <w:r>
        <w:rPr>
          <w:rFonts w:hint="eastAsia" w:ascii="宋体" w:hAnsi="宋体"/>
          <w:color w:val="auto"/>
          <w:szCs w:val="21"/>
        </w:rPr>
        <w:t>以及在本单位中工作的外籍和港澳台方人员。</w:t>
      </w:r>
    </w:p>
    <w:p w14:paraId="19A43316">
      <w:pPr>
        <w:spacing w:line="360" w:lineRule="exact"/>
        <w:ind w:firstLine="420" w:firstLineChars="200"/>
        <w:rPr>
          <w:rFonts w:hint="eastAsia" w:ascii="宋体" w:hAnsi="宋体"/>
          <w:color w:val="auto"/>
          <w:szCs w:val="21"/>
        </w:rPr>
      </w:pPr>
      <w:r>
        <w:rPr>
          <w:rFonts w:hint="eastAsia" w:ascii="黑体" w:hAnsi="宋体" w:eastAsia="黑体"/>
          <w:color w:val="auto"/>
          <w:szCs w:val="21"/>
        </w:rPr>
        <w:t xml:space="preserve">从业人员平均人数  </w:t>
      </w:r>
      <w:r>
        <w:rPr>
          <w:rFonts w:hint="eastAsia" w:ascii="宋体" w:hAnsi="宋体"/>
          <w:color w:val="auto"/>
          <w:szCs w:val="21"/>
        </w:rPr>
        <w:t>指</w:t>
      </w:r>
      <w:r>
        <w:rPr>
          <w:rFonts w:hint="eastAsia" w:ascii="宋体" w:hAnsi="宋体" w:eastAsia="宋体"/>
          <w:color w:val="auto"/>
          <w:szCs w:val="21"/>
          <w:lang w:eastAsia="zh-CN"/>
        </w:rPr>
        <w:t>月度或年度</w:t>
      </w:r>
      <w:r>
        <w:rPr>
          <w:rFonts w:hint="eastAsia" w:ascii="宋体" w:hAnsi="宋体"/>
          <w:color w:val="auto"/>
          <w:szCs w:val="21"/>
        </w:rPr>
        <w:t>平均拥有的从业人员数。年度平均人数按单位实际月平均人数计算得到，不得用期末人数替代。</w:t>
      </w:r>
    </w:p>
    <w:p w14:paraId="7EF39E9E">
      <w:pPr>
        <w:numPr>
          <w:ilvl w:val="-1"/>
          <w:numId w:val="0"/>
        </w:numPr>
        <w:spacing w:line="360" w:lineRule="exact"/>
        <w:ind w:left="420" w:firstLine="0"/>
        <w:rPr>
          <w:rFonts w:ascii="宋体" w:hAnsi="宋体"/>
          <w:color w:val="auto"/>
          <w:szCs w:val="21"/>
        </w:rPr>
      </w:pPr>
      <w:r>
        <w:rPr>
          <w:rFonts w:hint="default" w:ascii="宋体" w:hAnsi="宋体"/>
          <w:color w:val="auto"/>
          <w:szCs w:val="21"/>
          <w:lang w:val="en-US" w:eastAsia="zh-CN"/>
        </w:rPr>
        <w:t>1.</w:t>
      </w:r>
      <w:r>
        <w:rPr>
          <w:rFonts w:hint="default" w:ascii="宋体" w:hAnsi="宋体"/>
          <w:color w:val="auto"/>
          <w:szCs w:val="21"/>
        </w:rPr>
        <w:t>月</w:t>
      </w:r>
      <w:r>
        <w:rPr>
          <w:rFonts w:hint="eastAsia"/>
          <w:color w:val="auto"/>
          <w:szCs w:val="20"/>
        </w:rPr>
        <w:t>平</w:t>
      </w:r>
      <w:r>
        <w:rPr>
          <w:rFonts w:hint="eastAsia" w:ascii="宋体" w:hAnsi="宋体"/>
          <w:color w:val="auto"/>
          <w:szCs w:val="21"/>
        </w:rPr>
        <w:t>均人数是以报告月内每天实有的全部人数之和，除以报告月的日历日数。计算公式为：</w:t>
      </w:r>
    </w:p>
    <w:p w14:paraId="0BEDBB5C">
      <w:pPr>
        <w:spacing w:line="360" w:lineRule="exact"/>
        <w:ind w:left="420"/>
        <w:rPr>
          <w:rFonts w:hint="eastAsia" w:ascii="宋体" w:hAnsi="宋体"/>
          <w:color w:val="auto"/>
          <w:szCs w:val="21"/>
        </w:rPr>
      </w:pPr>
      <w:r>
        <w:rPr>
          <w:rFonts w:hint="eastAsia" w:ascii="宋体" w:hAnsi="宋体"/>
          <w:color w:val="auto"/>
          <w:szCs w:val="21"/>
        </w:rPr>
        <w:t>月平均人数=报告月内每天实有的全部人数之和</w:t>
      </w:r>
      <w:r>
        <w:rPr>
          <w:rFonts w:ascii="宋体" w:hAnsi="宋体"/>
          <w:color w:val="auto"/>
          <w:szCs w:val="21"/>
        </w:rPr>
        <w:t>/</w:t>
      </w:r>
      <w:r>
        <w:rPr>
          <w:rFonts w:hint="eastAsia" w:ascii="宋体" w:hAnsi="宋体"/>
          <w:color w:val="auto"/>
          <w:szCs w:val="21"/>
        </w:rPr>
        <w:t>报告月的日历日数</w:t>
      </w:r>
    </w:p>
    <w:p w14:paraId="075F0454">
      <w:pPr>
        <w:snapToGrid w:val="0"/>
        <w:spacing w:line="360" w:lineRule="exact"/>
        <w:ind w:firstLine="420" w:firstLineChars="200"/>
        <w:rPr>
          <w:rFonts w:hint="eastAsia" w:ascii="宋体" w:hAnsi="宋体"/>
          <w:color w:val="auto"/>
          <w:szCs w:val="21"/>
        </w:rPr>
      </w:pPr>
      <w:r>
        <w:rPr>
          <w:rFonts w:hint="eastAsia" w:ascii="宋体" w:hAnsi="宋体"/>
          <w:color w:val="auto"/>
          <w:szCs w:val="21"/>
        </w:rPr>
        <w:t>对人员增减变动很小的单位，其月平均人数也可以用月初人数与月末人数之和除以2求得。计算公式为：</w:t>
      </w:r>
    </w:p>
    <w:p w14:paraId="20AB1CFD">
      <w:pPr>
        <w:snapToGrid w:val="0"/>
        <w:spacing w:line="360" w:lineRule="exact"/>
        <w:ind w:firstLine="420" w:firstLineChars="200"/>
        <w:rPr>
          <w:rFonts w:hint="eastAsia" w:ascii="宋体" w:hAnsi="宋体"/>
          <w:color w:val="auto"/>
          <w:szCs w:val="21"/>
        </w:rPr>
      </w:pPr>
      <w:r>
        <w:rPr>
          <w:rFonts w:hint="eastAsia"/>
          <w:color w:val="auto"/>
          <w:szCs w:val="20"/>
        </w:rPr>
        <w:t xml:space="preserve">月平均人数= </w:t>
      </w:r>
      <w:r>
        <w:rPr>
          <w:color w:val="auto"/>
          <w:szCs w:val="20"/>
        </w:rPr>
        <w:t>(</w:t>
      </w:r>
      <w:r>
        <w:rPr>
          <w:rFonts w:hint="eastAsia"/>
          <w:color w:val="auto"/>
          <w:szCs w:val="20"/>
        </w:rPr>
        <w:t>月初人数+月末人数</w:t>
      </w:r>
      <w:r>
        <w:rPr>
          <w:color w:val="auto"/>
          <w:szCs w:val="20"/>
        </w:rPr>
        <w:t>)</w:t>
      </w:r>
      <w:r>
        <w:rPr>
          <w:rFonts w:hint="eastAsia"/>
          <w:color w:val="auto"/>
          <w:szCs w:val="20"/>
        </w:rPr>
        <w:t xml:space="preserve"> </w:t>
      </w:r>
      <w:r>
        <w:rPr>
          <w:color w:val="auto"/>
          <w:szCs w:val="20"/>
        </w:rPr>
        <w:t>/</w:t>
      </w:r>
      <w:r>
        <w:rPr>
          <w:rFonts w:hint="eastAsia"/>
          <w:color w:val="auto"/>
          <w:szCs w:val="20"/>
        </w:rPr>
        <w:t xml:space="preserve"> </w:t>
      </w:r>
      <w:r>
        <w:rPr>
          <w:color w:val="auto"/>
          <w:szCs w:val="20"/>
        </w:rPr>
        <w:t>2</w:t>
      </w:r>
    </w:p>
    <w:p w14:paraId="0C598871">
      <w:pPr>
        <w:spacing w:line="360" w:lineRule="exact"/>
        <w:ind w:firstLine="420" w:firstLineChars="200"/>
        <w:rPr>
          <w:rFonts w:hint="eastAsia" w:ascii="宋体" w:hAnsi="宋体"/>
          <w:color w:val="auto"/>
          <w:szCs w:val="21"/>
        </w:rPr>
      </w:pPr>
      <w:r>
        <w:rPr>
          <w:rFonts w:hint="eastAsia" w:ascii="宋体" w:hAnsi="宋体"/>
          <w:color w:val="auto"/>
          <w:szCs w:val="21"/>
        </w:rPr>
        <w:t>在计算月平均人数时应注意：</w:t>
      </w:r>
    </w:p>
    <w:p w14:paraId="28555818">
      <w:pPr>
        <w:spacing w:line="360" w:lineRule="exact"/>
        <w:ind w:firstLine="420" w:firstLineChars="200"/>
        <w:rPr>
          <w:rFonts w:hint="eastAsia" w:ascii="宋体" w:hAnsi="宋体"/>
          <w:color w:val="auto"/>
          <w:szCs w:val="21"/>
        </w:rPr>
      </w:pPr>
      <w:r>
        <w:rPr>
          <w:rFonts w:hint="eastAsia" w:ascii="宋体" w:hAnsi="宋体"/>
          <w:color w:val="auto"/>
          <w:szCs w:val="21"/>
        </w:rPr>
        <w:t>（1）公休日与节假日的人数应按放假前最后一个工作日的人数计算。</w:t>
      </w:r>
    </w:p>
    <w:p w14:paraId="4981CD31">
      <w:pPr>
        <w:spacing w:line="360" w:lineRule="exact"/>
        <w:ind w:firstLine="420" w:firstLineChars="200"/>
        <w:rPr>
          <w:rFonts w:hint="eastAsia" w:ascii="宋体" w:hAnsi="宋体"/>
          <w:color w:val="auto"/>
          <w:szCs w:val="21"/>
        </w:rPr>
      </w:pPr>
      <w:r>
        <w:rPr>
          <w:rFonts w:hint="eastAsia" w:ascii="宋体" w:hAnsi="宋体"/>
          <w:color w:val="auto"/>
          <w:szCs w:val="21"/>
        </w:rPr>
        <w:t>（2）对新建立不满整月的单位（月中或月末建立），在计算报告月的平均人数时，应以其建立后各天实有人数之和，除以</w:t>
      </w:r>
      <w:r>
        <w:rPr>
          <w:rFonts w:hint="eastAsia" w:ascii="宋体" w:hAnsi="宋体"/>
          <w:color w:val="auto"/>
          <w:szCs w:val="21"/>
          <w:lang w:eastAsia="zh-CN"/>
        </w:rPr>
        <w:t>整月天</w:t>
      </w:r>
      <w:r>
        <w:rPr>
          <w:rFonts w:hint="eastAsia" w:ascii="宋体" w:hAnsi="宋体"/>
          <w:color w:val="auto"/>
          <w:szCs w:val="21"/>
        </w:rPr>
        <w:t>数求得，而不能除以该单位建立的天数。</w:t>
      </w:r>
    </w:p>
    <w:p w14:paraId="5163C000">
      <w:pPr>
        <w:spacing w:line="360" w:lineRule="atLeast"/>
        <w:ind w:firstLine="420" w:firstLineChars="200"/>
        <w:rPr>
          <w:rFonts w:ascii="宋体" w:hAnsi="宋体"/>
          <w:color w:val="auto"/>
          <w:szCs w:val="21"/>
        </w:rPr>
      </w:pPr>
      <w:r>
        <w:rPr>
          <w:rFonts w:hint="eastAsia" w:ascii="宋体" w:hAnsi="宋体"/>
          <w:color w:val="auto"/>
          <w:szCs w:val="21"/>
          <w:lang w:val="en-US" w:eastAsia="zh-CN"/>
        </w:rPr>
        <w:t>2.</w:t>
      </w:r>
      <w:r>
        <w:rPr>
          <w:rFonts w:hint="eastAsia" w:ascii="宋体" w:hAnsi="宋体"/>
          <w:color w:val="auto"/>
          <w:szCs w:val="21"/>
        </w:rPr>
        <w:t>年平均人数是以12个月的平均人数之和除以12求得。计算公式为：</w:t>
      </w:r>
    </w:p>
    <w:p w14:paraId="2AD5A984">
      <w:pPr>
        <w:spacing w:line="360" w:lineRule="atLeast"/>
        <w:rPr>
          <w:rFonts w:hint="eastAsia" w:ascii="宋体" w:hAnsi="宋体"/>
          <w:color w:val="auto"/>
          <w:szCs w:val="21"/>
        </w:rPr>
      </w:pPr>
      <w:r>
        <w:rPr>
          <w:rFonts w:hint="eastAsia" w:ascii="宋体" w:hAnsi="宋体"/>
          <w:color w:val="auto"/>
          <w:szCs w:val="21"/>
        </w:rPr>
        <w:t xml:space="preserve">    年平均人数=报告年内12个月平均人数之和</w:t>
      </w:r>
      <w:r>
        <w:rPr>
          <w:rFonts w:ascii="宋体" w:hAnsi="宋体"/>
          <w:color w:val="auto"/>
          <w:szCs w:val="21"/>
        </w:rPr>
        <w:t>/12</w:t>
      </w:r>
    </w:p>
    <w:p w14:paraId="63A7A51D">
      <w:pPr>
        <w:spacing w:line="360" w:lineRule="atLeast"/>
        <w:ind w:firstLine="420" w:firstLineChars="200"/>
        <w:rPr>
          <w:rFonts w:ascii="宋体" w:hAnsi="宋体"/>
          <w:color w:val="auto"/>
          <w:szCs w:val="21"/>
        </w:rPr>
      </w:pPr>
      <w:r>
        <w:rPr>
          <w:rFonts w:hint="eastAsia" w:ascii="宋体" w:hAnsi="宋体"/>
          <w:color w:val="auto"/>
          <w:szCs w:val="21"/>
        </w:rPr>
        <w:t>在年内新成立的单位年平均人数计算方法为：从实际开工之月起到年底的月平均人数相加除以12个月。计算公式为：</w:t>
      </w:r>
    </w:p>
    <w:p w14:paraId="21841BD3">
      <w:pPr>
        <w:spacing w:line="360" w:lineRule="atLeast"/>
        <w:ind w:firstLine="420" w:firstLineChars="200"/>
        <w:rPr>
          <w:rFonts w:hint="eastAsia" w:ascii="宋体" w:hAnsi="宋体"/>
          <w:color w:val="auto"/>
          <w:szCs w:val="21"/>
        </w:rPr>
      </w:pPr>
      <w:r>
        <w:rPr>
          <w:rFonts w:hint="eastAsia" w:ascii="宋体" w:hAnsi="宋体"/>
          <w:color w:val="auto"/>
          <w:szCs w:val="21"/>
        </w:rPr>
        <w:t>年平均人数=(开工之月平均人数+</w:t>
      </w:r>
      <w:r>
        <w:rPr>
          <w:rFonts w:ascii="宋体" w:hAnsi="宋体"/>
          <w:color w:val="auto"/>
          <w:szCs w:val="21"/>
        </w:rPr>
        <w:t>…+</w:t>
      </w:r>
      <w:r>
        <w:rPr>
          <w:rFonts w:hint="eastAsia" w:ascii="宋体" w:hAnsi="宋体"/>
          <w:color w:val="auto"/>
          <w:szCs w:val="21"/>
        </w:rPr>
        <w:t>12月平均人数)/12</w:t>
      </w:r>
    </w:p>
    <w:p w14:paraId="7891782D">
      <w:pPr>
        <w:spacing w:line="360" w:lineRule="exact"/>
        <w:ind w:firstLine="420" w:firstLineChars="200"/>
        <w:rPr>
          <w:rFonts w:ascii="宋体" w:hAnsi="宋体"/>
          <w:color w:val="auto"/>
          <w:spacing w:val="8"/>
          <w:szCs w:val="21"/>
        </w:rPr>
      </w:pPr>
      <w:r>
        <w:rPr>
          <w:rFonts w:hint="eastAsia" w:ascii="黑体" w:eastAsia="黑体"/>
          <w:color w:val="auto"/>
          <w:szCs w:val="21"/>
        </w:rPr>
        <w:t xml:space="preserve">从业人员工资总额  </w:t>
      </w:r>
      <w:r>
        <w:rPr>
          <w:rFonts w:hint="eastAsia" w:ascii="宋体" w:hAnsi="宋体"/>
          <w:color w:val="auto"/>
          <w:spacing w:val="8"/>
          <w:szCs w:val="21"/>
        </w:rPr>
        <w:t>指本单位在</w:t>
      </w:r>
      <w:r>
        <w:rPr>
          <w:rFonts w:hint="eastAsia" w:ascii="宋体" w:hAnsi="宋体"/>
          <w:color w:val="auto"/>
          <w:spacing w:val="8"/>
          <w:szCs w:val="21"/>
          <w:lang w:eastAsia="zh-CN"/>
        </w:rPr>
        <w:t>月</w:t>
      </w:r>
      <w:r>
        <w:rPr>
          <w:rFonts w:hint="eastAsia" w:ascii="宋体" w:hAnsi="宋体"/>
          <w:color w:val="auto"/>
          <w:spacing w:val="8"/>
          <w:szCs w:val="21"/>
        </w:rPr>
        <w:t>度或年度直接支付给本单位全部从业人员的劳动报酬总额。</w:t>
      </w:r>
      <w:r>
        <w:rPr>
          <w:rFonts w:hint="eastAsia" w:hAnsi="宋体"/>
          <w:color w:val="auto"/>
          <w:szCs w:val="21"/>
        </w:rPr>
        <w:t>不论是计入成本的还是不计入成本的，不论是以货币形式支付的还是以实物形式支付的，均应列入工资总额的计算范围。需要明确</w:t>
      </w:r>
      <w:r>
        <w:rPr>
          <w:rFonts w:hAnsi="宋体"/>
          <w:color w:val="auto"/>
          <w:szCs w:val="21"/>
        </w:rPr>
        <w:t>的是</w:t>
      </w:r>
      <w:r>
        <w:rPr>
          <w:rFonts w:hint="eastAsia" w:hAnsi="宋体"/>
          <w:color w:val="auto"/>
          <w:szCs w:val="21"/>
          <w:lang w:eastAsia="zh-CN"/>
        </w:rPr>
        <w:t>，</w:t>
      </w:r>
      <w:r>
        <w:rPr>
          <w:rFonts w:hint="eastAsia" w:ascii="宋体" w:hAnsi="宋体"/>
          <w:color w:val="auto"/>
          <w:spacing w:val="8"/>
          <w:szCs w:val="21"/>
        </w:rPr>
        <w:t>工资总额是税前工资，包括单位从个人工资中直接为其代扣或代缴的个人所得税、社会保险基金和住房公积金等个人缴纳部分以及房费、水电费等</w:t>
      </w:r>
      <w:r>
        <w:rPr>
          <w:rFonts w:hint="eastAsia" w:ascii="宋体" w:hAnsi="宋体"/>
          <w:color w:val="auto"/>
          <w:spacing w:val="8"/>
          <w:szCs w:val="21"/>
          <w:lang w:eastAsia="zh-CN"/>
        </w:rPr>
        <w:t>，但</w:t>
      </w:r>
      <w:r>
        <w:rPr>
          <w:rFonts w:hAnsi="宋体"/>
          <w:color w:val="auto"/>
          <w:szCs w:val="21"/>
        </w:rPr>
        <w:t>不包括</w:t>
      </w:r>
      <w:r>
        <w:rPr>
          <w:rFonts w:hint="eastAsia" w:hAnsi="宋体"/>
          <w:color w:val="auto"/>
          <w:szCs w:val="21"/>
        </w:rPr>
        <w:t>从</w:t>
      </w:r>
      <w:r>
        <w:rPr>
          <w:rFonts w:hAnsi="宋体"/>
          <w:color w:val="auto"/>
          <w:szCs w:val="21"/>
        </w:rPr>
        <w:t>单位工会</w:t>
      </w:r>
      <w:r>
        <w:rPr>
          <w:rFonts w:hint="eastAsia" w:hAnsi="宋体"/>
          <w:color w:val="auto"/>
          <w:szCs w:val="21"/>
        </w:rPr>
        <w:t>经费或工</w:t>
      </w:r>
      <w:r>
        <w:rPr>
          <w:rFonts w:hAnsi="宋体"/>
          <w:color w:val="auto"/>
          <w:szCs w:val="21"/>
        </w:rPr>
        <w:t>会账户</w:t>
      </w:r>
      <w:r>
        <w:rPr>
          <w:rFonts w:hint="eastAsia" w:hAnsi="宋体"/>
          <w:color w:val="auto"/>
          <w:szCs w:val="21"/>
        </w:rPr>
        <w:t>中发放</w:t>
      </w:r>
      <w:r>
        <w:rPr>
          <w:rFonts w:hAnsi="宋体"/>
          <w:color w:val="auto"/>
          <w:szCs w:val="21"/>
        </w:rPr>
        <w:t>的</w:t>
      </w:r>
      <w:r>
        <w:rPr>
          <w:rFonts w:hint="eastAsia" w:hAnsi="宋体"/>
          <w:color w:val="auto"/>
          <w:szCs w:val="21"/>
        </w:rPr>
        <w:t>现金或</w:t>
      </w:r>
      <w:r>
        <w:rPr>
          <w:rFonts w:hAnsi="宋体"/>
          <w:color w:val="auto"/>
          <w:szCs w:val="21"/>
        </w:rPr>
        <w:t>实物</w:t>
      </w:r>
      <w:r>
        <w:rPr>
          <w:rFonts w:hint="eastAsia" w:hAnsi="宋体"/>
          <w:color w:val="auto"/>
          <w:szCs w:val="21"/>
          <w:lang w:eastAsia="zh-CN"/>
        </w:rPr>
        <w:t>，</w:t>
      </w:r>
      <w:r>
        <w:rPr>
          <w:rFonts w:hint="eastAsia" w:hAnsi="宋体"/>
          <w:color w:val="auto"/>
          <w:szCs w:val="21"/>
        </w:rPr>
        <w:t>入股分红、股权激励兑现的收益和各种资本性收益</w:t>
      </w:r>
      <w:r>
        <w:rPr>
          <w:rFonts w:hint="eastAsia" w:hAnsi="宋体"/>
          <w:color w:val="auto"/>
          <w:szCs w:val="21"/>
          <w:lang w:eastAsia="zh-CN"/>
        </w:rPr>
        <w:t>等</w:t>
      </w:r>
      <w:r>
        <w:rPr>
          <w:rFonts w:hint="eastAsia" w:hAnsi="宋体"/>
          <w:color w:val="auto"/>
          <w:szCs w:val="21"/>
        </w:rPr>
        <w:t>。</w:t>
      </w:r>
      <w:r>
        <w:rPr>
          <w:rFonts w:hint="eastAsia" w:ascii="宋体" w:hAnsi="宋体"/>
          <w:color w:val="auto"/>
          <w:spacing w:val="8"/>
          <w:szCs w:val="21"/>
        </w:rPr>
        <w:t>工资总额</w:t>
      </w:r>
      <w:r>
        <w:rPr>
          <w:rFonts w:hint="eastAsia" w:ascii="宋体" w:hAnsi="宋体"/>
          <w:color w:val="auto"/>
          <w:spacing w:val="8"/>
          <w:szCs w:val="21"/>
          <w:lang w:eastAsia="zh-CN"/>
        </w:rPr>
        <w:t>具体包括</w:t>
      </w:r>
      <w:r>
        <w:rPr>
          <w:rFonts w:hint="eastAsia" w:ascii="宋体" w:hAnsi="宋体"/>
          <w:color w:val="auto"/>
          <w:spacing w:val="8"/>
          <w:szCs w:val="21"/>
        </w:rPr>
        <w:t>:</w:t>
      </w:r>
      <w:r>
        <w:rPr>
          <w:rFonts w:ascii="宋体" w:hAnsi="宋体"/>
          <w:color w:val="auto"/>
          <w:spacing w:val="8"/>
          <w:szCs w:val="21"/>
        </w:rPr>
        <w:t xml:space="preserve"> </w:t>
      </w:r>
    </w:p>
    <w:p w14:paraId="6A24A830">
      <w:pPr>
        <w:widowControl w:val="0"/>
        <w:spacing w:line="360" w:lineRule="exact"/>
        <w:ind w:firstLine="420" w:firstLineChars="200"/>
        <w:jc w:val="both"/>
        <w:rPr>
          <w:rFonts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1.工资，包括基本工资和绩效工资。基本工资指本单位支付给本单位从业人员的按照法定工作时间提供正常工作的劳动报酬，各单位给个人确定的底薪可作为基本工资；绩效工资指根据本单位利润增长和工作业绩定期支付给本单位从业人员的奖励性工资。</w:t>
      </w:r>
    </w:p>
    <w:p w14:paraId="78B0993A">
      <w:pPr>
        <w:widowControl w:val="0"/>
        <w:spacing w:line="360" w:lineRule="exact"/>
        <w:ind w:firstLine="420" w:firstLineChars="200"/>
        <w:jc w:val="both"/>
        <w:rPr>
          <w:rFonts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2.奖金，指支付给本单位从业人员的超额劳动报酬和增收节支的劳动报酬。具体包括：年终奖、全勤奖、生产奖、节约奖、劳动竞赛奖和其他名目的奖金以及某工作事项完成后的提成工资、年底双薪等。</w:t>
      </w:r>
    </w:p>
    <w:p w14:paraId="1C8C0419">
      <w:pPr>
        <w:widowControl w:val="0"/>
        <w:spacing w:line="360" w:lineRule="exact"/>
        <w:ind w:firstLine="420" w:firstLineChars="200"/>
        <w:jc w:val="both"/>
        <w:rPr>
          <w:rFonts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3.津贴和补贴，指本单位制定的员工相关工资政策中，为补偿本单位从业人员特殊或额外的劳动消耗和因其他特殊原因支付的津贴，以及为保证其工资水平不受物价影响而支付的物价补贴。具体包括：补偿特殊或额外劳动消耗的津贴及岗位性津贴、保健性津贴、技术性津贴、地区津贴和其他津贴。如：过节费、通讯补贴、交通补贴、公车改革补贴、取暖补贴、物业补贴、不休假补贴、无食堂补贴、单位发的可自行支配的住房补贴以及为员工缴纳的各种商业性保险等。</w:t>
      </w:r>
    </w:p>
    <w:p w14:paraId="4B151998">
      <w:pPr>
        <w:widowControl w:val="0"/>
        <w:spacing w:line="360" w:lineRule="exact"/>
        <w:ind w:firstLine="420" w:firstLineChars="200"/>
        <w:jc w:val="both"/>
        <w:rPr>
          <w:rFonts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4.其他工资，指单位发放给从业人员除工资、奖金、津贴和补贴外的劳动报酬。如补发上一年度的工资等。</w:t>
      </w:r>
    </w:p>
    <w:p w14:paraId="21608084">
      <w:pPr>
        <w:widowControl w:val="0"/>
        <w:spacing w:line="360" w:lineRule="exact"/>
        <w:ind w:firstLine="420" w:firstLineChars="200"/>
        <w:jc w:val="both"/>
        <w:rPr>
          <w:rFonts w:ascii="宋体" w:hAnsi="宋体" w:eastAsia="宋体" w:cs="Times New Roman"/>
          <w:color w:val="000000"/>
          <w:kern w:val="2"/>
          <w:sz w:val="21"/>
          <w:szCs w:val="21"/>
          <w:lang w:val="en-US" w:eastAsia="zh-CN" w:bidi="ar-SA"/>
        </w:rPr>
      </w:pPr>
      <w:r>
        <w:rPr>
          <w:rFonts w:hint="eastAsia" w:ascii="黑体" w:hAnsi="宋体" w:eastAsia="黑体" w:cs="Times New Roman"/>
          <w:color w:val="000000"/>
          <w:kern w:val="2"/>
          <w:sz w:val="21"/>
          <w:szCs w:val="21"/>
          <w:lang w:val="en-US" w:eastAsia="zh-CN" w:bidi="ar-SA"/>
        </w:rPr>
        <w:t xml:space="preserve">在岗职工工资总额  </w:t>
      </w:r>
      <w:r>
        <w:rPr>
          <w:rFonts w:hint="eastAsia" w:ascii="宋体" w:hAnsi="宋体" w:eastAsia="宋体" w:cs="Times New Roman"/>
          <w:color w:val="000000"/>
          <w:kern w:val="2"/>
          <w:sz w:val="21"/>
          <w:szCs w:val="21"/>
          <w:lang w:val="en-US" w:eastAsia="zh-CN" w:bidi="ar-SA"/>
        </w:rPr>
        <w:t>指本单位直接支付给本单位全部在岗职工的劳动报酬总额。</w:t>
      </w:r>
    </w:p>
    <w:p w14:paraId="71A3461D">
      <w:pPr>
        <w:spacing w:line="360" w:lineRule="exact"/>
        <w:ind w:firstLine="420" w:firstLineChars="200"/>
        <w:rPr>
          <w:rFonts w:ascii="宋体" w:hAnsi="宋体"/>
          <w:color w:val="000000"/>
          <w:szCs w:val="21"/>
        </w:rPr>
      </w:pPr>
      <w:r>
        <w:rPr>
          <w:rFonts w:hint="eastAsia" w:ascii="黑体" w:eastAsia="黑体"/>
          <w:color w:val="000000"/>
          <w:szCs w:val="21"/>
        </w:rPr>
        <w:t xml:space="preserve">劳务派遣人员工资总额  </w:t>
      </w:r>
      <w:r>
        <w:rPr>
          <w:rFonts w:hint="eastAsia" w:ascii="宋体" w:hAnsi="宋体"/>
          <w:color w:val="000000"/>
          <w:szCs w:val="21"/>
        </w:rPr>
        <w:t>指实际用工单位（派遣人员的使用方）在一定时期内为使用劳务派遣人员而付出的劳动报酬总额，但不包括因使用派遣人员而支付的管理费用和其他用工成本。</w:t>
      </w:r>
    </w:p>
    <w:p w14:paraId="20C17734">
      <w:pPr>
        <w:widowControl w:val="0"/>
        <w:spacing w:line="360" w:lineRule="atLeast"/>
        <w:ind w:firstLine="420" w:firstLineChars="200"/>
        <w:jc w:val="both"/>
        <w:rPr>
          <w:rFonts w:ascii="宋体" w:hAnsi="Courier New" w:eastAsia="宋体" w:cs="Times New Roman"/>
          <w:color w:val="000000"/>
          <w:kern w:val="2"/>
          <w:sz w:val="21"/>
          <w:szCs w:val="21"/>
          <w:lang w:val="en-US" w:eastAsia="zh-CN" w:bidi="ar-SA"/>
        </w:rPr>
      </w:pPr>
      <w:r>
        <w:rPr>
          <w:rFonts w:hint="eastAsia" w:ascii="黑体" w:hAnsi="Courier New" w:eastAsia="黑体" w:cs="Times New Roman"/>
          <w:color w:val="000000"/>
          <w:kern w:val="2"/>
          <w:sz w:val="21"/>
          <w:szCs w:val="21"/>
          <w:lang w:val="en-US" w:eastAsia="zh-CN" w:bidi="ar-SA"/>
        </w:rPr>
        <w:t xml:space="preserve">其他从业人员工资总额  </w:t>
      </w:r>
      <w:r>
        <w:rPr>
          <w:rFonts w:hint="eastAsia" w:ascii="宋体" w:hAnsi="Courier New" w:eastAsia="宋体" w:cs="Times New Roman"/>
          <w:color w:val="000000"/>
          <w:kern w:val="2"/>
          <w:sz w:val="21"/>
          <w:szCs w:val="21"/>
          <w:lang w:val="en-US" w:eastAsia="zh-CN" w:bidi="ar-SA"/>
        </w:rPr>
        <w:t>指本单位直接支付给本单位其他从业人员的全部劳动报酬。</w:t>
      </w:r>
    </w:p>
    <w:p w14:paraId="638390EE">
      <w:pPr>
        <w:widowControl w:val="0"/>
        <w:spacing w:line="360" w:lineRule="atLeast"/>
        <w:ind w:firstLine="420" w:firstLineChars="200"/>
        <w:jc w:val="both"/>
        <w:rPr>
          <w:rFonts w:ascii="宋体" w:hAnsi="宋体" w:eastAsia="宋体" w:cs="Times New Roman"/>
          <w:color w:val="000000"/>
          <w:kern w:val="2"/>
          <w:sz w:val="21"/>
          <w:szCs w:val="21"/>
          <w:lang w:val="en-US" w:eastAsia="zh-CN" w:bidi="ar-SA"/>
        </w:rPr>
      </w:pPr>
      <w:r>
        <w:rPr>
          <w:rFonts w:hint="eastAsia" w:ascii="黑体" w:hAnsi="Courier New" w:eastAsia="黑体" w:cs="Times New Roman"/>
          <w:color w:val="000000"/>
          <w:kern w:val="2"/>
          <w:sz w:val="21"/>
          <w:lang w:val="en-US" w:eastAsia="zh-CN" w:bidi="ar-SA"/>
        </w:rPr>
        <w:t xml:space="preserve">从业人员平均工资  </w:t>
      </w:r>
      <w:r>
        <w:rPr>
          <w:rFonts w:hint="eastAsia" w:ascii="宋体" w:hAnsi="宋体" w:eastAsia="宋体" w:cs="Times New Roman"/>
          <w:color w:val="000000"/>
          <w:kern w:val="2"/>
          <w:sz w:val="21"/>
          <w:lang w:val="en-US" w:eastAsia="zh-CN" w:bidi="ar-SA"/>
        </w:rPr>
        <w:t>指本单位</w:t>
      </w:r>
      <w:r>
        <w:rPr>
          <w:rFonts w:hint="eastAsia" w:ascii="宋体" w:hAnsi="宋体" w:eastAsia="宋体" w:cs="Times New Roman"/>
          <w:color w:val="000000"/>
          <w:kern w:val="2"/>
          <w:sz w:val="21"/>
          <w:szCs w:val="21"/>
          <w:lang w:val="en-US" w:eastAsia="zh-CN" w:bidi="ar-SA"/>
        </w:rPr>
        <w:t>从业人员平均每人所得的工资额。计算公式为：</w:t>
      </w:r>
    </w:p>
    <w:p w14:paraId="44883BC6">
      <w:pPr>
        <w:widowControl w:val="0"/>
        <w:spacing w:line="360" w:lineRule="atLeast"/>
        <w:ind w:firstLine="420" w:firstLineChars="200"/>
        <w:jc w:val="both"/>
        <w:rPr>
          <w:rFonts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从业人员平均工资 = 从业人员工资总额/从业人员平均人数</w:t>
      </w:r>
    </w:p>
    <w:p w14:paraId="2ACD07C2">
      <w:pPr>
        <w:widowControl w:val="0"/>
        <w:spacing w:line="360" w:lineRule="atLeast"/>
        <w:ind w:firstLine="420" w:firstLineChars="200"/>
        <w:jc w:val="both"/>
        <w:rPr>
          <w:rFonts w:ascii="宋体" w:hAnsi="宋体" w:eastAsia="宋体" w:cs="宋体"/>
          <w:bCs/>
          <w:color w:val="000000"/>
          <w:kern w:val="0"/>
          <w:sz w:val="21"/>
          <w:szCs w:val="21"/>
          <w:lang w:val="en-US" w:eastAsia="zh-CN" w:bidi="ar-SA"/>
        </w:rPr>
      </w:pPr>
      <w:r>
        <w:rPr>
          <w:rFonts w:hint="eastAsia" w:ascii="黑体" w:hAnsi="宋体" w:eastAsia="黑体" w:cs="宋体"/>
          <w:bCs/>
          <w:color w:val="000000"/>
          <w:kern w:val="0"/>
          <w:sz w:val="21"/>
          <w:szCs w:val="21"/>
          <w:lang w:val="en-US" w:eastAsia="zh-CN" w:bidi="ar-SA"/>
        </w:rPr>
        <w:t>在岗职工平均工资</w:t>
      </w:r>
      <w:r>
        <w:rPr>
          <w:rFonts w:hint="eastAsia" w:ascii="宋体" w:hAnsi="宋体" w:eastAsia="宋体" w:cs="宋体"/>
          <w:bCs/>
          <w:color w:val="000000"/>
          <w:kern w:val="0"/>
          <w:sz w:val="21"/>
          <w:szCs w:val="21"/>
          <w:lang w:val="en-US" w:eastAsia="zh-CN" w:bidi="ar-SA"/>
        </w:rPr>
        <w:t xml:space="preserve">  指本单位在岗职工</w:t>
      </w:r>
      <w:r>
        <w:rPr>
          <w:rFonts w:hint="eastAsia" w:ascii="宋体" w:hAnsi="宋体" w:eastAsia="宋体" w:cs="Times New Roman"/>
          <w:color w:val="000000"/>
          <w:kern w:val="2"/>
          <w:sz w:val="21"/>
          <w:szCs w:val="21"/>
          <w:lang w:val="en-US" w:eastAsia="zh-CN" w:bidi="ar-SA"/>
        </w:rPr>
        <w:t>平均每人所得的工资额</w:t>
      </w:r>
      <w:r>
        <w:rPr>
          <w:rFonts w:hint="eastAsia" w:ascii="宋体" w:hAnsi="宋体" w:eastAsia="宋体" w:cs="宋体"/>
          <w:bCs/>
          <w:color w:val="000000"/>
          <w:kern w:val="0"/>
          <w:sz w:val="21"/>
          <w:szCs w:val="21"/>
          <w:lang w:val="en-US" w:eastAsia="zh-CN" w:bidi="ar-SA"/>
        </w:rPr>
        <w:t>。计算公式为：</w:t>
      </w:r>
    </w:p>
    <w:p w14:paraId="73860026">
      <w:pPr>
        <w:widowControl w:val="0"/>
        <w:spacing w:line="360" w:lineRule="atLeast"/>
        <w:ind w:firstLine="420" w:firstLineChars="200"/>
        <w:jc w:val="both"/>
        <w:rPr>
          <w:rFonts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在岗职工平均工资 = 在岗职工工资总额/在岗职工平均人数</w:t>
      </w:r>
    </w:p>
    <w:p w14:paraId="68469F88">
      <w:pPr>
        <w:widowControl w:val="0"/>
        <w:spacing w:line="360" w:lineRule="atLeast"/>
        <w:ind w:firstLine="420" w:firstLineChars="200"/>
        <w:jc w:val="both"/>
        <w:rPr>
          <w:rFonts w:ascii="宋体" w:hAnsi="宋体" w:eastAsia="宋体" w:cs="Times New Roman"/>
          <w:color w:val="000000"/>
          <w:kern w:val="2"/>
          <w:sz w:val="21"/>
          <w:szCs w:val="21"/>
          <w:lang w:val="en-US" w:eastAsia="zh-CN" w:bidi="ar-SA"/>
        </w:rPr>
      </w:pPr>
      <w:r>
        <w:rPr>
          <w:rFonts w:hint="eastAsia" w:ascii="黑体" w:hAnsi="宋体" w:eastAsia="黑体" w:cs="Times New Roman"/>
          <w:color w:val="000000"/>
          <w:kern w:val="2"/>
          <w:sz w:val="21"/>
          <w:szCs w:val="21"/>
          <w:lang w:val="en-US" w:eastAsia="zh-CN" w:bidi="ar-SA"/>
        </w:rPr>
        <w:t xml:space="preserve">劳务派遣人员平均工资  </w:t>
      </w:r>
      <w:r>
        <w:rPr>
          <w:rFonts w:hint="eastAsia" w:ascii="宋体" w:hAnsi="宋体" w:eastAsia="宋体" w:cs="Times New Roman"/>
          <w:color w:val="000000"/>
          <w:kern w:val="2"/>
          <w:sz w:val="21"/>
          <w:szCs w:val="21"/>
          <w:lang w:val="en-US" w:eastAsia="zh-CN" w:bidi="ar-SA"/>
        </w:rPr>
        <w:t>指本单位劳务派遣人员平均每人所得的工资额。计算公式为：</w:t>
      </w:r>
    </w:p>
    <w:p w14:paraId="35BEAD4B">
      <w:pPr>
        <w:widowControl w:val="0"/>
        <w:spacing w:line="360" w:lineRule="atLeast"/>
        <w:ind w:firstLine="420" w:firstLineChars="200"/>
        <w:jc w:val="both"/>
        <w:rPr>
          <w:rFonts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劳务派遣人员平均工资 = 劳务派遣人员工资总额/劳务派遣人员平均人数</w:t>
      </w:r>
    </w:p>
    <w:p w14:paraId="2E016850">
      <w:pPr>
        <w:widowControl w:val="0"/>
        <w:spacing w:line="360" w:lineRule="exact"/>
        <w:ind w:firstLine="420" w:firstLineChars="200"/>
        <w:jc w:val="both"/>
        <w:rPr>
          <w:rFonts w:ascii="宋体" w:hAnsi="宋体" w:eastAsia="宋体" w:cs="Times New Roman"/>
          <w:color w:val="000000"/>
          <w:kern w:val="2"/>
          <w:sz w:val="21"/>
          <w:szCs w:val="21"/>
          <w:lang w:val="en-US" w:eastAsia="zh-CN" w:bidi="ar-SA"/>
        </w:rPr>
      </w:pPr>
      <w:r>
        <w:rPr>
          <w:rFonts w:hint="eastAsia" w:ascii="黑体" w:hAnsi="宋体" w:eastAsia="黑体" w:cs="Times New Roman"/>
          <w:color w:val="000000"/>
          <w:kern w:val="2"/>
          <w:sz w:val="21"/>
          <w:szCs w:val="21"/>
          <w:lang w:val="en-US" w:eastAsia="zh-CN" w:bidi="ar-SA"/>
        </w:rPr>
        <w:t xml:space="preserve">其他从业人员平均工资  </w:t>
      </w:r>
      <w:r>
        <w:rPr>
          <w:rFonts w:hint="eastAsia" w:ascii="宋体" w:hAnsi="宋体" w:eastAsia="宋体" w:cs="Times New Roman"/>
          <w:color w:val="000000"/>
          <w:kern w:val="2"/>
          <w:sz w:val="21"/>
          <w:szCs w:val="21"/>
          <w:lang w:val="en-US" w:eastAsia="zh-CN" w:bidi="ar-SA"/>
        </w:rPr>
        <w:t>指本单位其他从业人员平均每人所得的工资额。计算公式为：</w:t>
      </w:r>
    </w:p>
    <w:p w14:paraId="235DA25C">
      <w:pPr>
        <w:spacing w:line="400" w:lineRule="exact"/>
        <w:ind w:firstLine="420"/>
        <w:rPr>
          <w:rFonts w:hint="eastAsia" w:hAnsi="宋体"/>
          <w:color w:val="000000"/>
          <w:szCs w:val="21"/>
        </w:rPr>
      </w:pPr>
      <w:r>
        <w:rPr>
          <w:rFonts w:hint="eastAsia" w:hAnsi="宋体"/>
          <w:color w:val="000000"/>
          <w:szCs w:val="21"/>
        </w:rPr>
        <w:t>其他从业人员平均工资 = 其他从业人员工资总额/其他从业人员平均人数</w:t>
      </w:r>
    </w:p>
    <w:p w14:paraId="404CA3CD">
      <w:pPr>
        <w:rPr>
          <w:rFonts w:hint="eastAsia" w:ascii="黑体" w:hAnsi="黑体" w:eastAsia="黑体"/>
          <w:color w:val="auto"/>
          <w:kern w:val="0"/>
          <w:sz w:val="32"/>
          <w:szCs w:val="32"/>
          <w:lang w:eastAsia="zh-CN"/>
        </w:rPr>
      </w:pPr>
      <w:r>
        <w:rPr>
          <w:rFonts w:hint="eastAsia" w:ascii="黑体" w:hAnsi="黑体" w:eastAsia="黑体"/>
          <w:color w:val="auto"/>
          <w:kern w:val="0"/>
          <w:sz w:val="32"/>
          <w:szCs w:val="32"/>
          <w:lang w:eastAsia="zh-CN"/>
        </w:rPr>
        <w:br w:type="page"/>
      </w:r>
    </w:p>
    <w:p w14:paraId="152B980A">
      <w:pPr>
        <w:snapToGrid w:val="0"/>
        <w:spacing w:before="480" w:beforeLines="200" w:after="240" w:afterLines="100"/>
        <w:jc w:val="center"/>
        <w:outlineLvl w:val="1"/>
        <w:rPr>
          <w:rFonts w:hint="eastAsia" w:ascii="黑体" w:hAnsi="黑体" w:eastAsia="黑体"/>
          <w:color w:val="auto"/>
          <w:kern w:val="0"/>
          <w:sz w:val="32"/>
          <w:szCs w:val="32"/>
          <w:lang w:eastAsia="zh-CN"/>
        </w:rPr>
      </w:pPr>
      <w:r>
        <w:rPr>
          <w:rFonts w:hint="eastAsia" w:ascii="黑体" w:hAnsi="黑体" w:eastAsia="黑体"/>
          <w:color w:val="auto"/>
          <w:kern w:val="0"/>
          <w:sz w:val="32"/>
          <w:szCs w:val="32"/>
          <w:lang w:eastAsia="zh-CN"/>
        </w:rPr>
        <w:t>劳动工资统计基本原则与常见问题解答</w:t>
      </w:r>
    </w:p>
    <w:p w14:paraId="480AB7D9">
      <w:pPr>
        <w:numPr>
          <w:ilvl w:val="0"/>
          <w:numId w:val="0"/>
        </w:numPr>
        <w:snapToGrid/>
        <w:spacing w:before="0" w:beforeLines="0" w:after="0" w:afterLines="0" w:line="360" w:lineRule="exact"/>
        <w:jc w:val="center"/>
        <w:outlineLvl w:val="2"/>
        <w:rPr>
          <w:rFonts w:hint="eastAsia" w:ascii="黑体" w:hAnsi="黑体" w:eastAsia="黑体" w:cs="黑体"/>
          <w:color w:val="auto"/>
          <w:kern w:val="2"/>
          <w:sz w:val="24"/>
          <w:szCs w:val="24"/>
          <w:lang w:eastAsia="zh-CN"/>
        </w:rPr>
      </w:pPr>
      <w:bookmarkStart w:id="0" w:name="_Toc526433"/>
      <w:bookmarkStart w:id="1" w:name="_Toc9651648"/>
      <w:r>
        <w:rPr>
          <w:rFonts w:hint="eastAsia" w:ascii="黑体" w:hAnsi="黑体" w:eastAsia="黑体" w:cs="黑体"/>
          <w:color w:val="auto"/>
          <w:kern w:val="2"/>
          <w:sz w:val="24"/>
          <w:szCs w:val="24"/>
          <w:lang w:eastAsia="zh-CN"/>
        </w:rPr>
        <w:t>第一部分</w:t>
      </w:r>
      <w:r>
        <w:rPr>
          <w:rFonts w:hint="eastAsia" w:ascii="黑体" w:hAnsi="黑体" w:eastAsia="黑体" w:cs="黑体"/>
          <w:color w:val="auto"/>
          <w:kern w:val="2"/>
          <w:sz w:val="24"/>
          <w:szCs w:val="24"/>
          <w:lang w:val="en-US" w:eastAsia="zh-CN"/>
        </w:rPr>
        <w:t xml:space="preserve"> </w:t>
      </w:r>
      <w:r>
        <w:rPr>
          <w:rFonts w:hint="eastAsia" w:ascii="黑体" w:hAnsi="黑体" w:eastAsia="黑体" w:cs="黑体"/>
          <w:color w:val="auto"/>
          <w:kern w:val="2"/>
          <w:sz w:val="24"/>
          <w:szCs w:val="24"/>
          <w:lang w:eastAsia="zh-CN"/>
        </w:rPr>
        <w:t>基本原则</w:t>
      </w:r>
      <w:bookmarkEnd w:id="0"/>
      <w:bookmarkEnd w:id="1"/>
    </w:p>
    <w:p w14:paraId="4899F238">
      <w:pPr>
        <w:numPr>
          <w:ilvl w:val="0"/>
          <w:numId w:val="0"/>
        </w:numPr>
        <w:snapToGrid/>
        <w:spacing w:before="0" w:beforeLines="0" w:after="0" w:afterLines="0" w:line="360" w:lineRule="exact"/>
        <w:jc w:val="center"/>
        <w:outlineLvl w:val="9"/>
        <w:rPr>
          <w:rFonts w:hint="eastAsia" w:ascii="黑体" w:hAnsi="黑体" w:eastAsia="黑体" w:cs="黑体"/>
          <w:color w:val="auto"/>
          <w:kern w:val="2"/>
          <w:sz w:val="24"/>
          <w:szCs w:val="24"/>
          <w:lang w:eastAsia="zh-CN"/>
        </w:rPr>
      </w:pPr>
    </w:p>
    <w:p w14:paraId="081DF201">
      <w:pPr>
        <w:spacing w:line="360" w:lineRule="exact"/>
        <w:ind w:firstLine="420" w:firstLineChars="200"/>
        <w:rPr>
          <w:rFonts w:hint="eastAsia" w:ascii="宋体" w:hAnsi="宋体" w:eastAsia="宋体" w:cs="Times New Roman"/>
          <w:color w:val="000000"/>
          <w:sz w:val="21"/>
          <w:szCs w:val="21"/>
          <w:lang w:eastAsia="zh-CN"/>
        </w:rPr>
      </w:pPr>
      <w:r>
        <w:rPr>
          <w:rFonts w:hint="eastAsia" w:ascii="宋体" w:hAnsi="宋体" w:eastAsia="宋体" w:cs="Times New Roman"/>
          <w:color w:val="000000"/>
          <w:sz w:val="21"/>
          <w:szCs w:val="21"/>
          <w:lang w:eastAsia="zh-CN"/>
        </w:rPr>
        <w:t>单位从业人员以</w:t>
      </w:r>
      <w:r>
        <w:rPr>
          <w:rFonts w:hint="eastAsia" w:ascii="宋体" w:hAnsi="宋体" w:eastAsia="宋体" w:cs="Times New Roman"/>
          <w:b w:val="0"/>
          <w:bCs w:val="0"/>
          <w:color w:val="000000"/>
          <w:sz w:val="21"/>
          <w:szCs w:val="21"/>
          <w:lang w:eastAsia="zh-CN"/>
        </w:rPr>
        <w:t>“谁发工资谁统计（劳务派遣人员除外）”</w:t>
      </w:r>
      <w:r>
        <w:rPr>
          <w:rFonts w:hint="eastAsia" w:ascii="宋体" w:hAnsi="宋体" w:eastAsia="宋体" w:cs="Times New Roman"/>
          <w:color w:val="000000"/>
          <w:sz w:val="21"/>
          <w:szCs w:val="21"/>
          <w:lang w:eastAsia="zh-CN"/>
        </w:rPr>
        <w:t>为基本统计原则，劳务派遣人员按照“谁用工谁统计”的原则统计。</w:t>
      </w:r>
    </w:p>
    <w:p w14:paraId="298E33AE">
      <w:pPr>
        <w:spacing w:line="360" w:lineRule="exact"/>
        <w:ind w:firstLine="420" w:firstLineChars="200"/>
        <w:rPr>
          <w:rFonts w:hint="eastAsia" w:ascii="宋体" w:hAnsi="宋体" w:eastAsia="宋体" w:cs="Times New Roman"/>
          <w:color w:val="000000"/>
          <w:sz w:val="21"/>
          <w:szCs w:val="21"/>
          <w:lang w:eastAsia="zh-CN"/>
        </w:rPr>
      </w:pPr>
      <w:r>
        <w:rPr>
          <w:rFonts w:hint="eastAsia" w:ascii="宋体" w:hAnsi="宋体" w:eastAsia="宋体" w:cs="Times New Roman"/>
          <w:color w:val="000000"/>
          <w:sz w:val="21"/>
          <w:szCs w:val="21"/>
          <w:lang w:eastAsia="zh-CN"/>
        </w:rPr>
        <w:t>工资总额的计算原则应以直接支付给本单位全部从业人员的劳动报酬为依据，各单位支付给本单位全部从业人员的劳动报酬以及其他根据有关规定支付的工资，不论是计入成本的还是不计入成本的，不论是以货币形式支付的还是以实物形式支付的，均应列入工资总额的计算范围。</w:t>
      </w:r>
    </w:p>
    <w:p w14:paraId="4292E513">
      <w:pPr>
        <w:spacing w:line="360" w:lineRule="exact"/>
        <w:ind w:firstLine="420" w:firstLineChars="200"/>
        <w:rPr>
          <w:rFonts w:hint="eastAsia" w:ascii="宋体" w:hAnsi="宋体" w:eastAsia="宋体" w:cs="Times New Roman"/>
          <w:color w:val="auto"/>
          <w:sz w:val="21"/>
          <w:szCs w:val="21"/>
          <w:lang w:eastAsia="zh-CN"/>
        </w:rPr>
      </w:pPr>
      <w:r>
        <w:rPr>
          <w:rFonts w:hint="eastAsia" w:ascii="宋体" w:hAnsi="宋体" w:eastAsia="宋体" w:cs="Times New Roman"/>
          <w:color w:val="000000"/>
          <w:sz w:val="21"/>
          <w:szCs w:val="21"/>
          <w:lang w:eastAsia="zh-CN"/>
        </w:rPr>
        <w:t>各单位在统计月度、季度、年度工资总额时，遵循</w:t>
      </w:r>
      <w:r>
        <w:rPr>
          <w:rFonts w:hint="eastAsia" w:ascii="宋体" w:hAnsi="宋体" w:eastAsia="宋体" w:cs="Times New Roman"/>
          <w:b w:val="0"/>
          <w:bCs w:val="0"/>
          <w:color w:val="000000"/>
          <w:sz w:val="21"/>
          <w:szCs w:val="21"/>
          <w:lang w:eastAsia="zh-CN"/>
        </w:rPr>
        <w:t>“何时发何时统”</w:t>
      </w:r>
      <w:r>
        <w:rPr>
          <w:rFonts w:hint="eastAsia" w:ascii="宋体" w:hAnsi="宋体" w:eastAsia="宋体" w:cs="Times New Roman"/>
          <w:color w:val="000000"/>
          <w:sz w:val="21"/>
          <w:szCs w:val="21"/>
          <w:lang w:eastAsia="zh-CN"/>
        </w:rPr>
        <w:t>的原则，奖金和补发工资均在实发月份统计。但对于提前预发下月的工资，仍统计在应发月的工资总额中</w:t>
      </w:r>
      <w:r>
        <w:rPr>
          <w:rFonts w:hint="eastAsia" w:ascii="宋体" w:hAnsi="宋体" w:eastAsia="宋体" w:cs="Times New Roman"/>
          <w:color w:val="auto"/>
          <w:sz w:val="21"/>
          <w:szCs w:val="21"/>
          <w:lang w:eastAsia="zh-CN"/>
        </w:rPr>
        <w:t xml:space="preserve">。 </w:t>
      </w:r>
    </w:p>
    <w:p w14:paraId="4797F16B">
      <w:pPr>
        <w:spacing w:line="360" w:lineRule="exact"/>
        <w:ind w:firstLine="420" w:firstLineChars="200"/>
        <w:rPr>
          <w:rFonts w:hint="eastAsia" w:ascii="宋体" w:hAnsi="宋体" w:eastAsia="宋体" w:cs="Times New Roman"/>
          <w:color w:val="auto"/>
          <w:sz w:val="21"/>
          <w:szCs w:val="21"/>
          <w:lang w:eastAsia="zh-CN"/>
        </w:rPr>
      </w:pPr>
    </w:p>
    <w:p w14:paraId="7CFA9453">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360" w:lineRule="exact"/>
        <w:ind w:left="0" w:leftChars="0" w:firstLine="0" w:firstLineChars="0"/>
        <w:jc w:val="center"/>
        <w:textAlignment w:val="auto"/>
        <w:outlineLvl w:val="2"/>
        <w:rPr>
          <w:rFonts w:hint="eastAsia" w:ascii="黑体" w:hAnsi="黑体" w:eastAsia="黑体" w:cs="黑体"/>
          <w:color w:val="auto"/>
          <w:sz w:val="24"/>
          <w:szCs w:val="24"/>
          <w:lang w:val="en-US" w:eastAsia="zh-CN"/>
        </w:rPr>
      </w:pPr>
      <w:bookmarkStart w:id="2" w:name="_Toc1729040505"/>
      <w:bookmarkStart w:id="3" w:name="_Toc1607451746"/>
      <w:r>
        <w:rPr>
          <w:rFonts w:hint="eastAsia" w:ascii="黑体" w:hAnsi="黑体" w:eastAsia="黑体" w:cs="黑体"/>
          <w:color w:val="auto"/>
          <w:sz w:val="24"/>
          <w:szCs w:val="24"/>
          <w:lang w:val="en-US" w:eastAsia="zh-CN"/>
        </w:rPr>
        <w:t>第二部分 常见问题解答</w:t>
      </w:r>
      <w:bookmarkEnd w:id="2"/>
      <w:bookmarkEnd w:id="3"/>
    </w:p>
    <w:p w14:paraId="46D631AD">
      <w:pPr>
        <w:numPr>
          <w:ilvl w:val="0"/>
          <w:numId w:val="0"/>
        </w:numPr>
        <w:spacing w:line="360" w:lineRule="exact"/>
        <w:ind w:firstLine="420" w:firstLineChars="200"/>
        <w:rPr>
          <w:rFonts w:hint="eastAsia" w:ascii="宋体" w:hAnsi="宋体" w:eastAsia="宋体" w:cs="Times New Roman"/>
          <w:color w:val="auto"/>
          <w:sz w:val="21"/>
          <w:szCs w:val="21"/>
          <w:lang w:eastAsia="zh-CN"/>
        </w:rPr>
      </w:pPr>
    </w:p>
    <w:p w14:paraId="3F9F0CAC">
      <w:pPr>
        <w:numPr>
          <w:ilvl w:val="0"/>
          <w:numId w:val="0"/>
        </w:numPr>
        <w:spacing w:line="360" w:lineRule="exact"/>
        <w:ind w:firstLine="420" w:firstLineChars="200"/>
        <w:rPr>
          <w:rFonts w:hint="eastAsia" w:ascii="黑体" w:hAnsi="黑体" w:eastAsia="黑体" w:cs="黑体"/>
          <w:color w:val="auto"/>
          <w:sz w:val="21"/>
          <w:szCs w:val="21"/>
          <w:lang w:eastAsia="zh-CN"/>
        </w:rPr>
      </w:pPr>
      <w:r>
        <w:rPr>
          <w:rFonts w:hint="eastAsia" w:ascii="黑体" w:hAnsi="黑体" w:eastAsia="黑体" w:cs="黑体"/>
          <w:color w:val="auto"/>
          <w:sz w:val="21"/>
          <w:szCs w:val="21"/>
          <w:lang w:eastAsia="zh-CN"/>
        </w:rPr>
        <w:t>一、调查对象</w:t>
      </w:r>
    </w:p>
    <w:p w14:paraId="36E4C9B8">
      <w:pPr>
        <w:spacing w:line="360" w:lineRule="exact"/>
        <w:ind w:firstLine="422" w:firstLineChars="200"/>
        <w:rPr>
          <w:rFonts w:hint="eastAsia" w:ascii="宋体" w:hAnsi="宋体" w:eastAsia="宋体" w:cs="宋体"/>
          <w:b/>
          <w:bCs/>
          <w:color w:val="000000"/>
          <w:sz w:val="21"/>
          <w:szCs w:val="21"/>
        </w:rPr>
      </w:pPr>
      <w:r>
        <w:rPr>
          <w:rFonts w:hint="eastAsia" w:ascii="宋体" w:hAnsi="宋体" w:eastAsia="宋体" w:cs="宋体"/>
          <w:b/>
          <w:bCs/>
          <w:color w:val="000000"/>
          <w:sz w:val="21"/>
          <w:szCs w:val="21"/>
          <w:lang w:eastAsia="zh-CN"/>
        </w:rPr>
        <w:t>（一）</w:t>
      </w:r>
      <w:r>
        <w:rPr>
          <w:rFonts w:hint="eastAsia" w:ascii="宋体" w:hAnsi="宋体" w:eastAsia="宋体" w:cs="宋体"/>
          <w:b/>
          <w:bCs/>
          <w:color w:val="000000"/>
          <w:sz w:val="21"/>
          <w:szCs w:val="21"/>
        </w:rPr>
        <w:t>关于集团总公司与下属的子公司与分公司，如何进行人员与工资数据报送？</w:t>
      </w:r>
    </w:p>
    <w:p w14:paraId="575B0527">
      <w:pPr>
        <w:spacing w:line="360" w:lineRule="exact"/>
        <w:ind w:firstLine="420" w:firstLineChars="200"/>
        <w:rPr>
          <w:rFonts w:hint="eastAsia" w:ascii="宋体" w:hAnsi="宋体" w:eastAsia="宋体" w:cs="Times New Roman"/>
          <w:color w:val="000000"/>
          <w:sz w:val="21"/>
          <w:szCs w:val="21"/>
        </w:rPr>
      </w:pPr>
      <w:r>
        <w:rPr>
          <w:rFonts w:hint="eastAsia" w:ascii="宋体" w:hAnsi="宋体" w:eastAsia="宋体" w:cs="Times New Roman"/>
          <w:color w:val="000000"/>
          <w:sz w:val="21"/>
          <w:szCs w:val="21"/>
        </w:rPr>
        <w:t>对于有下属子公司或分公司的集团总公司（或类似单位：法人单位有下属单位），总公司在报送其人员与工资时，应报送集团总部与分公司（视同法人除外）统计数据，不应包含子公司数据。</w:t>
      </w:r>
    </w:p>
    <w:p w14:paraId="0D7DA17F">
      <w:pPr>
        <w:spacing w:line="360" w:lineRule="exact"/>
        <w:ind w:firstLine="420" w:firstLineChars="200"/>
        <w:rPr>
          <w:rFonts w:hint="eastAsia" w:ascii="宋体" w:hAnsi="宋体" w:eastAsia="宋体" w:cs="Times New Roman"/>
          <w:color w:val="000000"/>
          <w:sz w:val="21"/>
          <w:szCs w:val="21"/>
        </w:rPr>
      </w:pPr>
      <w:r>
        <w:rPr>
          <w:rFonts w:hint="eastAsia" w:ascii="宋体" w:hAnsi="宋体" w:eastAsia="宋体" w:cs="Times New Roman"/>
          <w:color w:val="000000"/>
          <w:sz w:val="21"/>
          <w:szCs w:val="21"/>
        </w:rPr>
        <w:t>按照不重不漏的原则，视同法人单位的分公司需独立报送统计数据，其总公司不再报送该分公司的数据。不视同法人单位的分公司不单独报送统计数据，由总公司报送相关统计数据。</w:t>
      </w:r>
    </w:p>
    <w:p w14:paraId="6E380459">
      <w:pPr>
        <w:spacing w:line="360" w:lineRule="exact"/>
        <w:ind w:firstLine="420" w:firstLineChars="200"/>
        <w:rPr>
          <w:rFonts w:hint="eastAsia" w:ascii="宋体" w:hAnsi="宋体" w:eastAsia="宋体" w:cs="Times New Roman"/>
          <w:color w:val="000000"/>
          <w:sz w:val="21"/>
          <w:szCs w:val="21"/>
        </w:rPr>
      </w:pPr>
      <w:r>
        <w:rPr>
          <w:rFonts w:hint="eastAsia" w:ascii="宋体" w:hAnsi="宋体" w:eastAsia="宋体" w:cs="Times New Roman"/>
          <w:color w:val="000000"/>
          <w:sz w:val="21"/>
          <w:szCs w:val="21"/>
        </w:rPr>
        <w:t>下属子公司为独立法人，应自行填报数据，若子公司无法报送数据，应选择“工资由其他法人单位发放”，则可不上报数据，无论子公司是否独立报送数据，集团总公司均不能包含子公司数据。</w:t>
      </w:r>
    </w:p>
    <w:p w14:paraId="6E342E2F">
      <w:pPr>
        <w:spacing w:line="360" w:lineRule="exact"/>
        <w:ind w:firstLine="422" w:firstLineChars="200"/>
        <w:rPr>
          <w:rFonts w:hint="eastAsia" w:ascii="宋体" w:hAnsi="宋体" w:eastAsia="宋体" w:cs="宋体"/>
          <w:b/>
          <w:bCs/>
          <w:color w:val="000000"/>
          <w:sz w:val="21"/>
          <w:szCs w:val="21"/>
        </w:rPr>
      </w:pPr>
      <w:r>
        <w:rPr>
          <w:rFonts w:hint="eastAsia" w:ascii="宋体" w:hAnsi="宋体" w:eastAsia="宋体" w:cs="宋体"/>
          <w:b/>
          <w:bCs/>
          <w:color w:val="000000"/>
          <w:sz w:val="21"/>
          <w:szCs w:val="21"/>
          <w:lang w:eastAsia="zh-CN"/>
        </w:rPr>
        <w:t>（二）</w:t>
      </w:r>
      <w:r>
        <w:rPr>
          <w:rFonts w:hint="eastAsia" w:ascii="宋体" w:hAnsi="宋体" w:eastAsia="宋体" w:cs="宋体"/>
          <w:b/>
          <w:bCs/>
          <w:color w:val="000000"/>
          <w:sz w:val="21"/>
          <w:szCs w:val="21"/>
        </w:rPr>
        <w:t>高校有校办企业，不是独立法人，其主营业务不是教育教学，其人员和工资是否统计在高校？</w:t>
      </w:r>
    </w:p>
    <w:p w14:paraId="5A4C2E12">
      <w:pPr>
        <w:spacing w:line="360" w:lineRule="exact"/>
        <w:ind w:firstLine="420" w:firstLineChars="200"/>
        <w:rPr>
          <w:rFonts w:hint="eastAsia" w:ascii="宋体" w:hAnsi="宋体" w:eastAsia="宋体" w:cs="Times New Roman"/>
          <w:color w:val="000000"/>
          <w:sz w:val="21"/>
          <w:szCs w:val="21"/>
        </w:rPr>
      </w:pPr>
      <w:r>
        <w:rPr>
          <w:rFonts w:hint="eastAsia" w:ascii="宋体" w:hAnsi="宋体" w:eastAsia="宋体" w:cs="Times New Roman"/>
          <w:color w:val="000000"/>
          <w:sz w:val="21"/>
          <w:szCs w:val="21"/>
        </w:rPr>
        <w:t>若校办企业非独立法人，也不能作为视同法人</w:t>
      </w:r>
      <w:r>
        <w:rPr>
          <w:rFonts w:hint="eastAsia" w:ascii="宋体" w:hAnsi="宋体" w:eastAsia="宋体" w:cs="Times New Roman"/>
          <w:color w:val="000000"/>
          <w:sz w:val="21"/>
          <w:szCs w:val="21"/>
          <w:lang w:eastAsia="zh-CN"/>
        </w:rPr>
        <w:t>（进行独立核算）</w:t>
      </w:r>
      <w:r>
        <w:rPr>
          <w:rFonts w:hint="eastAsia" w:ascii="宋体" w:hAnsi="宋体" w:eastAsia="宋体" w:cs="Times New Roman"/>
          <w:color w:val="000000"/>
          <w:sz w:val="21"/>
          <w:szCs w:val="21"/>
        </w:rPr>
        <w:t>的产业活动单位，其人员视同为学校工作人员，故人员和工资均由学校一起统计。关于主营业务，以法人单位主营业务为准。</w:t>
      </w:r>
    </w:p>
    <w:p w14:paraId="21BB30E6">
      <w:pPr>
        <w:spacing w:line="360" w:lineRule="exact"/>
        <w:ind w:firstLine="422" w:firstLineChars="200"/>
        <w:rPr>
          <w:rFonts w:hint="eastAsia" w:ascii="宋体" w:hAnsi="宋体" w:eastAsia="宋体" w:cs="Times New Roman"/>
          <w:b/>
          <w:bCs/>
          <w:color w:val="000000"/>
          <w:sz w:val="21"/>
          <w:szCs w:val="21"/>
          <w:lang w:val="en-US" w:eastAsia="zh-CN"/>
        </w:rPr>
      </w:pPr>
      <w:r>
        <w:rPr>
          <w:rFonts w:hint="eastAsia" w:ascii="宋体" w:hAnsi="宋体" w:eastAsia="宋体" w:cs="Times New Roman"/>
          <w:b/>
          <w:bCs/>
          <w:color w:val="000000"/>
          <w:sz w:val="21"/>
          <w:szCs w:val="21"/>
          <w:lang w:eastAsia="zh-CN"/>
        </w:rPr>
        <w:t>（三）</w:t>
      </w:r>
      <w:r>
        <w:rPr>
          <w:rFonts w:hint="eastAsia" w:ascii="宋体" w:hAnsi="宋体" w:eastAsia="宋体" w:cs="Times New Roman"/>
          <w:b/>
          <w:bCs/>
          <w:color w:val="000000"/>
          <w:sz w:val="21"/>
          <w:szCs w:val="21"/>
          <w:lang w:val="en-US" w:eastAsia="zh-CN"/>
        </w:rPr>
        <w:t>单位把工作任务承包给本单位内部职工，不再发任何工资和补助，职工每年给单位缴纳一定的承包费，其人数和工资应如何统计（如承包责任制农场、出租车等）？</w:t>
      </w:r>
    </w:p>
    <w:p w14:paraId="0320E50A">
      <w:pPr>
        <w:spacing w:line="360" w:lineRule="exact"/>
        <w:ind w:firstLine="420" w:firstLineChars="200"/>
        <w:rPr>
          <w:rFonts w:hint="eastAsia" w:ascii="宋体" w:hAnsi="宋体" w:eastAsia="宋体" w:cs="Times New Roman"/>
          <w:color w:val="000000"/>
          <w:sz w:val="21"/>
          <w:szCs w:val="21"/>
          <w:lang w:eastAsia="zh-CN"/>
        </w:rPr>
      </w:pPr>
      <w:r>
        <w:rPr>
          <w:rFonts w:hint="eastAsia" w:ascii="宋体" w:hAnsi="宋体" w:eastAsia="宋体" w:cs="Times New Roman"/>
          <w:color w:val="000000"/>
          <w:sz w:val="21"/>
          <w:szCs w:val="21"/>
          <w:lang w:eastAsia="zh-CN"/>
        </w:rPr>
        <w:t>按照国家统计局规定“实行个人承包离店经营不再由原单位支付工资的人员不计入职工统计”的有关规定，这部分人不统计在单位的从业人员中。</w:t>
      </w:r>
    </w:p>
    <w:p w14:paraId="46EC9080">
      <w:pPr>
        <w:numPr>
          <w:ilvl w:val="0"/>
          <w:numId w:val="0"/>
        </w:numPr>
        <w:spacing w:line="360" w:lineRule="exact"/>
        <w:ind w:firstLine="420" w:firstLineChars="200"/>
        <w:rPr>
          <w:rFonts w:hint="eastAsia" w:ascii="黑体" w:hAnsi="黑体" w:eastAsia="黑体" w:cs="黑体"/>
          <w:color w:val="000000"/>
          <w:sz w:val="21"/>
          <w:szCs w:val="21"/>
          <w:lang w:eastAsia="zh-CN"/>
        </w:rPr>
      </w:pPr>
      <w:r>
        <w:rPr>
          <w:rFonts w:hint="eastAsia" w:ascii="黑体" w:hAnsi="黑体" w:eastAsia="黑体" w:cs="黑体"/>
          <w:color w:val="000000"/>
          <w:sz w:val="21"/>
          <w:szCs w:val="21"/>
          <w:lang w:eastAsia="zh-CN"/>
        </w:rPr>
        <w:t>二、从业人员</w:t>
      </w:r>
    </w:p>
    <w:p w14:paraId="48A772D9">
      <w:pPr>
        <w:numPr>
          <w:ilvl w:val="0"/>
          <w:numId w:val="0"/>
        </w:numPr>
        <w:spacing w:line="360" w:lineRule="exact"/>
        <w:ind w:firstLine="422" w:firstLineChars="200"/>
        <w:rPr>
          <w:rFonts w:hint="eastAsia" w:ascii="宋体" w:hAnsi="宋体" w:eastAsia="宋体" w:cs="Times New Roman"/>
          <w:b/>
          <w:bCs/>
          <w:color w:val="000000"/>
          <w:sz w:val="21"/>
          <w:szCs w:val="21"/>
          <w:lang w:val="en-US" w:eastAsia="zh-CN"/>
        </w:rPr>
      </w:pPr>
      <w:r>
        <w:rPr>
          <w:rFonts w:hint="eastAsia" w:ascii="宋体" w:hAnsi="宋体" w:eastAsia="宋体" w:cs="Times New Roman"/>
          <w:b/>
          <w:bCs/>
          <w:color w:val="000000"/>
          <w:sz w:val="21"/>
          <w:szCs w:val="21"/>
          <w:lang w:val="en-US" w:eastAsia="zh-CN"/>
        </w:rPr>
        <w:t>（四）应包括的人员</w:t>
      </w:r>
    </w:p>
    <w:p w14:paraId="3C512D60">
      <w:pPr>
        <w:numPr>
          <w:ilvl w:val="0"/>
          <w:numId w:val="0"/>
        </w:numPr>
        <w:spacing w:line="360" w:lineRule="exact"/>
        <w:ind w:firstLine="420" w:firstLineChars="200"/>
        <w:rPr>
          <w:rFonts w:hint="eastAsia" w:ascii="宋体" w:hAnsi="宋体" w:eastAsia="宋体" w:cs="Times New Roman"/>
          <w:color w:val="000000"/>
          <w:sz w:val="21"/>
          <w:szCs w:val="21"/>
          <w:lang w:val="en-US" w:eastAsia="zh-CN"/>
        </w:rPr>
      </w:pPr>
      <w:r>
        <w:rPr>
          <w:rFonts w:hint="eastAsia" w:ascii="宋体" w:hAnsi="宋体" w:eastAsia="宋体" w:cs="Times New Roman"/>
          <w:color w:val="000000"/>
          <w:sz w:val="21"/>
          <w:szCs w:val="21"/>
          <w:lang w:val="en-US" w:eastAsia="zh-CN"/>
        </w:rPr>
        <w:t>1.非全日制人员；</w:t>
      </w:r>
    </w:p>
    <w:p w14:paraId="19569FD8">
      <w:pPr>
        <w:numPr>
          <w:ilvl w:val="0"/>
          <w:numId w:val="0"/>
        </w:numPr>
        <w:spacing w:line="360" w:lineRule="exact"/>
        <w:ind w:firstLine="420" w:firstLineChars="200"/>
        <w:rPr>
          <w:rFonts w:hint="eastAsia" w:ascii="宋体" w:hAnsi="宋体" w:eastAsia="宋体" w:cs="Times New Roman"/>
          <w:color w:val="000000"/>
          <w:sz w:val="21"/>
          <w:szCs w:val="21"/>
          <w:lang w:val="en-US" w:eastAsia="zh-CN"/>
        </w:rPr>
      </w:pPr>
      <w:r>
        <w:rPr>
          <w:rFonts w:hint="eastAsia" w:ascii="宋体" w:hAnsi="宋体" w:eastAsia="宋体" w:cs="Times New Roman"/>
          <w:color w:val="000000"/>
          <w:sz w:val="21"/>
          <w:szCs w:val="21"/>
          <w:lang w:val="en-US" w:eastAsia="zh-CN"/>
        </w:rPr>
        <w:t>2.聘用的正式离退休人员；</w:t>
      </w:r>
    </w:p>
    <w:p w14:paraId="4976F09F">
      <w:pPr>
        <w:numPr>
          <w:ilvl w:val="0"/>
          <w:numId w:val="0"/>
        </w:numPr>
        <w:spacing w:line="360" w:lineRule="exact"/>
        <w:ind w:firstLine="420" w:firstLineChars="200"/>
        <w:rPr>
          <w:rFonts w:hint="eastAsia" w:ascii="宋体" w:hAnsi="宋体" w:eastAsia="宋体" w:cs="Times New Roman"/>
          <w:color w:val="000000"/>
          <w:sz w:val="21"/>
          <w:szCs w:val="21"/>
          <w:lang w:val="en-US" w:eastAsia="zh-CN"/>
        </w:rPr>
      </w:pPr>
      <w:r>
        <w:rPr>
          <w:rFonts w:hint="eastAsia" w:ascii="宋体" w:hAnsi="宋体" w:eastAsia="宋体" w:cs="Times New Roman"/>
          <w:color w:val="000000"/>
          <w:sz w:val="21"/>
          <w:szCs w:val="21"/>
          <w:lang w:val="en-US" w:eastAsia="zh-CN"/>
        </w:rPr>
        <w:t>3.使用的外籍和港澳台方人员；</w:t>
      </w:r>
    </w:p>
    <w:p w14:paraId="3965CD36">
      <w:pPr>
        <w:numPr>
          <w:ilvl w:val="0"/>
          <w:numId w:val="0"/>
        </w:numPr>
        <w:spacing w:line="360" w:lineRule="exact"/>
        <w:ind w:firstLine="420" w:firstLineChars="200"/>
        <w:rPr>
          <w:rFonts w:hint="eastAsia" w:ascii="宋体" w:hAnsi="宋体" w:eastAsia="宋体" w:cs="Times New Roman"/>
          <w:color w:val="000000"/>
          <w:sz w:val="21"/>
          <w:szCs w:val="21"/>
          <w:lang w:val="en-US" w:eastAsia="zh-CN"/>
        </w:rPr>
      </w:pPr>
      <w:r>
        <w:rPr>
          <w:rFonts w:hint="eastAsia" w:ascii="宋体" w:hAnsi="宋体" w:eastAsia="宋体" w:cs="Times New Roman"/>
          <w:color w:val="000000"/>
          <w:sz w:val="21"/>
          <w:szCs w:val="21"/>
          <w:lang w:val="en-US" w:eastAsia="zh-CN"/>
        </w:rPr>
        <w:t>4.处于试用期人员；</w:t>
      </w:r>
    </w:p>
    <w:p w14:paraId="307020A2">
      <w:pPr>
        <w:numPr>
          <w:ilvl w:val="0"/>
          <w:numId w:val="0"/>
        </w:numPr>
        <w:spacing w:line="360" w:lineRule="exact"/>
        <w:ind w:firstLine="420" w:firstLineChars="200"/>
        <w:rPr>
          <w:rFonts w:hint="eastAsia" w:ascii="宋体" w:hAnsi="宋体" w:eastAsia="宋体" w:cs="Times New Roman"/>
          <w:color w:val="000000"/>
          <w:sz w:val="21"/>
          <w:szCs w:val="21"/>
          <w:lang w:val="en-US" w:eastAsia="zh-CN"/>
        </w:rPr>
      </w:pPr>
      <w:r>
        <w:rPr>
          <w:rFonts w:hint="eastAsia" w:ascii="宋体" w:hAnsi="宋体" w:eastAsia="宋体" w:cs="Times New Roman"/>
          <w:color w:val="000000"/>
          <w:sz w:val="21"/>
          <w:szCs w:val="21"/>
          <w:lang w:val="en-US" w:eastAsia="zh-CN"/>
        </w:rPr>
        <w:t>5.兼职人员，其中包括利用课余时间打工的在校学生；</w:t>
      </w:r>
    </w:p>
    <w:p w14:paraId="3A5096DD">
      <w:pPr>
        <w:numPr>
          <w:ilvl w:val="0"/>
          <w:numId w:val="0"/>
        </w:numPr>
        <w:spacing w:line="360" w:lineRule="exact"/>
        <w:ind w:firstLine="420" w:firstLineChars="200"/>
        <w:rPr>
          <w:rFonts w:hint="eastAsia" w:ascii="宋体" w:hAnsi="宋体" w:eastAsia="宋体" w:cs="Times New Roman"/>
          <w:color w:val="auto"/>
          <w:sz w:val="21"/>
          <w:szCs w:val="21"/>
          <w:lang w:val="en-US" w:eastAsia="zh-CN"/>
        </w:rPr>
      </w:pPr>
      <w:r>
        <w:rPr>
          <w:rFonts w:hint="eastAsia" w:ascii="宋体" w:hAnsi="宋体" w:eastAsia="宋体" w:cs="Times New Roman"/>
          <w:color w:val="000000"/>
          <w:sz w:val="21"/>
          <w:szCs w:val="21"/>
          <w:lang w:val="en-US" w:eastAsia="zh-CN"/>
        </w:rPr>
        <w:t>6.编制外招用的临时人员</w:t>
      </w:r>
      <w:r>
        <w:rPr>
          <w:rFonts w:hint="eastAsia" w:ascii="宋体" w:hAnsi="宋体" w:eastAsia="宋体" w:cs="Times New Roman"/>
          <w:color w:val="auto"/>
          <w:sz w:val="21"/>
          <w:szCs w:val="21"/>
          <w:lang w:val="en-US" w:eastAsia="zh-CN"/>
        </w:rPr>
        <w:t>；</w:t>
      </w:r>
    </w:p>
    <w:p w14:paraId="4483490A">
      <w:pPr>
        <w:numPr>
          <w:ilvl w:val="0"/>
          <w:numId w:val="0"/>
        </w:numPr>
        <w:spacing w:line="360" w:lineRule="exact"/>
        <w:ind w:firstLine="420" w:firstLineChars="200"/>
        <w:rPr>
          <w:rFonts w:hint="eastAsia" w:ascii="宋体" w:hAnsi="宋体" w:eastAsia="宋体" w:cs="Times New Roman"/>
          <w:color w:val="000000"/>
          <w:sz w:val="21"/>
          <w:szCs w:val="21"/>
          <w:lang w:val="en-US" w:eastAsia="zh-CN"/>
        </w:rPr>
      </w:pPr>
      <w:r>
        <w:rPr>
          <w:rFonts w:hint="eastAsia" w:ascii="宋体" w:hAnsi="宋体" w:eastAsia="宋体" w:cs="Times New Roman"/>
          <w:color w:val="000000"/>
          <w:sz w:val="21"/>
          <w:szCs w:val="21"/>
          <w:lang w:val="en-US" w:eastAsia="zh-CN"/>
        </w:rPr>
        <w:t>7.劳务派遣人员；</w:t>
      </w:r>
    </w:p>
    <w:p w14:paraId="270D27BA">
      <w:pPr>
        <w:numPr>
          <w:ilvl w:val="0"/>
          <w:numId w:val="0"/>
        </w:numPr>
        <w:spacing w:line="360" w:lineRule="exact"/>
        <w:ind w:firstLine="420" w:firstLineChars="200"/>
        <w:rPr>
          <w:rFonts w:hint="eastAsia" w:ascii="宋体" w:hAnsi="宋体" w:eastAsia="宋体" w:cs="Times New Roman"/>
          <w:color w:val="000000"/>
          <w:sz w:val="21"/>
          <w:szCs w:val="21"/>
          <w:lang w:val="en-US" w:eastAsia="zh-CN"/>
        </w:rPr>
      </w:pPr>
      <w:r>
        <w:rPr>
          <w:rFonts w:hint="eastAsia" w:ascii="宋体" w:hAnsi="宋体" w:eastAsia="宋体" w:cs="Times New Roman"/>
          <w:color w:val="000000"/>
          <w:sz w:val="21"/>
          <w:szCs w:val="21"/>
          <w:lang w:val="en-US" w:eastAsia="zh-CN"/>
        </w:rPr>
        <w:t>8.由于学习、病伤、产假等原因暂未工作仍由单位支付工资的人员；</w:t>
      </w:r>
    </w:p>
    <w:p w14:paraId="3DBE041A">
      <w:pPr>
        <w:numPr>
          <w:ilvl w:val="0"/>
          <w:numId w:val="0"/>
        </w:numPr>
        <w:spacing w:line="360" w:lineRule="exact"/>
        <w:ind w:firstLine="420" w:firstLineChars="200"/>
        <w:rPr>
          <w:rFonts w:hint="eastAsia" w:ascii="宋体" w:hAnsi="宋体" w:eastAsia="宋体" w:cs="Times New Roman"/>
          <w:color w:val="000000"/>
          <w:sz w:val="21"/>
          <w:szCs w:val="21"/>
          <w:lang w:val="en-US" w:eastAsia="zh-CN"/>
        </w:rPr>
      </w:pPr>
      <w:r>
        <w:rPr>
          <w:rFonts w:hint="eastAsia" w:ascii="宋体" w:hAnsi="宋体" w:eastAsia="宋体" w:cs="Times New Roman"/>
          <w:color w:val="000000"/>
          <w:sz w:val="21"/>
          <w:szCs w:val="21"/>
          <w:lang w:val="en-US" w:eastAsia="zh-CN"/>
        </w:rPr>
        <w:t>9.派往外单位工作，但工资仍由本单位发放的人员（如挂职、外派工作等情况）。</w:t>
      </w:r>
    </w:p>
    <w:p w14:paraId="1CFA9982">
      <w:pPr>
        <w:numPr>
          <w:ilvl w:val="0"/>
          <w:numId w:val="0"/>
        </w:numPr>
        <w:spacing w:line="360" w:lineRule="exact"/>
        <w:ind w:firstLine="422" w:firstLineChars="200"/>
        <w:rPr>
          <w:rFonts w:hint="eastAsia" w:ascii="宋体" w:hAnsi="宋体" w:eastAsia="宋体" w:cs="Times New Roman"/>
          <w:b/>
          <w:bCs/>
          <w:color w:val="000000"/>
          <w:sz w:val="21"/>
          <w:szCs w:val="21"/>
          <w:lang w:val="en-US" w:eastAsia="zh-CN"/>
        </w:rPr>
      </w:pPr>
      <w:r>
        <w:rPr>
          <w:rFonts w:hint="eastAsia" w:ascii="宋体" w:hAnsi="宋体" w:eastAsia="宋体" w:cs="Times New Roman"/>
          <w:b/>
          <w:bCs/>
          <w:color w:val="000000"/>
          <w:sz w:val="21"/>
          <w:szCs w:val="21"/>
          <w:lang w:val="en-US" w:eastAsia="zh-CN"/>
        </w:rPr>
        <w:t>（五）不应包括的人员</w:t>
      </w:r>
    </w:p>
    <w:p w14:paraId="657D1B50">
      <w:pPr>
        <w:numPr>
          <w:ilvl w:val="0"/>
          <w:numId w:val="0"/>
        </w:numPr>
        <w:spacing w:line="360" w:lineRule="exact"/>
        <w:ind w:firstLine="420" w:firstLineChars="200"/>
        <w:rPr>
          <w:rFonts w:hint="eastAsia" w:ascii="宋体" w:hAnsi="宋体" w:eastAsia="宋体" w:cs="Times New Roman"/>
          <w:color w:val="000000"/>
          <w:sz w:val="21"/>
          <w:szCs w:val="21"/>
          <w:lang w:eastAsia="zh-CN"/>
        </w:rPr>
      </w:pPr>
      <w:r>
        <w:rPr>
          <w:rFonts w:hint="eastAsia" w:ascii="宋体" w:hAnsi="宋体" w:eastAsia="宋体" w:cs="Times New Roman"/>
          <w:color w:val="000000"/>
          <w:sz w:val="21"/>
          <w:szCs w:val="21"/>
          <w:lang w:val="en-US" w:eastAsia="zh-CN"/>
        </w:rPr>
        <w:t>1.</w:t>
      </w:r>
      <w:r>
        <w:rPr>
          <w:rFonts w:hint="eastAsia" w:ascii="宋体" w:hAnsi="宋体" w:eastAsia="宋体" w:cs="Times New Roman"/>
          <w:color w:val="000000"/>
          <w:sz w:val="21"/>
          <w:szCs w:val="21"/>
          <w:lang w:eastAsia="zh-CN"/>
        </w:rPr>
        <w:t>离开本单位仍保留劳动关系，并定期领取生活费的人员；</w:t>
      </w:r>
    </w:p>
    <w:p w14:paraId="1CDC0B76">
      <w:pPr>
        <w:numPr>
          <w:ilvl w:val="0"/>
          <w:numId w:val="0"/>
        </w:numPr>
        <w:spacing w:line="360" w:lineRule="exact"/>
        <w:ind w:firstLine="420" w:firstLineChars="200"/>
        <w:rPr>
          <w:rFonts w:hint="eastAsia" w:ascii="宋体" w:hAnsi="宋体" w:eastAsia="宋体" w:cs="Times New Roman"/>
          <w:color w:val="000000"/>
          <w:sz w:val="21"/>
          <w:szCs w:val="21"/>
          <w:lang w:eastAsia="zh-CN"/>
        </w:rPr>
      </w:pPr>
      <w:r>
        <w:rPr>
          <w:rFonts w:hint="eastAsia" w:ascii="宋体" w:hAnsi="宋体" w:eastAsia="宋体" w:cs="Times New Roman"/>
          <w:color w:val="000000"/>
          <w:sz w:val="21"/>
          <w:szCs w:val="21"/>
          <w:lang w:val="en-US" w:eastAsia="zh-CN"/>
        </w:rPr>
        <w:t>2.</w:t>
      </w:r>
      <w:r>
        <w:rPr>
          <w:rFonts w:hint="eastAsia" w:ascii="宋体" w:hAnsi="宋体" w:eastAsia="宋体" w:cs="Times New Roman"/>
          <w:color w:val="000000"/>
          <w:sz w:val="21"/>
          <w:szCs w:val="21"/>
          <w:lang w:eastAsia="zh-CN"/>
        </w:rPr>
        <w:t>在本单位实习的各类在校学生；</w:t>
      </w:r>
    </w:p>
    <w:p w14:paraId="34D11CFF">
      <w:pPr>
        <w:numPr>
          <w:ilvl w:val="0"/>
          <w:numId w:val="0"/>
        </w:numPr>
        <w:spacing w:line="360" w:lineRule="exact"/>
        <w:ind w:firstLine="420" w:firstLineChars="200"/>
        <w:rPr>
          <w:rFonts w:hint="eastAsia" w:ascii="宋体" w:hAnsi="宋体" w:eastAsia="宋体" w:cs="Times New Roman"/>
          <w:color w:val="000000"/>
          <w:sz w:val="21"/>
          <w:szCs w:val="21"/>
          <w:lang w:val="en-US" w:eastAsia="zh-CN"/>
        </w:rPr>
      </w:pPr>
      <w:r>
        <w:rPr>
          <w:rFonts w:hint="eastAsia" w:ascii="宋体" w:hAnsi="宋体" w:eastAsia="宋体" w:cs="Times New Roman"/>
          <w:color w:val="000000"/>
          <w:sz w:val="21"/>
          <w:szCs w:val="21"/>
          <w:lang w:val="en-US" w:eastAsia="zh-CN"/>
        </w:rPr>
        <w:t>3.本单位因劳务外包而使用的人员</w:t>
      </w:r>
    </w:p>
    <w:p w14:paraId="11ADABB8">
      <w:pPr>
        <w:numPr>
          <w:ilvl w:val="0"/>
          <w:numId w:val="0"/>
        </w:numPr>
        <w:spacing w:line="360" w:lineRule="exact"/>
        <w:ind w:firstLine="420" w:firstLineChars="200"/>
        <w:rPr>
          <w:rFonts w:hint="eastAsia" w:ascii="宋体" w:hAnsi="宋体" w:eastAsia="宋体" w:cs="Times New Roman"/>
          <w:color w:val="000000"/>
          <w:sz w:val="21"/>
          <w:szCs w:val="21"/>
          <w:lang w:eastAsia="zh-CN"/>
        </w:rPr>
      </w:pPr>
      <w:r>
        <w:rPr>
          <w:rFonts w:hint="eastAsia" w:ascii="宋体" w:hAnsi="宋体" w:eastAsia="宋体" w:cs="Times New Roman"/>
          <w:color w:val="000000"/>
          <w:sz w:val="21"/>
          <w:szCs w:val="21"/>
          <w:lang w:val="en-US" w:eastAsia="zh-CN"/>
        </w:rPr>
        <w:t>4.</w:t>
      </w:r>
      <w:r>
        <w:rPr>
          <w:rFonts w:hint="eastAsia" w:ascii="宋体" w:hAnsi="宋体" w:eastAsia="宋体" w:cs="Times New Roman"/>
          <w:color w:val="000000"/>
          <w:sz w:val="21"/>
          <w:szCs w:val="21"/>
          <w:lang w:eastAsia="zh-CN"/>
        </w:rPr>
        <w:t>志愿者；</w:t>
      </w:r>
    </w:p>
    <w:p w14:paraId="559E743C">
      <w:pPr>
        <w:numPr>
          <w:ilvl w:val="0"/>
          <w:numId w:val="0"/>
        </w:numPr>
        <w:spacing w:line="360" w:lineRule="exact"/>
        <w:ind w:firstLine="420" w:firstLineChars="200"/>
        <w:rPr>
          <w:rFonts w:hint="eastAsia" w:ascii="宋体" w:hAnsi="宋体" w:eastAsia="宋体" w:cs="Times New Roman"/>
          <w:color w:val="000000"/>
          <w:sz w:val="21"/>
          <w:szCs w:val="21"/>
          <w:lang w:val="en-US" w:eastAsia="zh-CN"/>
        </w:rPr>
      </w:pPr>
      <w:r>
        <w:rPr>
          <w:rFonts w:hint="eastAsia" w:ascii="宋体" w:hAnsi="宋体" w:eastAsia="宋体" w:cs="Times New Roman"/>
          <w:color w:val="000000"/>
          <w:sz w:val="21"/>
          <w:szCs w:val="21"/>
          <w:lang w:val="en-US" w:eastAsia="zh-CN"/>
        </w:rPr>
        <w:t>5.工资由乡镇发放的村居委会人员；</w:t>
      </w:r>
    </w:p>
    <w:p w14:paraId="3BA5C0D6">
      <w:pPr>
        <w:numPr>
          <w:ilvl w:val="0"/>
          <w:numId w:val="0"/>
        </w:numPr>
        <w:spacing w:line="360" w:lineRule="exact"/>
        <w:ind w:firstLine="420" w:firstLineChars="200"/>
        <w:rPr>
          <w:rFonts w:hint="eastAsia" w:ascii="宋体" w:hAnsi="宋体" w:eastAsia="宋体" w:cs="Times New Roman"/>
          <w:color w:val="000000"/>
          <w:sz w:val="21"/>
          <w:szCs w:val="21"/>
          <w:lang w:val="en" w:eastAsia="zh-CN"/>
        </w:rPr>
      </w:pPr>
      <w:r>
        <w:rPr>
          <w:rFonts w:hint="eastAsia" w:ascii="宋体" w:hAnsi="宋体" w:eastAsia="宋体" w:cs="Times New Roman"/>
          <w:color w:val="000000"/>
          <w:sz w:val="21"/>
          <w:szCs w:val="21"/>
          <w:lang w:val="en-US" w:eastAsia="zh-CN"/>
        </w:rPr>
        <w:t>6.内退人员。</w:t>
      </w:r>
    </w:p>
    <w:p w14:paraId="5C6D7639">
      <w:pPr>
        <w:numPr>
          <w:ilvl w:val="0"/>
          <w:numId w:val="0"/>
        </w:numPr>
        <w:spacing w:line="360" w:lineRule="exact"/>
        <w:ind w:firstLine="422" w:firstLineChars="200"/>
        <w:rPr>
          <w:rFonts w:hint="eastAsia" w:ascii="宋体" w:hAnsi="宋体" w:eastAsia="宋体" w:cs="Times New Roman"/>
          <w:b/>
          <w:bCs/>
          <w:color w:val="000000"/>
          <w:sz w:val="21"/>
          <w:szCs w:val="21"/>
          <w:lang w:val="en-US" w:eastAsia="zh-CN"/>
        </w:rPr>
      </w:pPr>
      <w:r>
        <w:rPr>
          <w:rFonts w:hint="eastAsia" w:ascii="宋体" w:hAnsi="宋体" w:eastAsia="宋体" w:cs="Times New Roman"/>
          <w:b/>
          <w:bCs/>
          <w:color w:val="000000"/>
          <w:sz w:val="21"/>
          <w:szCs w:val="21"/>
          <w:lang w:val="en-US" w:eastAsia="zh-CN"/>
        </w:rPr>
        <w:t>（六）劳务外包人员与劳务派遣人员有什么区别？如何统计？</w:t>
      </w:r>
    </w:p>
    <w:p w14:paraId="77E1AFDB">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jc w:val="both"/>
        <w:textAlignment w:val="auto"/>
        <w:rPr>
          <w:rFonts w:hint="eastAsia" w:ascii="宋体" w:hAnsi="宋体" w:eastAsia="宋体" w:cs="Times New Roman"/>
          <w:color w:val="000000"/>
          <w:sz w:val="21"/>
          <w:szCs w:val="21"/>
          <w:lang w:eastAsia="zh-CN"/>
        </w:rPr>
      </w:pPr>
      <w:r>
        <w:rPr>
          <w:rFonts w:hint="eastAsia" w:ascii="宋体" w:hAnsi="宋体" w:eastAsia="宋体" w:cs="Times New Roman"/>
          <w:color w:val="000000"/>
          <w:sz w:val="21"/>
          <w:szCs w:val="21"/>
          <w:lang w:eastAsia="zh-CN"/>
        </w:rPr>
        <w:t>劳务外包人员与劳务派遣人员都在为实际用工单位工作，但劳务外包人员签订的是劳务外包合同，他们的工作不由实际用工单位管理和组织；而劳务派遣人员签订的是劳务派遣协议，他们的工作完全由实际用工单位管理和组织。</w:t>
      </w:r>
    </w:p>
    <w:p w14:paraId="02B2F4C9">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jc w:val="both"/>
        <w:textAlignment w:val="auto"/>
        <w:rPr>
          <w:rFonts w:hint="eastAsia" w:ascii="宋体" w:hAnsi="宋体" w:eastAsia="宋体" w:cs="Times New Roman"/>
          <w:color w:val="000000"/>
          <w:sz w:val="21"/>
          <w:szCs w:val="21"/>
          <w:lang w:eastAsia="zh-CN"/>
        </w:rPr>
      </w:pPr>
      <w:r>
        <w:rPr>
          <w:rFonts w:hint="eastAsia" w:ascii="宋体" w:hAnsi="宋体" w:eastAsia="宋体" w:cs="Times New Roman"/>
          <w:color w:val="000000"/>
          <w:sz w:val="21"/>
          <w:szCs w:val="21"/>
          <w:lang w:eastAsia="zh-CN"/>
        </w:rPr>
        <w:t>劳务外包人员和工资，由实际管理和组织他们的劳务外包公司负责统计，用工单位不统计。例如：本单位中的食堂外包给A饮食集团公司，那么厨师、服务员等都不应该在本单位统计，而应该由A饮食集团公司统计。类似情况还有保洁、保安外包等。劳务派遣人员则由用工单位统计。</w:t>
      </w:r>
    </w:p>
    <w:p w14:paraId="054511B7">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2" w:firstLineChars="200"/>
        <w:jc w:val="both"/>
        <w:textAlignment w:val="auto"/>
        <w:rPr>
          <w:rFonts w:hint="eastAsia" w:ascii="宋体" w:hAnsi="宋体" w:eastAsia="宋体" w:cs="Times New Roman"/>
          <w:b/>
          <w:bCs/>
          <w:color w:val="000000"/>
          <w:sz w:val="21"/>
          <w:szCs w:val="21"/>
          <w:lang w:eastAsia="zh-CN"/>
        </w:rPr>
      </w:pPr>
      <w:r>
        <w:rPr>
          <w:rFonts w:hint="eastAsia" w:ascii="宋体" w:hAnsi="宋体" w:eastAsia="宋体" w:cs="Times New Roman"/>
          <w:b/>
          <w:bCs/>
          <w:color w:val="000000"/>
          <w:sz w:val="21"/>
          <w:szCs w:val="21"/>
          <w:lang w:eastAsia="zh-CN"/>
        </w:rPr>
        <w:t>（七）兼职人员如何统计？</w:t>
      </w:r>
    </w:p>
    <w:p w14:paraId="44B64DD6">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jc w:val="both"/>
        <w:textAlignment w:val="auto"/>
        <w:rPr>
          <w:rFonts w:hint="eastAsia" w:ascii="宋体" w:hAnsi="宋体" w:eastAsia="宋体" w:cs="Times New Roman"/>
          <w:color w:val="000000"/>
          <w:sz w:val="21"/>
          <w:szCs w:val="21"/>
          <w:lang w:eastAsia="zh-CN"/>
        </w:rPr>
      </w:pPr>
      <w:r>
        <w:rPr>
          <w:rFonts w:hint="eastAsia" w:ascii="宋体" w:hAnsi="宋体" w:eastAsia="宋体" w:cs="Times New Roman"/>
          <w:color w:val="000000"/>
          <w:sz w:val="21"/>
          <w:szCs w:val="21"/>
          <w:lang w:eastAsia="zh-CN"/>
        </w:rPr>
        <w:t>兼职人员应由其档案关系所在的单位统计为在岗职工，其兼职单位统计为其他从业人员。如其档案关系在“人才交流中心”，则其所有工作的单位都按其他从业人员统计。</w:t>
      </w:r>
    </w:p>
    <w:p w14:paraId="06984564">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2" w:firstLineChars="200"/>
        <w:jc w:val="both"/>
        <w:textAlignment w:val="auto"/>
        <w:rPr>
          <w:rFonts w:hint="eastAsia" w:ascii="宋体" w:hAnsi="宋体" w:eastAsia="宋体" w:cs="Times New Roman"/>
          <w:b/>
          <w:bCs/>
          <w:color w:val="000000"/>
          <w:sz w:val="21"/>
          <w:szCs w:val="21"/>
          <w:lang w:eastAsia="zh-CN"/>
        </w:rPr>
      </w:pPr>
      <w:r>
        <w:rPr>
          <w:rFonts w:hint="eastAsia" w:ascii="宋体" w:hAnsi="宋体" w:eastAsia="宋体" w:cs="Times New Roman"/>
          <w:b/>
          <w:bCs/>
          <w:color w:val="000000"/>
          <w:sz w:val="21"/>
          <w:szCs w:val="21"/>
          <w:lang w:eastAsia="zh-CN"/>
        </w:rPr>
        <w:t>（八）“公益性岗位”人员如何统计？</w:t>
      </w:r>
    </w:p>
    <w:p w14:paraId="0D6607D9">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jc w:val="both"/>
        <w:textAlignment w:val="auto"/>
        <w:rPr>
          <w:rFonts w:hint="eastAsia" w:ascii="宋体" w:hAnsi="宋体" w:eastAsia="宋体" w:cs="Times New Roman"/>
          <w:color w:val="000000"/>
          <w:sz w:val="21"/>
          <w:szCs w:val="21"/>
          <w:lang w:eastAsia="zh-CN"/>
        </w:rPr>
      </w:pPr>
      <w:r>
        <w:rPr>
          <w:rFonts w:hint="eastAsia" w:ascii="宋体" w:hAnsi="宋体" w:eastAsia="宋体" w:cs="Times New Roman"/>
          <w:color w:val="000000"/>
          <w:sz w:val="21"/>
          <w:szCs w:val="21"/>
          <w:lang w:eastAsia="zh-CN"/>
        </w:rPr>
        <w:t>为落实就业优先政策，人力资源社会保障部、自然资源部等多部门设立了公益性岗位。公益性岗位用人单位直接与劳动者签订劳动合同，由用人单位统计为本单位“在岗职工”，其工资按照政策标准计入“在岗职工工资总额”，如用人单位在政策标准之外还发放津贴、补贴、奖金等，也一并纳入应统计。</w:t>
      </w:r>
    </w:p>
    <w:p w14:paraId="3F106900">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jc w:val="both"/>
        <w:textAlignment w:val="auto"/>
        <w:rPr>
          <w:rFonts w:hint="eastAsia" w:ascii="宋体" w:hAnsi="宋体" w:eastAsia="宋体" w:cs="Times New Roman"/>
          <w:color w:val="000000"/>
          <w:sz w:val="21"/>
          <w:szCs w:val="21"/>
          <w:lang w:eastAsia="zh-CN"/>
        </w:rPr>
      </w:pPr>
      <w:r>
        <w:rPr>
          <w:rFonts w:hint="eastAsia" w:ascii="宋体" w:hAnsi="宋体" w:eastAsia="宋体" w:cs="Times New Roman"/>
          <w:color w:val="000000"/>
          <w:sz w:val="21"/>
          <w:szCs w:val="21"/>
          <w:lang w:eastAsia="zh-CN"/>
        </w:rPr>
        <w:t>如劳动者未与公益性岗位用人单位签订劳动合同，而是与当地人社部门签订劳动合同，则由用人单位统计为本单位“其他从业人员”，其工资按照当地人社部门发放的标准计入“其他从业人员工资总额”，如用人单位还发放津贴、补贴、奖金等也应一并统计，当地人社部门不统计上报此类人员。</w:t>
      </w:r>
    </w:p>
    <w:p w14:paraId="4A577EFF">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2" w:firstLineChars="200"/>
        <w:jc w:val="both"/>
        <w:textAlignment w:val="auto"/>
        <w:rPr>
          <w:rFonts w:hint="eastAsia" w:ascii="宋体" w:hAnsi="宋体" w:eastAsia="宋体" w:cs="Times New Roman"/>
          <w:b/>
          <w:bCs/>
          <w:color w:val="000000"/>
          <w:sz w:val="21"/>
          <w:szCs w:val="21"/>
          <w:lang w:eastAsia="zh-CN"/>
        </w:rPr>
      </w:pPr>
      <w:r>
        <w:rPr>
          <w:rFonts w:hint="eastAsia" w:ascii="宋体" w:hAnsi="宋体" w:eastAsia="宋体" w:cs="Times New Roman"/>
          <w:b/>
          <w:bCs/>
          <w:color w:val="000000"/>
          <w:sz w:val="21"/>
          <w:szCs w:val="21"/>
          <w:lang w:eastAsia="zh-CN"/>
        </w:rPr>
        <w:t>（九）“三支一扶”人员如何统计？</w:t>
      </w:r>
    </w:p>
    <w:p w14:paraId="51EAFB73">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jc w:val="both"/>
        <w:textAlignment w:val="auto"/>
        <w:rPr>
          <w:rFonts w:hint="eastAsia" w:ascii="宋体" w:hAnsi="宋体" w:eastAsia="宋体" w:cs="Times New Roman"/>
          <w:color w:val="000000"/>
          <w:sz w:val="21"/>
          <w:szCs w:val="21"/>
          <w:lang w:eastAsia="zh-CN"/>
        </w:rPr>
      </w:pPr>
      <w:r>
        <w:rPr>
          <w:rFonts w:hint="eastAsia" w:ascii="宋体" w:hAnsi="宋体" w:eastAsia="宋体" w:cs="Times New Roman"/>
          <w:color w:val="000000"/>
          <w:sz w:val="21"/>
          <w:szCs w:val="21"/>
          <w:lang w:eastAsia="zh-CN"/>
        </w:rPr>
        <w:t>大学生在毕业后到农村基层从事支农、支教、支医和扶贫工作，简称“三支一扶”。“三支一扶”人员与当地人社部门签订协议，被派往用人单位工作，人社部门不统计，此类人员由用人单位统计为本单位的“其他从业人员”，省、市、县财政分级负担的生活补贴、交通补贴由用人单位按标准加总后，统计在“其他从业人员工资总额”中，用人单位给予个人的补助也应纳入统计。</w:t>
      </w:r>
    </w:p>
    <w:p w14:paraId="7778926B">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jc w:val="both"/>
        <w:textAlignment w:val="auto"/>
        <w:rPr>
          <w:rFonts w:hint="eastAsia" w:ascii="宋体" w:hAnsi="宋体" w:eastAsia="宋体" w:cs="Times New Roman"/>
          <w:color w:val="000000"/>
          <w:sz w:val="21"/>
          <w:szCs w:val="21"/>
          <w:lang w:eastAsia="zh-CN"/>
        </w:rPr>
      </w:pPr>
      <w:r>
        <w:rPr>
          <w:rFonts w:hint="eastAsia" w:ascii="宋体" w:hAnsi="宋体" w:eastAsia="宋体" w:cs="Times New Roman"/>
          <w:color w:val="000000"/>
          <w:sz w:val="21"/>
          <w:szCs w:val="21"/>
          <w:lang w:eastAsia="zh-CN"/>
        </w:rPr>
        <w:t xml:space="preserve">“大学生志愿服务西部计划”、“特岗教师”、“大学生村官”等与当地人社部门签订用人协议的，均按此规定执行。 </w:t>
      </w:r>
    </w:p>
    <w:p w14:paraId="42FC4B0E">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2" w:firstLineChars="200"/>
        <w:jc w:val="both"/>
        <w:textAlignment w:val="auto"/>
        <w:rPr>
          <w:rFonts w:hint="eastAsia" w:ascii="宋体" w:hAnsi="宋体" w:eastAsia="宋体" w:cs="Times New Roman"/>
          <w:b/>
          <w:bCs/>
          <w:color w:val="000000"/>
          <w:sz w:val="21"/>
          <w:szCs w:val="21"/>
          <w:lang w:eastAsia="zh-CN"/>
        </w:rPr>
      </w:pPr>
      <w:r>
        <w:rPr>
          <w:rFonts w:hint="eastAsia" w:ascii="宋体" w:hAnsi="宋体" w:eastAsia="宋体" w:cs="Times New Roman"/>
          <w:b/>
          <w:bCs/>
          <w:color w:val="000000"/>
          <w:sz w:val="21"/>
          <w:szCs w:val="21"/>
          <w:lang w:eastAsia="zh-CN"/>
        </w:rPr>
        <w:t>（十）医院的“规培”人员如何统计？</w:t>
      </w:r>
    </w:p>
    <w:p w14:paraId="11D085B9">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jc w:val="both"/>
        <w:textAlignment w:val="auto"/>
        <w:rPr>
          <w:rFonts w:hint="eastAsia" w:ascii="宋体" w:hAnsi="宋体" w:eastAsia="宋体" w:cs="Times New Roman"/>
          <w:color w:val="auto"/>
          <w:sz w:val="21"/>
          <w:szCs w:val="21"/>
          <w:lang w:eastAsia="zh-CN"/>
        </w:rPr>
      </w:pPr>
      <w:r>
        <w:rPr>
          <w:rFonts w:hint="eastAsia" w:ascii="宋体" w:hAnsi="宋体" w:eastAsia="宋体" w:cs="Times New Roman"/>
          <w:color w:val="000000"/>
          <w:sz w:val="21"/>
          <w:szCs w:val="21"/>
          <w:lang w:eastAsia="zh-CN"/>
        </w:rPr>
        <w:t>医院的“规培”人员分三类，第一类是已有工作单位的“规培”人员，由原工作单位统计为“在岗职工”，按其发放的工资数据填报，若现规培单位发放津补贴，则由现规培单位统计为“其他从业人员”，按其发放的津补贴数据填报；第二类是自主参加“规培”人员，由规培基地（医院）统计为“其他从业人员”，并统计其工资、补贴、奖金等；第三类是在读研究生，规培基地（医院）不予统计</w:t>
      </w:r>
      <w:r>
        <w:rPr>
          <w:rFonts w:hint="eastAsia" w:ascii="宋体" w:hAnsi="宋体" w:eastAsia="宋体" w:cs="Times New Roman"/>
          <w:color w:val="auto"/>
          <w:sz w:val="21"/>
          <w:szCs w:val="21"/>
          <w:lang w:eastAsia="zh-CN"/>
        </w:rPr>
        <w:t>。</w:t>
      </w:r>
    </w:p>
    <w:p w14:paraId="672A3609">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2" w:firstLineChars="200"/>
        <w:jc w:val="both"/>
        <w:textAlignment w:val="auto"/>
        <w:rPr>
          <w:rFonts w:hint="eastAsia" w:ascii="宋体" w:hAnsi="宋体" w:eastAsia="宋体" w:cs="Times New Roman"/>
          <w:b/>
          <w:bCs/>
          <w:color w:val="000000"/>
          <w:sz w:val="21"/>
          <w:szCs w:val="21"/>
          <w:lang w:eastAsia="zh-CN"/>
        </w:rPr>
      </w:pPr>
      <w:r>
        <w:rPr>
          <w:rFonts w:hint="eastAsia" w:ascii="宋体" w:hAnsi="宋体" w:eastAsia="宋体" w:cs="Times New Roman"/>
          <w:b/>
          <w:bCs/>
          <w:color w:val="000000"/>
          <w:sz w:val="21"/>
          <w:szCs w:val="21"/>
          <w:lang w:eastAsia="zh-CN"/>
        </w:rPr>
        <w:t>（十一）医院临时使用的专家如何统计？</w:t>
      </w:r>
    </w:p>
    <w:p w14:paraId="3DBA26D0">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jc w:val="both"/>
        <w:textAlignment w:val="auto"/>
        <w:rPr>
          <w:rFonts w:hint="eastAsia" w:ascii="宋体" w:hAnsi="宋体" w:eastAsia="宋体" w:cs="Times New Roman"/>
          <w:color w:val="000000"/>
          <w:sz w:val="21"/>
          <w:szCs w:val="21"/>
          <w:lang w:eastAsia="zh-CN"/>
        </w:rPr>
      </w:pPr>
      <w:r>
        <w:rPr>
          <w:rFonts w:hint="eastAsia" w:ascii="宋体" w:hAnsi="宋体" w:eastAsia="宋体" w:cs="Times New Roman"/>
          <w:color w:val="000000"/>
          <w:sz w:val="21"/>
          <w:szCs w:val="21"/>
          <w:lang w:eastAsia="zh-CN"/>
        </w:rPr>
        <w:t>按照双方签订协议进行判定，如果属于兼职的情况，原单位统计为在岗职工，兼职单位统计为其他从业人员；不属于兼职的，此人由原单位统计为在岗职工，其他单位不统计，领取的费用属于劳务费，不统计为工资。</w:t>
      </w:r>
    </w:p>
    <w:p w14:paraId="216BA358">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2" w:firstLineChars="200"/>
        <w:jc w:val="both"/>
        <w:textAlignment w:val="auto"/>
        <w:rPr>
          <w:rFonts w:hint="eastAsia" w:ascii="宋体" w:hAnsi="宋体" w:eastAsia="宋体" w:cs="Times New Roman"/>
          <w:b/>
          <w:bCs/>
          <w:color w:val="000000"/>
          <w:sz w:val="21"/>
          <w:szCs w:val="21"/>
          <w:lang w:eastAsia="zh-CN"/>
        </w:rPr>
      </w:pPr>
      <w:r>
        <w:rPr>
          <w:rFonts w:hint="eastAsia" w:ascii="宋体" w:hAnsi="宋体" w:eastAsia="宋体" w:cs="Times New Roman"/>
          <w:b/>
          <w:bCs/>
          <w:color w:val="000000"/>
          <w:sz w:val="21"/>
          <w:szCs w:val="21"/>
          <w:lang w:eastAsia="zh-CN"/>
        </w:rPr>
        <w:t>（十二）保险代理人如何统计？</w:t>
      </w:r>
    </w:p>
    <w:p w14:paraId="4AB380D1">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jc w:val="both"/>
        <w:textAlignment w:val="auto"/>
        <w:rPr>
          <w:rFonts w:hint="eastAsia" w:ascii="宋体" w:hAnsi="宋体" w:eastAsia="宋体" w:cs="Times New Roman"/>
          <w:color w:val="000000"/>
          <w:sz w:val="21"/>
          <w:szCs w:val="21"/>
          <w:lang w:eastAsia="zh-CN"/>
        </w:rPr>
      </w:pPr>
      <w:r>
        <w:rPr>
          <w:rFonts w:hint="eastAsia" w:ascii="宋体" w:hAnsi="宋体" w:eastAsia="宋体" w:cs="Times New Roman"/>
          <w:color w:val="000000"/>
          <w:sz w:val="21"/>
          <w:szCs w:val="21"/>
          <w:lang w:eastAsia="zh-CN"/>
        </w:rPr>
        <w:t>关于保险代理人，经与银保监会沟通，代办员目前无专职和兼职之分，因此，与保险公司签定劳动合同的统计为在岗职工，签订保险代理人协议的统计为其他从业人员。保险代理人与保险公司签定的是《保险代理人协议》，存在底薪+提成或只有提成的两种劳动报酬形式，有底薪的保险代理人应统计为其他从业人员，工资对应统计其底薪+提成，无底薪的保险代理人，按照每月实际领取过提成的人数，统计为该月的其他从业人员。</w:t>
      </w:r>
    </w:p>
    <w:p w14:paraId="5EA6D571">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2" w:firstLineChars="200"/>
        <w:jc w:val="both"/>
        <w:textAlignment w:val="auto"/>
        <w:rPr>
          <w:rFonts w:hint="eastAsia" w:ascii="宋体" w:hAnsi="宋体" w:eastAsia="宋体" w:cs="Times New Roman"/>
          <w:b/>
          <w:bCs/>
          <w:color w:val="000000"/>
          <w:sz w:val="21"/>
          <w:szCs w:val="21"/>
          <w:lang w:eastAsia="zh-CN"/>
        </w:rPr>
      </w:pPr>
      <w:r>
        <w:rPr>
          <w:rFonts w:hint="eastAsia" w:ascii="宋体" w:hAnsi="宋体" w:eastAsia="宋体" w:cs="Times New Roman"/>
          <w:b/>
          <w:bCs/>
          <w:color w:val="000000"/>
          <w:sz w:val="21"/>
          <w:szCs w:val="21"/>
          <w:lang w:eastAsia="zh-CN"/>
        </w:rPr>
        <w:t>（十三）非全职人员统计为从业人员吗？</w:t>
      </w:r>
    </w:p>
    <w:p w14:paraId="0AD7F834">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jc w:val="both"/>
        <w:textAlignment w:val="auto"/>
        <w:rPr>
          <w:rFonts w:hint="eastAsia" w:ascii="宋体" w:hAnsi="宋体" w:eastAsia="宋体" w:cs="Times New Roman"/>
          <w:color w:val="000000"/>
          <w:sz w:val="21"/>
          <w:szCs w:val="21"/>
          <w:lang w:eastAsia="zh-CN"/>
        </w:rPr>
      </w:pPr>
      <w:r>
        <w:rPr>
          <w:rFonts w:hint="eastAsia" w:ascii="宋体" w:hAnsi="宋体" w:eastAsia="宋体" w:cs="Times New Roman"/>
          <w:color w:val="000000"/>
          <w:sz w:val="21"/>
          <w:szCs w:val="21"/>
          <w:lang w:eastAsia="zh-CN"/>
        </w:rPr>
        <w:t>对于定期来单位工作的人员（如财务人员和电工等），如按月定期领取固定劳动报酬，统计为其他从业人员，但应注意平均人数需按实际工作天数计算。一次性劳务人员不作为从业人员统计。</w:t>
      </w:r>
    </w:p>
    <w:p w14:paraId="530AE606">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2" w:firstLineChars="200"/>
        <w:jc w:val="both"/>
        <w:textAlignment w:val="auto"/>
        <w:rPr>
          <w:rFonts w:hint="eastAsia" w:ascii="宋体" w:hAnsi="宋体" w:eastAsia="宋体" w:cs="Times New Roman"/>
          <w:b/>
          <w:bCs/>
          <w:color w:val="000000"/>
          <w:sz w:val="21"/>
          <w:szCs w:val="21"/>
          <w:lang w:eastAsia="zh-CN"/>
        </w:rPr>
      </w:pPr>
      <w:r>
        <w:rPr>
          <w:rFonts w:hint="eastAsia" w:ascii="宋体" w:hAnsi="宋体" w:eastAsia="宋体" w:cs="Times New Roman"/>
          <w:b/>
          <w:bCs/>
          <w:color w:val="000000"/>
          <w:sz w:val="21"/>
          <w:szCs w:val="21"/>
          <w:lang w:eastAsia="zh-CN"/>
        </w:rPr>
        <w:t>（十四）旅游企业在旺季大量聘请临时人员，均没有签订劳动合同，是否统计为就业人员？</w:t>
      </w:r>
    </w:p>
    <w:p w14:paraId="73E50B39">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jc w:val="both"/>
        <w:textAlignment w:val="auto"/>
        <w:rPr>
          <w:rFonts w:hint="eastAsia" w:ascii="宋体" w:hAnsi="宋体" w:eastAsia="宋体" w:cs="Times New Roman"/>
          <w:color w:val="000000"/>
          <w:sz w:val="21"/>
          <w:szCs w:val="21"/>
          <w:lang w:eastAsia="zh-CN"/>
        </w:rPr>
      </w:pPr>
      <w:r>
        <w:rPr>
          <w:rFonts w:hint="eastAsia" w:ascii="宋体" w:hAnsi="宋体" w:eastAsia="宋体" w:cs="Times New Roman"/>
          <w:color w:val="000000"/>
          <w:sz w:val="21"/>
          <w:szCs w:val="21"/>
          <w:lang w:eastAsia="zh-CN"/>
        </w:rPr>
        <w:t>临时人员若工作满一个月，则统计为在岗职工，若工作不满一个月，则统计为其他从业人员。需要注意的是，平均人数应按实际工作天数计算。</w:t>
      </w:r>
    </w:p>
    <w:p w14:paraId="659703F6">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2" w:firstLineChars="200"/>
        <w:jc w:val="both"/>
        <w:textAlignment w:val="auto"/>
        <w:rPr>
          <w:rFonts w:hint="eastAsia" w:ascii="宋体" w:hAnsi="宋体" w:eastAsia="宋体" w:cs="Times New Roman"/>
          <w:b/>
          <w:bCs/>
          <w:color w:val="000000"/>
          <w:sz w:val="21"/>
          <w:szCs w:val="21"/>
          <w:lang w:eastAsia="zh-CN"/>
        </w:rPr>
      </w:pPr>
      <w:r>
        <w:rPr>
          <w:rFonts w:hint="eastAsia" w:ascii="宋体" w:hAnsi="宋体" w:eastAsia="宋体" w:cs="Times New Roman"/>
          <w:b/>
          <w:bCs/>
          <w:color w:val="000000"/>
          <w:sz w:val="21"/>
          <w:szCs w:val="21"/>
          <w:lang w:eastAsia="zh-CN"/>
        </w:rPr>
        <w:t>（十五）A单位签劳动合同只交保险，在B单位工作发工资，这种人怎么统计？</w:t>
      </w:r>
    </w:p>
    <w:p w14:paraId="15B5A2BA">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jc w:val="both"/>
        <w:textAlignment w:val="auto"/>
        <w:rPr>
          <w:rFonts w:hint="eastAsia" w:ascii="宋体" w:hAnsi="宋体" w:eastAsia="宋体" w:cs="Times New Roman"/>
          <w:color w:val="000000"/>
          <w:sz w:val="21"/>
          <w:szCs w:val="21"/>
          <w:lang w:eastAsia="zh-CN"/>
        </w:rPr>
      </w:pPr>
      <w:r>
        <w:rPr>
          <w:rFonts w:hint="eastAsia" w:ascii="宋体" w:hAnsi="宋体" w:eastAsia="宋体" w:cs="Times New Roman"/>
          <w:color w:val="000000"/>
          <w:sz w:val="21"/>
          <w:szCs w:val="21"/>
          <w:lang w:eastAsia="zh-CN"/>
        </w:rPr>
        <w:t>在B单位进行统计。与A单位没有实际用工关系，只是挂靠交保险，在A单位不统计。</w:t>
      </w:r>
    </w:p>
    <w:p w14:paraId="6F7FFEA1">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2" w:firstLineChars="200"/>
        <w:jc w:val="both"/>
        <w:textAlignment w:val="auto"/>
        <w:rPr>
          <w:rFonts w:hint="eastAsia" w:ascii="宋体" w:hAnsi="宋体" w:eastAsia="宋体" w:cs="Times New Roman"/>
          <w:b/>
          <w:bCs/>
          <w:color w:val="000000"/>
          <w:sz w:val="21"/>
          <w:szCs w:val="21"/>
          <w:lang w:eastAsia="zh-CN"/>
        </w:rPr>
      </w:pPr>
      <w:r>
        <w:rPr>
          <w:rFonts w:hint="eastAsia" w:ascii="宋体" w:hAnsi="宋体" w:eastAsia="宋体" w:cs="Times New Roman"/>
          <w:b/>
          <w:bCs/>
          <w:color w:val="000000"/>
          <w:sz w:val="21"/>
          <w:szCs w:val="21"/>
          <w:lang w:eastAsia="zh-CN"/>
        </w:rPr>
        <w:t>（十六）单位季节性停业、放假，从业人员如何统计？</w:t>
      </w:r>
    </w:p>
    <w:p w14:paraId="452A039F">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jc w:val="both"/>
        <w:textAlignment w:val="auto"/>
        <w:rPr>
          <w:rFonts w:hint="eastAsia" w:ascii="宋体" w:hAnsi="宋体" w:eastAsia="宋体" w:cs="Times New Roman"/>
          <w:color w:val="000000"/>
          <w:sz w:val="21"/>
          <w:szCs w:val="21"/>
          <w:lang w:eastAsia="zh-CN"/>
        </w:rPr>
      </w:pPr>
      <w:r>
        <w:rPr>
          <w:rFonts w:hint="eastAsia" w:ascii="宋体" w:hAnsi="宋体" w:eastAsia="宋体" w:cs="Times New Roman"/>
          <w:color w:val="000000"/>
          <w:sz w:val="21"/>
          <w:szCs w:val="21"/>
          <w:lang w:eastAsia="zh-CN"/>
        </w:rPr>
        <w:t>单位季节性停业、放假期间，只要没有解除劳动合同，员工仍发放工资，则仍属于本单位员工，正常统计为从业人员。停业、放假期间不发放工资的员工，则不作为从业人员统计。</w:t>
      </w:r>
    </w:p>
    <w:p w14:paraId="5723CCA7">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2" w:firstLineChars="200"/>
        <w:jc w:val="both"/>
        <w:textAlignment w:val="auto"/>
        <w:rPr>
          <w:rFonts w:hint="eastAsia" w:ascii="宋体" w:hAnsi="宋体" w:eastAsia="宋体" w:cs="Times New Roman"/>
          <w:b/>
          <w:bCs/>
          <w:color w:val="000000"/>
          <w:sz w:val="21"/>
          <w:szCs w:val="21"/>
          <w:lang w:eastAsia="zh-CN"/>
        </w:rPr>
      </w:pPr>
      <w:r>
        <w:rPr>
          <w:rFonts w:hint="eastAsia" w:ascii="宋体" w:hAnsi="宋体" w:eastAsia="宋体" w:cs="Times New Roman"/>
          <w:b/>
          <w:bCs/>
          <w:color w:val="000000"/>
          <w:sz w:val="21"/>
          <w:szCs w:val="21"/>
          <w:lang w:eastAsia="zh-CN"/>
        </w:rPr>
        <w:t>（十七）企业负责人如何统计？</w:t>
      </w:r>
    </w:p>
    <w:p w14:paraId="77C11804">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jc w:val="both"/>
        <w:textAlignment w:val="auto"/>
        <w:rPr>
          <w:rFonts w:hint="eastAsia" w:ascii="宋体" w:hAnsi="宋体" w:eastAsia="宋体" w:cs="Times New Roman"/>
          <w:color w:val="000000"/>
          <w:sz w:val="21"/>
          <w:szCs w:val="21"/>
          <w:lang w:eastAsia="zh-CN"/>
        </w:rPr>
      </w:pPr>
      <w:r>
        <w:rPr>
          <w:rFonts w:hint="eastAsia" w:ascii="宋体" w:hAnsi="宋体" w:eastAsia="宋体" w:cs="Times New Roman"/>
          <w:color w:val="000000"/>
          <w:sz w:val="21"/>
          <w:szCs w:val="21"/>
          <w:lang w:eastAsia="zh-CN"/>
        </w:rPr>
        <w:t>如果企业负责人有工资发放，要统计；如果企业负责人没有工资发放（私营或家族企业常见），不统计。</w:t>
      </w:r>
    </w:p>
    <w:p w14:paraId="5B19670B">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2" w:firstLineChars="200"/>
        <w:jc w:val="both"/>
        <w:textAlignment w:val="auto"/>
        <w:rPr>
          <w:rFonts w:hint="eastAsia" w:ascii="宋体" w:hAnsi="宋体" w:eastAsia="宋体" w:cs="Times New Roman"/>
          <w:b/>
          <w:bCs/>
          <w:color w:val="000000"/>
          <w:sz w:val="21"/>
          <w:szCs w:val="21"/>
          <w:lang w:eastAsia="zh-CN"/>
        </w:rPr>
      </w:pPr>
      <w:r>
        <w:rPr>
          <w:rFonts w:hint="eastAsia" w:ascii="宋体" w:hAnsi="宋体" w:eastAsia="宋体" w:cs="Times New Roman"/>
          <w:b/>
          <w:bCs/>
          <w:color w:val="000000"/>
          <w:sz w:val="21"/>
          <w:szCs w:val="21"/>
          <w:lang w:eastAsia="zh-CN"/>
        </w:rPr>
        <w:t>（十八）外派、驻村人员如何统计？</w:t>
      </w:r>
    </w:p>
    <w:p w14:paraId="50EA30B1">
      <w:pPr>
        <w:spacing w:line="360" w:lineRule="exact"/>
        <w:ind w:firstLine="420" w:firstLineChars="200"/>
        <w:rPr>
          <w:rFonts w:hint="eastAsia" w:ascii="宋体" w:hAnsi="宋体" w:eastAsia="宋体" w:cs="Times New Roman"/>
          <w:color w:val="000000"/>
          <w:sz w:val="21"/>
          <w:szCs w:val="21"/>
          <w:lang w:eastAsia="zh-CN"/>
        </w:rPr>
      </w:pPr>
      <w:r>
        <w:rPr>
          <w:rFonts w:hint="eastAsia" w:ascii="宋体" w:hAnsi="宋体" w:eastAsia="宋体" w:cs="Times New Roman"/>
          <w:color w:val="000000"/>
          <w:sz w:val="21"/>
          <w:szCs w:val="21"/>
          <w:lang w:eastAsia="zh-CN"/>
        </w:rPr>
        <w:t>外派、</w:t>
      </w:r>
      <w:r>
        <w:rPr>
          <w:rFonts w:hint="eastAsia" w:ascii="宋体" w:hAnsi="宋体" w:eastAsia="宋体" w:cs="Times New Roman"/>
          <w:color w:val="000000"/>
          <w:sz w:val="21"/>
          <w:szCs w:val="21"/>
        </w:rPr>
        <w:t>驻村人员因工资仍由原单位发</w:t>
      </w:r>
      <w:r>
        <w:rPr>
          <w:rFonts w:hint="eastAsia" w:ascii="宋体" w:hAnsi="宋体" w:eastAsia="宋体" w:cs="Times New Roman"/>
          <w:color w:val="000000"/>
          <w:sz w:val="21"/>
          <w:szCs w:val="21"/>
          <w:lang w:eastAsia="zh-CN"/>
        </w:rPr>
        <w:t>放</w:t>
      </w:r>
      <w:r>
        <w:rPr>
          <w:rFonts w:hint="eastAsia" w:ascii="宋体" w:hAnsi="宋体" w:eastAsia="宋体" w:cs="Times New Roman"/>
          <w:color w:val="000000"/>
          <w:sz w:val="21"/>
          <w:szCs w:val="21"/>
        </w:rPr>
        <w:t>，</w:t>
      </w:r>
      <w:r>
        <w:rPr>
          <w:rFonts w:hint="eastAsia" w:ascii="宋体" w:hAnsi="宋体" w:eastAsia="宋体" w:cs="Times New Roman"/>
          <w:color w:val="000000"/>
          <w:sz w:val="21"/>
          <w:szCs w:val="21"/>
          <w:lang w:eastAsia="zh-CN"/>
        </w:rPr>
        <w:t>因此仍</w:t>
      </w:r>
      <w:r>
        <w:rPr>
          <w:rFonts w:hint="eastAsia" w:ascii="宋体" w:hAnsi="宋体" w:eastAsia="宋体" w:cs="Times New Roman"/>
          <w:color w:val="000000"/>
          <w:sz w:val="21"/>
          <w:szCs w:val="21"/>
        </w:rPr>
        <w:t>由原单位统计为“在岗职工”，并统计其工资</w:t>
      </w:r>
      <w:r>
        <w:rPr>
          <w:rFonts w:hint="eastAsia" w:ascii="宋体" w:hAnsi="宋体" w:eastAsia="宋体" w:cs="Times New Roman"/>
          <w:color w:val="000000"/>
          <w:sz w:val="21"/>
          <w:szCs w:val="21"/>
          <w:lang w:eastAsia="zh-CN"/>
        </w:rPr>
        <w:t>。如用工单位定期发放补贴，则由用工单位统计为其他从业人员，补贴计入工资总额。</w:t>
      </w:r>
    </w:p>
    <w:p w14:paraId="02BFE1CE">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2" w:firstLineChars="200"/>
        <w:jc w:val="both"/>
        <w:textAlignment w:val="auto"/>
        <w:rPr>
          <w:rFonts w:hint="eastAsia" w:ascii="宋体" w:hAnsi="宋体" w:eastAsia="宋体" w:cs="Times New Roman"/>
          <w:b/>
          <w:bCs/>
          <w:color w:val="000000"/>
          <w:sz w:val="21"/>
          <w:szCs w:val="21"/>
          <w:lang w:eastAsia="zh-CN"/>
        </w:rPr>
      </w:pPr>
      <w:r>
        <w:rPr>
          <w:rFonts w:hint="eastAsia" w:ascii="宋体" w:hAnsi="宋体" w:eastAsia="宋体" w:cs="Times New Roman"/>
          <w:b/>
          <w:bCs/>
          <w:color w:val="000000"/>
          <w:sz w:val="21"/>
          <w:szCs w:val="21"/>
          <w:lang w:val="en-US" w:eastAsia="zh-CN"/>
        </w:rPr>
        <w:t>（十九）</w:t>
      </w:r>
      <w:r>
        <w:rPr>
          <w:rFonts w:hint="eastAsia" w:ascii="宋体" w:hAnsi="宋体" w:eastAsia="宋体" w:cs="Times New Roman"/>
          <w:b/>
          <w:bCs/>
          <w:color w:val="000000"/>
          <w:sz w:val="21"/>
          <w:szCs w:val="21"/>
          <w:lang w:eastAsia="zh-CN"/>
        </w:rPr>
        <w:t>补发工资的人员如何统计？</w:t>
      </w:r>
    </w:p>
    <w:p w14:paraId="3255A989">
      <w:pPr>
        <w:spacing w:line="360" w:lineRule="exact"/>
        <w:ind w:firstLine="420" w:firstLineChars="200"/>
        <w:rPr>
          <w:rFonts w:hint="eastAsia" w:ascii="宋体" w:hAnsi="宋体" w:eastAsia="宋体" w:cs="Times New Roman"/>
          <w:color w:val="000000"/>
          <w:sz w:val="21"/>
          <w:szCs w:val="21"/>
          <w:lang w:val="en-US" w:eastAsia="zh-CN"/>
        </w:rPr>
      </w:pPr>
      <w:r>
        <w:rPr>
          <w:rFonts w:hint="eastAsia" w:ascii="宋体" w:hAnsi="宋体" w:eastAsia="宋体" w:cs="Times New Roman"/>
          <w:color w:val="000000"/>
          <w:sz w:val="21"/>
          <w:szCs w:val="21"/>
        </w:rPr>
        <w:t>遵循人员和工资必须对应的原则，符合从业人数定义的人员才能纳入统计，若已经离职或退休的，人员和工资都不纳入统计。</w:t>
      </w:r>
    </w:p>
    <w:p w14:paraId="1C58CFDB">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2" w:firstLineChars="200"/>
        <w:jc w:val="both"/>
        <w:textAlignment w:val="auto"/>
        <w:rPr>
          <w:rFonts w:hint="eastAsia" w:ascii="宋体" w:hAnsi="宋体" w:eastAsia="宋体" w:cs="Times New Roman"/>
          <w:b/>
          <w:bCs/>
          <w:color w:val="000000"/>
          <w:sz w:val="21"/>
          <w:szCs w:val="21"/>
          <w:lang w:eastAsia="zh-CN"/>
        </w:rPr>
      </w:pPr>
      <w:r>
        <w:rPr>
          <w:rFonts w:hint="eastAsia" w:ascii="宋体" w:hAnsi="宋体" w:eastAsia="宋体" w:cs="Times New Roman"/>
          <w:b/>
          <w:bCs/>
          <w:color w:val="000000"/>
          <w:sz w:val="21"/>
          <w:szCs w:val="21"/>
          <w:lang w:eastAsia="zh-CN"/>
        </w:rPr>
        <w:t xml:space="preserve">（二十）统计局招聘的劳务派遣人员，放在街道统计岗，由谁统计？ </w:t>
      </w:r>
    </w:p>
    <w:p w14:paraId="26E5F778">
      <w:pPr>
        <w:spacing w:line="360" w:lineRule="exact"/>
        <w:ind w:firstLine="420" w:firstLineChars="200"/>
        <w:rPr>
          <w:rFonts w:hint="eastAsia" w:ascii="宋体" w:hAnsi="宋体" w:eastAsia="宋体" w:cs="Times New Roman"/>
          <w:b w:val="0"/>
          <w:bCs w:val="0"/>
          <w:color w:val="000000"/>
          <w:sz w:val="21"/>
          <w:szCs w:val="21"/>
        </w:rPr>
      </w:pPr>
      <w:r>
        <w:rPr>
          <w:rFonts w:hint="eastAsia" w:ascii="宋体" w:hAnsi="宋体" w:eastAsia="宋体" w:cs="Times New Roman"/>
          <w:b w:val="0"/>
          <w:bCs w:val="0"/>
          <w:color w:val="000000"/>
          <w:sz w:val="21"/>
          <w:szCs w:val="21"/>
        </w:rPr>
        <w:t>由</w:t>
      </w:r>
      <w:r>
        <w:rPr>
          <w:rFonts w:hint="eastAsia" w:ascii="宋体" w:hAnsi="宋体" w:eastAsia="宋体" w:cs="Times New Roman"/>
          <w:b w:val="0"/>
          <w:bCs w:val="0"/>
          <w:color w:val="000000"/>
          <w:sz w:val="21"/>
          <w:szCs w:val="21"/>
          <w:lang w:eastAsia="zh-CN"/>
        </w:rPr>
        <w:t>统计局</w:t>
      </w:r>
      <w:r>
        <w:rPr>
          <w:rFonts w:hint="eastAsia" w:ascii="宋体" w:hAnsi="宋体" w:eastAsia="宋体" w:cs="Times New Roman"/>
          <w:b w:val="0"/>
          <w:bCs w:val="0"/>
          <w:color w:val="000000"/>
          <w:sz w:val="21"/>
          <w:szCs w:val="21"/>
        </w:rPr>
        <w:t>统计</w:t>
      </w:r>
      <w:r>
        <w:rPr>
          <w:rFonts w:hint="eastAsia" w:ascii="宋体" w:hAnsi="宋体" w:eastAsia="宋体" w:cs="Times New Roman"/>
          <w:b w:val="0"/>
          <w:bCs w:val="0"/>
          <w:color w:val="000000"/>
          <w:sz w:val="21"/>
          <w:szCs w:val="21"/>
          <w:lang w:eastAsia="zh-CN"/>
        </w:rPr>
        <w:t>。</w:t>
      </w:r>
      <w:r>
        <w:rPr>
          <w:rFonts w:hint="eastAsia" w:ascii="宋体" w:hAnsi="宋体" w:eastAsia="宋体" w:cs="Times New Roman"/>
          <w:b w:val="0"/>
          <w:bCs w:val="0"/>
          <w:color w:val="000000"/>
          <w:sz w:val="21"/>
          <w:szCs w:val="21"/>
        </w:rPr>
        <w:t>因为</w:t>
      </w:r>
      <w:r>
        <w:rPr>
          <w:rFonts w:hint="eastAsia" w:ascii="宋体" w:hAnsi="宋体" w:eastAsia="宋体" w:cs="Times New Roman"/>
          <w:b w:val="0"/>
          <w:bCs w:val="0"/>
          <w:color w:val="000000"/>
          <w:sz w:val="21"/>
          <w:szCs w:val="21"/>
          <w:lang w:eastAsia="zh-CN"/>
        </w:rPr>
        <w:t>统计局</w:t>
      </w:r>
      <w:r>
        <w:rPr>
          <w:rFonts w:hint="eastAsia" w:ascii="宋体" w:hAnsi="宋体" w:eastAsia="宋体" w:cs="Times New Roman"/>
          <w:b w:val="0"/>
          <w:bCs w:val="0"/>
          <w:color w:val="000000"/>
          <w:sz w:val="21"/>
          <w:szCs w:val="21"/>
        </w:rPr>
        <w:t>招聘、签劳动合同、安排岗位并支付工资，街道并不掌握工资</w:t>
      </w:r>
      <w:r>
        <w:rPr>
          <w:rFonts w:hint="eastAsia" w:ascii="宋体" w:hAnsi="宋体" w:eastAsia="宋体" w:cs="Times New Roman"/>
          <w:b w:val="0"/>
          <w:bCs w:val="0"/>
          <w:color w:val="000000"/>
          <w:sz w:val="21"/>
          <w:szCs w:val="21"/>
          <w:lang w:eastAsia="zh-CN"/>
        </w:rPr>
        <w:t>发放情况</w:t>
      </w:r>
      <w:r>
        <w:rPr>
          <w:rFonts w:hint="eastAsia" w:ascii="宋体" w:hAnsi="宋体" w:eastAsia="宋体" w:cs="Times New Roman"/>
          <w:b w:val="0"/>
          <w:bCs w:val="0"/>
          <w:color w:val="000000"/>
          <w:sz w:val="21"/>
          <w:szCs w:val="21"/>
        </w:rPr>
        <w:t>，</w:t>
      </w:r>
      <w:r>
        <w:rPr>
          <w:rFonts w:hint="eastAsia" w:ascii="宋体" w:hAnsi="宋体" w:eastAsia="宋体" w:cs="Times New Roman"/>
          <w:b w:val="0"/>
          <w:bCs w:val="0"/>
          <w:color w:val="000000"/>
          <w:sz w:val="21"/>
          <w:szCs w:val="21"/>
          <w:lang w:eastAsia="zh-CN"/>
        </w:rPr>
        <w:t>因此由</w:t>
      </w:r>
      <w:r>
        <w:rPr>
          <w:rFonts w:hint="eastAsia" w:ascii="宋体" w:hAnsi="宋体" w:eastAsia="宋体" w:cs="Times New Roman"/>
          <w:b w:val="0"/>
          <w:bCs w:val="0"/>
          <w:color w:val="000000"/>
          <w:sz w:val="21"/>
          <w:szCs w:val="21"/>
        </w:rPr>
        <w:t>签订劳务派遣合同的统计局统计。</w:t>
      </w:r>
    </w:p>
    <w:p w14:paraId="16531DE7">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2" w:firstLineChars="200"/>
        <w:jc w:val="both"/>
        <w:textAlignment w:val="auto"/>
        <w:rPr>
          <w:rFonts w:hint="eastAsia" w:ascii="宋体" w:hAnsi="宋体" w:eastAsia="宋体" w:cs="Times New Roman"/>
          <w:b/>
          <w:bCs/>
          <w:color w:val="000000"/>
          <w:sz w:val="21"/>
          <w:szCs w:val="21"/>
          <w:lang w:val="en-US" w:eastAsia="zh-CN"/>
        </w:rPr>
      </w:pPr>
      <w:r>
        <w:rPr>
          <w:rFonts w:hint="eastAsia" w:ascii="宋体" w:hAnsi="宋体" w:eastAsia="宋体" w:cs="Times New Roman"/>
          <w:b/>
          <w:bCs/>
          <w:color w:val="000000"/>
          <w:sz w:val="21"/>
          <w:szCs w:val="21"/>
          <w:lang w:val="en-US" w:eastAsia="zh-CN"/>
        </w:rPr>
        <w:t>（二十一）学校的保安等工作人员如何统计？</w:t>
      </w:r>
    </w:p>
    <w:p w14:paraId="5FF745CC">
      <w:pPr>
        <w:spacing w:line="360" w:lineRule="exact"/>
        <w:ind w:firstLine="420" w:firstLineChars="200"/>
        <w:rPr>
          <w:rFonts w:hint="eastAsia" w:ascii="宋体" w:hAnsi="宋体" w:eastAsia="宋体" w:cs="Times New Roman"/>
          <w:b w:val="0"/>
          <w:bCs w:val="0"/>
          <w:color w:val="000000"/>
          <w:sz w:val="21"/>
          <w:szCs w:val="21"/>
          <w:lang w:eastAsia="zh-CN"/>
        </w:rPr>
      </w:pPr>
      <w:r>
        <w:rPr>
          <w:rFonts w:hint="eastAsia" w:ascii="宋体" w:hAnsi="宋体" w:eastAsia="宋体" w:cs="Times New Roman"/>
          <w:b w:val="0"/>
          <w:bCs w:val="0"/>
          <w:color w:val="000000"/>
          <w:sz w:val="21"/>
          <w:szCs w:val="21"/>
          <w:lang w:eastAsia="zh-CN"/>
        </w:rPr>
        <w:t>如果</w:t>
      </w:r>
      <w:r>
        <w:rPr>
          <w:rFonts w:hint="eastAsia" w:ascii="宋体" w:hAnsi="宋体" w:eastAsia="宋体" w:cs="Times New Roman"/>
          <w:b w:val="0"/>
          <w:bCs w:val="0"/>
          <w:color w:val="000000"/>
          <w:sz w:val="21"/>
          <w:szCs w:val="21"/>
        </w:rPr>
        <w:t>学校直接</w:t>
      </w:r>
      <w:r>
        <w:rPr>
          <w:rFonts w:hint="eastAsia" w:ascii="宋体" w:hAnsi="宋体" w:eastAsia="宋体" w:cs="Times New Roman"/>
          <w:b w:val="0"/>
          <w:bCs w:val="0"/>
          <w:color w:val="000000"/>
          <w:sz w:val="21"/>
          <w:szCs w:val="21"/>
          <w:lang w:eastAsia="zh-CN"/>
        </w:rPr>
        <w:t>与保安等工作人员</w:t>
      </w:r>
      <w:r>
        <w:rPr>
          <w:rFonts w:hint="eastAsia" w:ascii="宋体" w:hAnsi="宋体" w:eastAsia="宋体" w:cs="Times New Roman"/>
          <w:b w:val="0"/>
          <w:bCs w:val="0"/>
          <w:color w:val="000000"/>
          <w:sz w:val="21"/>
          <w:szCs w:val="21"/>
        </w:rPr>
        <w:t>签订劳动合同</w:t>
      </w:r>
      <w:r>
        <w:rPr>
          <w:rFonts w:hint="eastAsia" w:ascii="宋体" w:hAnsi="宋体" w:eastAsia="宋体" w:cs="Times New Roman"/>
          <w:b w:val="0"/>
          <w:bCs w:val="0"/>
          <w:color w:val="000000"/>
          <w:sz w:val="21"/>
          <w:szCs w:val="21"/>
          <w:lang w:eastAsia="zh-CN"/>
        </w:rPr>
        <w:t>并发放工资，那么这些</w:t>
      </w:r>
      <w:r>
        <w:rPr>
          <w:rFonts w:hint="eastAsia" w:ascii="宋体" w:hAnsi="宋体" w:eastAsia="宋体" w:cs="Times New Roman"/>
          <w:b w:val="0"/>
          <w:bCs w:val="0"/>
          <w:color w:val="000000"/>
          <w:sz w:val="21"/>
          <w:szCs w:val="21"/>
        </w:rPr>
        <w:t>人员</w:t>
      </w:r>
      <w:r>
        <w:rPr>
          <w:rFonts w:hint="eastAsia" w:ascii="宋体" w:hAnsi="宋体" w:eastAsia="宋体" w:cs="Times New Roman"/>
          <w:b w:val="0"/>
          <w:bCs w:val="0"/>
          <w:color w:val="000000"/>
          <w:sz w:val="21"/>
          <w:szCs w:val="21"/>
          <w:lang w:eastAsia="zh-CN"/>
        </w:rPr>
        <w:t>和工资均由学校统计。</w:t>
      </w:r>
    </w:p>
    <w:p w14:paraId="482B86C8">
      <w:pPr>
        <w:spacing w:line="360" w:lineRule="exact"/>
        <w:ind w:firstLine="420" w:firstLineChars="200"/>
        <w:rPr>
          <w:rFonts w:hint="eastAsia" w:ascii="宋体" w:hAnsi="宋体" w:eastAsia="宋体" w:cs="Times New Roman"/>
          <w:b w:val="0"/>
          <w:bCs w:val="0"/>
          <w:color w:val="000000"/>
          <w:sz w:val="21"/>
          <w:szCs w:val="21"/>
        </w:rPr>
      </w:pPr>
      <w:r>
        <w:rPr>
          <w:rFonts w:hint="eastAsia" w:ascii="宋体" w:hAnsi="宋体" w:eastAsia="宋体" w:cs="Times New Roman"/>
          <w:b w:val="0"/>
          <w:bCs w:val="0"/>
          <w:color w:val="000000"/>
          <w:sz w:val="21"/>
          <w:szCs w:val="21"/>
          <w:lang w:eastAsia="zh-CN"/>
        </w:rPr>
        <w:t>若这些人员</w:t>
      </w:r>
      <w:r>
        <w:rPr>
          <w:rFonts w:hint="eastAsia" w:ascii="宋体" w:hAnsi="宋体" w:eastAsia="宋体" w:cs="Times New Roman"/>
          <w:b w:val="0"/>
          <w:bCs w:val="0"/>
          <w:color w:val="000000"/>
          <w:sz w:val="21"/>
          <w:szCs w:val="21"/>
        </w:rPr>
        <w:t>基本工资由教育局直接通过银行发放，学校发放剩余部分工资，</w:t>
      </w:r>
      <w:r>
        <w:rPr>
          <w:rFonts w:hint="eastAsia" w:ascii="宋体" w:hAnsi="宋体" w:eastAsia="宋体" w:cs="Times New Roman"/>
          <w:b w:val="0"/>
          <w:bCs w:val="0"/>
          <w:color w:val="000000"/>
          <w:sz w:val="21"/>
          <w:szCs w:val="21"/>
          <w:lang w:eastAsia="zh-CN"/>
        </w:rPr>
        <w:t>则由</w:t>
      </w:r>
      <w:r>
        <w:rPr>
          <w:rFonts w:hint="eastAsia" w:ascii="宋体" w:hAnsi="宋体" w:eastAsia="宋体" w:cs="Times New Roman"/>
          <w:b w:val="0"/>
          <w:bCs w:val="0"/>
          <w:color w:val="000000"/>
          <w:sz w:val="21"/>
          <w:szCs w:val="21"/>
        </w:rPr>
        <w:t>学校统计为</w:t>
      </w:r>
      <w:r>
        <w:rPr>
          <w:rFonts w:hint="eastAsia" w:ascii="宋体" w:hAnsi="宋体" w:eastAsia="宋体" w:cs="Times New Roman"/>
          <w:b w:val="0"/>
          <w:bCs w:val="0"/>
          <w:color w:val="000000"/>
          <w:sz w:val="21"/>
          <w:szCs w:val="21"/>
          <w:lang w:eastAsia="zh-CN"/>
        </w:rPr>
        <w:t>在岗职工</w:t>
      </w:r>
      <w:r>
        <w:rPr>
          <w:rFonts w:hint="eastAsia" w:ascii="宋体" w:hAnsi="宋体" w:eastAsia="宋体" w:cs="Times New Roman"/>
          <w:b w:val="0"/>
          <w:bCs w:val="0"/>
          <w:color w:val="000000"/>
          <w:sz w:val="21"/>
          <w:szCs w:val="21"/>
        </w:rPr>
        <w:t>，</w:t>
      </w:r>
      <w:r>
        <w:rPr>
          <w:rFonts w:hint="eastAsia" w:ascii="宋体" w:hAnsi="宋体" w:eastAsia="宋体" w:cs="Times New Roman"/>
          <w:b w:val="0"/>
          <w:bCs w:val="0"/>
          <w:color w:val="000000"/>
          <w:sz w:val="21"/>
          <w:szCs w:val="21"/>
          <w:lang w:eastAsia="zh-CN"/>
        </w:rPr>
        <w:t>工资总额包含教育局和</w:t>
      </w:r>
      <w:r>
        <w:rPr>
          <w:rFonts w:hint="eastAsia" w:ascii="宋体" w:hAnsi="宋体" w:eastAsia="宋体" w:cs="Times New Roman"/>
          <w:b w:val="0"/>
          <w:bCs w:val="0"/>
          <w:color w:val="000000"/>
          <w:sz w:val="21"/>
          <w:szCs w:val="21"/>
        </w:rPr>
        <w:t>学校发放的</w:t>
      </w:r>
      <w:r>
        <w:rPr>
          <w:rFonts w:hint="eastAsia" w:ascii="宋体" w:hAnsi="宋体" w:eastAsia="宋体" w:cs="Times New Roman"/>
          <w:b w:val="0"/>
          <w:bCs w:val="0"/>
          <w:color w:val="000000"/>
          <w:sz w:val="21"/>
          <w:szCs w:val="21"/>
          <w:lang w:eastAsia="zh-CN"/>
        </w:rPr>
        <w:t>部分</w:t>
      </w:r>
      <w:r>
        <w:rPr>
          <w:rFonts w:hint="eastAsia" w:ascii="宋体" w:hAnsi="宋体" w:eastAsia="宋体" w:cs="Times New Roman"/>
          <w:b w:val="0"/>
          <w:bCs w:val="0"/>
          <w:color w:val="000000"/>
          <w:sz w:val="21"/>
          <w:szCs w:val="21"/>
        </w:rPr>
        <w:t>。</w:t>
      </w:r>
    </w:p>
    <w:p w14:paraId="2A68C182">
      <w:pPr>
        <w:spacing w:line="360" w:lineRule="exact"/>
        <w:ind w:firstLine="420" w:firstLineChars="200"/>
        <w:rPr>
          <w:rFonts w:hint="eastAsia" w:ascii="宋体" w:hAnsi="宋体" w:eastAsia="宋体" w:cs="Times New Roman"/>
          <w:b w:val="0"/>
          <w:bCs w:val="0"/>
          <w:color w:val="auto"/>
          <w:sz w:val="21"/>
          <w:szCs w:val="21"/>
          <w:lang w:eastAsia="zh-CN"/>
        </w:rPr>
      </w:pPr>
      <w:r>
        <w:rPr>
          <w:rFonts w:hint="eastAsia" w:ascii="宋体" w:hAnsi="宋体" w:eastAsia="宋体" w:cs="Times New Roman"/>
          <w:b w:val="0"/>
          <w:bCs w:val="0"/>
          <w:color w:val="000000"/>
          <w:sz w:val="21"/>
          <w:szCs w:val="21"/>
          <w:lang w:eastAsia="zh-CN"/>
        </w:rPr>
        <w:t>如果</w:t>
      </w:r>
      <w:r>
        <w:rPr>
          <w:rFonts w:hint="eastAsia" w:ascii="宋体" w:hAnsi="宋体" w:eastAsia="宋体" w:cs="Times New Roman"/>
          <w:b w:val="0"/>
          <w:bCs w:val="0"/>
          <w:color w:val="000000"/>
          <w:sz w:val="21"/>
          <w:szCs w:val="21"/>
        </w:rPr>
        <w:t>学校使用的保安由教育局安排，</w:t>
      </w:r>
      <w:r>
        <w:rPr>
          <w:rFonts w:hint="eastAsia" w:ascii="宋体" w:hAnsi="宋体" w:eastAsia="宋体" w:cs="Times New Roman"/>
          <w:b w:val="0"/>
          <w:bCs w:val="0"/>
          <w:color w:val="000000"/>
          <w:sz w:val="21"/>
          <w:szCs w:val="21"/>
          <w:lang w:eastAsia="zh-CN"/>
        </w:rPr>
        <w:t>由保安公司与教育局签订的协议（派遣或外包）判断为教育局或保安公司统计，学校不统计为从业人员</w:t>
      </w:r>
      <w:r>
        <w:rPr>
          <w:rFonts w:hint="eastAsia" w:ascii="宋体" w:hAnsi="宋体" w:eastAsia="宋体" w:cs="Times New Roman"/>
          <w:b w:val="0"/>
          <w:bCs w:val="0"/>
          <w:color w:val="auto"/>
          <w:sz w:val="21"/>
          <w:szCs w:val="21"/>
          <w:lang w:eastAsia="zh-CN"/>
        </w:rPr>
        <w:t>。</w:t>
      </w:r>
    </w:p>
    <w:p w14:paraId="38830D81">
      <w:pPr>
        <w:numPr>
          <w:ilvl w:val="0"/>
          <w:numId w:val="0"/>
        </w:numPr>
        <w:spacing w:line="360" w:lineRule="exact"/>
        <w:ind w:firstLine="420" w:firstLineChars="200"/>
        <w:rPr>
          <w:rFonts w:hint="eastAsia" w:ascii="黑体" w:hAnsi="黑体" w:eastAsia="黑体" w:cs="黑体"/>
          <w:color w:val="auto"/>
          <w:sz w:val="21"/>
          <w:szCs w:val="21"/>
          <w:lang w:eastAsia="zh-CN"/>
        </w:rPr>
      </w:pPr>
      <w:r>
        <w:rPr>
          <w:rFonts w:hint="eastAsia" w:ascii="黑体" w:hAnsi="黑体" w:eastAsia="黑体" w:cs="黑体"/>
          <w:color w:val="auto"/>
          <w:sz w:val="21"/>
          <w:szCs w:val="21"/>
          <w:lang w:eastAsia="zh-CN"/>
        </w:rPr>
        <w:t>三、工资总额</w:t>
      </w:r>
    </w:p>
    <w:p w14:paraId="4BA03A28">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2" w:firstLineChars="200"/>
        <w:jc w:val="both"/>
        <w:textAlignment w:val="auto"/>
        <w:rPr>
          <w:rFonts w:hint="eastAsia" w:ascii="宋体" w:hAnsi="宋体" w:eastAsia="宋体" w:cs="Times New Roman"/>
          <w:b/>
          <w:bCs/>
          <w:color w:val="auto"/>
          <w:sz w:val="21"/>
          <w:szCs w:val="21"/>
          <w:lang w:eastAsia="zh-CN"/>
        </w:rPr>
      </w:pPr>
      <w:r>
        <w:rPr>
          <w:rFonts w:hint="eastAsia" w:ascii="宋体" w:hAnsi="宋体" w:eastAsia="宋体" w:cs="Times New Roman"/>
          <w:b/>
          <w:bCs/>
          <w:color w:val="auto"/>
          <w:sz w:val="21"/>
          <w:szCs w:val="21"/>
          <w:lang w:eastAsia="zh-CN"/>
        </w:rPr>
        <w:t>（二十二）属于工资总额的构成</w:t>
      </w:r>
    </w:p>
    <w:p w14:paraId="52901A54">
      <w:pPr>
        <w:numPr>
          <w:ilvl w:val="0"/>
          <w:numId w:val="0"/>
        </w:numPr>
        <w:spacing w:line="360" w:lineRule="exact"/>
        <w:ind w:firstLine="420" w:firstLineChars="200"/>
        <w:rPr>
          <w:rFonts w:hint="eastAsia" w:ascii="宋体" w:hAnsi="宋体" w:eastAsia="宋体" w:cs="Times New Roman"/>
          <w:color w:val="auto"/>
          <w:sz w:val="21"/>
          <w:szCs w:val="21"/>
          <w:lang w:eastAsia="zh-CN"/>
        </w:rPr>
      </w:pPr>
      <w:r>
        <w:rPr>
          <w:rFonts w:hint="eastAsia" w:ascii="宋体" w:hAnsi="宋体" w:eastAsia="宋体" w:cs="Times New Roman"/>
          <w:color w:val="auto"/>
          <w:sz w:val="21"/>
          <w:szCs w:val="21"/>
          <w:lang w:eastAsia="zh-CN"/>
        </w:rPr>
        <w:t>工资总额包括：基本工资、绩效工资和奖金、工资性津贴和补贴、其他工资。</w:t>
      </w:r>
    </w:p>
    <w:p w14:paraId="524D5750">
      <w:pPr>
        <w:numPr>
          <w:ilvl w:val="0"/>
          <w:numId w:val="0"/>
        </w:numPr>
        <w:spacing w:line="360" w:lineRule="exact"/>
        <w:ind w:firstLine="420" w:firstLineChars="200"/>
        <w:rPr>
          <w:rFonts w:hint="eastAsia" w:ascii="宋体" w:hAnsi="宋体" w:eastAsia="宋体" w:cs="Times New Roman"/>
          <w:color w:val="auto"/>
          <w:sz w:val="21"/>
          <w:szCs w:val="21"/>
          <w:lang w:eastAsia="zh-CN"/>
        </w:rPr>
      </w:pPr>
      <w:r>
        <w:rPr>
          <w:rFonts w:hint="eastAsia" w:ascii="宋体" w:hAnsi="宋体" w:eastAsia="宋体" w:cs="Times New Roman"/>
          <w:color w:val="auto"/>
          <w:sz w:val="21"/>
          <w:szCs w:val="21"/>
          <w:lang w:eastAsia="zh-CN"/>
        </w:rPr>
        <w:t>应包括内容：</w:t>
      </w:r>
    </w:p>
    <w:p w14:paraId="42B572D1">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jc w:val="both"/>
        <w:textAlignment w:val="auto"/>
        <w:rPr>
          <w:rFonts w:hint="eastAsia" w:ascii="宋体" w:hAnsi="宋体" w:eastAsia="宋体" w:cs="Times New Roman"/>
          <w:color w:val="auto"/>
          <w:sz w:val="21"/>
          <w:szCs w:val="21"/>
          <w:lang w:eastAsia="zh-CN"/>
        </w:rPr>
      </w:pPr>
      <w:r>
        <w:rPr>
          <w:rFonts w:hint="eastAsia" w:ascii="宋体" w:hAnsi="宋体" w:eastAsia="宋体" w:cs="Times New Roman"/>
          <w:color w:val="auto"/>
          <w:sz w:val="21"/>
          <w:szCs w:val="21"/>
          <w:lang w:eastAsia="zh-CN"/>
        </w:rPr>
        <w:t>1.包括单位代扣的个人所得税；</w:t>
      </w:r>
    </w:p>
    <w:p w14:paraId="02910CB4">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jc w:val="both"/>
        <w:textAlignment w:val="auto"/>
        <w:rPr>
          <w:rFonts w:hint="eastAsia" w:ascii="宋体" w:hAnsi="宋体" w:eastAsia="宋体" w:cs="Times New Roman"/>
          <w:color w:val="auto"/>
          <w:sz w:val="21"/>
          <w:szCs w:val="21"/>
          <w:lang w:eastAsia="zh-CN"/>
        </w:rPr>
      </w:pPr>
      <w:r>
        <w:rPr>
          <w:rFonts w:hint="eastAsia" w:ascii="宋体" w:hAnsi="宋体" w:eastAsia="宋体" w:cs="Times New Roman"/>
          <w:color w:val="auto"/>
          <w:sz w:val="21"/>
          <w:szCs w:val="21"/>
          <w:lang w:eastAsia="zh-CN"/>
        </w:rPr>
        <w:t>2.包括住房公积金、社会保险基金和职业年金的个人缴纳部分；包括单位购买的商业保险，但补充医疗和补充养老保险除外；</w:t>
      </w:r>
    </w:p>
    <w:p w14:paraId="533FD6D6">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jc w:val="both"/>
        <w:textAlignment w:val="auto"/>
        <w:rPr>
          <w:rFonts w:hint="eastAsia" w:ascii="宋体" w:hAnsi="宋体" w:eastAsia="宋体" w:cs="Times New Roman"/>
          <w:color w:val="auto"/>
          <w:sz w:val="21"/>
          <w:szCs w:val="21"/>
          <w:lang w:eastAsia="zh-CN"/>
        </w:rPr>
      </w:pPr>
      <w:r>
        <w:rPr>
          <w:rFonts w:hint="eastAsia" w:ascii="宋体" w:hAnsi="宋体" w:eastAsia="宋体" w:cs="Times New Roman"/>
          <w:color w:val="auto"/>
          <w:sz w:val="21"/>
          <w:szCs w:val="21"/>
          <w:lang w:eastAsia="zh-CN"/>
        </w:rPr>
        <w:t>3.包括单位从个人工资中直接为其代扣或代缴的房费、水费、电费、物业费等；</w:t>
      </w:r>
    </w:p>
    <w:p w14:paraId="4D62849D">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jc w:val="both"/>
        <w:textAlignment w:val="auto"/>
        <w:rPr>
          <w:rFonts w:hint="eastAsia" w:ascii="宋体" w:hAnsi="宋体" w:eastAsia="宋体" w:cs="Times New Roman"/>
          <w:color w:val="auto"/>
          <w:sz w:val="21"/>
          <w:szCs w:val="21"/>
          <w:lang w:eastAsia="zh-CN"/>
        </w:rPr>
      </w:pPr>
      <w:r>
        <w:rPr>
          <w:rFonts w:hint="eastAsia" w:ascii="宋体" w:hAnsi="宋体" w:eastAsia="宋体" w:cs="Times New Roman"/>
          <w:color w:val="auto"/>
          <w:sz w:val="21"/>
          <w:szCs w:val="21"/>
          <w:lang w:eastAsia="zh-CN"/>
        </w:rPr>
        <w:t>4.包括取暖补贴、物业补贴、住房补贴、车改补贴等；</w:t>
      </w:r>
    </w:p>
    <w:p w14:paraId="16E53D1F">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jc w:val="both"/>
        <w:textAlignment w:val="auto"/>
        <w:rPr>
          <w:rFonts w:hint="eastAsia" w:ascii="宋体" w:hAnsi="宋体" w:eastAsia="宋体" w:cs="Times New Roman"/>
          <w:color w:val="auto"/>
          <w:sz w:val="21"/>
          <w:szCs w:val="21"/>
          <w:lang w:eastAsia="zh-CN"/>
        </w:rPr>
      </w:pPr>
      <w:r>
        <w:rPr>
          <w:rFonts w:hint="eastAsia" w:ascii="宋体" w:hAnsi="宋体" w:eastAsia="宋体" w:cs="Times New Roman"/>
          <w:color w:val="auto"/>
          <w:sz w:val="21"/>
          <w:szCs w:val="21"/>
          <w:lang w:eastAsia="zh-CN"/>
        </w:rPr>
        <w:t>5.包括高温津贴、技术性津贴、激励津贴等。</w:t>
      </w:r>
    </w:p>
    <w:p w14:paraId="16114240">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jc w:val="both"/>
        <w:textAlignment w:val="auto"/>
        <w:rPr>
          <w:rFonts w:hint="eastAsia" w:ascii="宋体" w:hAnsi="宋体" w:eastAsia="宋体" w:cs="Times New Roman"/>
          <w:color w:val="auto"/>
          <w:sz w:val="21"/>
          <w:szCs w:val="21"/>
          <w:lang w:eastAsia="zh-CN"/>
        </w:rPr>
      </w:pPr>
      <w:r>
        <w:rPr>
          <w:rFonts w:hint="eastAsia" w:ascii="宋体" w:hAnsi="宋体" w:eastAsia="宋体" w:cs="Times New Roman"/>
          <w:color w:val="auto"/>
          <w:sz w:val="21"/>
          <w:szCs w:val="21"/>
          <w:lang w:eastAsia="zh-CN"/>
        </w:rPr>
        <w:t>6.包括单位发放的实物性质的以及各种形式的充值卡、购物卡（券）等（工会经费或工会账户中发放的福利除外）；</w:t>
      </w:r>
    </w:p>
    <w:p w14:paraId="570999B5">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jc w:val="both"/>
        <w:textAlignment w:val="auto"/>
        <w:rPr>
          <w:rFonts w:hint="eastAsia" w:ascii="宋体" w:hAnsi="宋体" w:eastAsia="宋体" w:cs="Times New Roman"/>
          <w:color w:val="auto"/>
          <w:sz w:val="21"/>
          <w:szCs w:val="21"/>
          <w:lang w:eastAsia="zh-CN"/>
        </w:rPr>
      </w:pPr>
      <w:r>
        <w:rPr>
          <w:rFonts w:hint="eastAsia" w:ascii="宋体" w:hAnsi="宋体" w:eastAsia="宋体" w:cs="Times New Roman"/>
          <w:color w:val="auto"/>
          <w:sz w:val="21"/>
          <w:szCs w:val="21"/>
          <w:lang w:eastAsia="zh-CN"/>
        </w:rPr>
        <w:t>7.包括外派工作补贴（如驻村、援疆援藏、抗疫一线医务人员所发相关补贴）。</w:t>
      </w:r>
    </w:p>
    <w:p w14:paraId="19006B4E">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2" w:firstLineChars="200"/>
        <w:jc w:val="both"/>
        <w:textAlignment w:val="auto"/>
        <w:rPr>
          <w:rFonts w:hint="eastAsia" w:ascii="宋体" w:hAnsi="宋体" w:eastAsia="宋体" w:cs="Times New Roman"/>
          <w:b/>
          <w:bCs/>
          <w:color w:val="auto"/>
          <w:sz w:val="21"/>
          <w:szCs w:val="21"/>
          <w:lang w:eastAsia="zh-CN"/>
        </w:rPr>
      </w:pPr>
      <w:r>
        <w:rPr>
          <w:rFonts w:hint="eastAsia" w:ascii="宋体" w:hAnsi="宋体" w:eastAsia="宋体" w:cs="Times New Roman"/>
          <w:b/>
          <w:bCs/>
          <w:color w:val="auto"/>
          <w:sz w:val="21"/>
          <w:szCs w:val="21"/>
          <w:lang w:eastAsia="zh-CN"/>
        </w:rPr>
        <w:t>（二十三）不应包括的工资构成</w:t>
      </w:r>
    </w:p>
    <w:p w14:paraId="3B0CD09A">
      <w:pPr>
        <w:numPr>
          <w:ilvl w:val="0"/>
          <w:numId w:val="0"/>
        </w:numPr>
        <w:spacing w:line="360" w:lineRule="exact"/>
        <w:ind w:firstLine="420" w:firstLineChars="200"/>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1.因病假、事假等情况产生的扣款应在工资总额内扣除；</w:t>
      </w:r>
    </w:p>
    <w:p w14:paraId="577F8409">
      <w:pPr>
        <w:numPr>
          <w:ilvl w:val="0"/>
          <w:numId w:val="0"/>
        </w:numPr>
        <w:spacing w:line="360" w:lineRule="exact"/>
        <w:ind w:firstLine="420" w:firstLineChars="200"/>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2.不包括单位负担的五险一金、补充医疗和补充养老保险（企业年金或职业年金）；</w:t>
      </w:r>
    </w:p>
    <w:p w14:paraId="1BFEA091">
      <w:pPr>
        <w:numPr>
          <w:ilvl w:val="0"/>
          <w:numId w:val="0"/>
        </w:numPr>
        <w:spacing w:line="360" w:lineRule="exact"/>
        <w:ind w:firstLine="420" w:firstLineChars="200"/>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3.不包括丧葬补助费、抚恤金、异地安家费、探亲路费、出差补助、人才引进补贴；</w:t>
      </w:r>
    </w:p>
    <w:p w14:paraId="6DF92BF0">
      <w:pPr>
        <w:numPr>
          <w:ilvl w:val="0"/>
          <w:numId w:val="0"/>
        </w:numPr>
        <w:spacing w:line="360" w:lineRule="exact"/>
        <w:ind w:firstLine="420" w:firstLineChars="200"/>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4.不包括入股分红、股权激励兑现等各种资本性收益；</w:t>
      </w:r>
    </w:p>
    <w:p w14:paraId="711B90B8">
      <w:pPr>
        <w:numPr>
          <w:ilvl w:val="0"/>
          <w:numId w:val="0"/>
        </w:numPr>
        <w:spacing w:line="360" w:lineRule="exact"/>
        <w:ind w:firstLine="420" w:firstLineChars="200"/>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5.不包括因使用劳务派遣人员而支付的管理费；</w:t>
      </w:r>
    </w:p>
    <w:p w14:paraId="2B05669C">
      <w:pPr>
        <w:numPr>
          <w:ilvl w:val="0"/>
          <w:numId w:val="0"/>
        </w:numPr>
        <w:spacing w:line="360" w:lineRule="exact"/>
        <w:ind w:firstLine="420" w:firstLineChars="200"/>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6.不包括独生子女费、婴幼儿奶费等；</w:t>
      </w:r>
    </w:p>
    <w:p w14:paraId="62AD34CC">
      <w:pPr>
        <w:numPr>
          <w:ilvl w:val="0"/>
          <w:numId w:val="0"/>
        </w:numPr>
        <w:spacing w:line="360" w:lineRule="exact"/>
        <w:ind w:firstLine="420" w:firstLineChars="200"/>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7.不包括单位支付的离职补偿金等；</w:t>
      </w:r>
    </w:p>
    <w:p w14:paraId="455C2D0E">
      <w:pPr>
        <w:numPr>
          <w:ilvl w:val="0"/>
          <w:numId w:val="0"/>
        </w:numPr>
        <w:spacing w:line="360" w:lineRule="exact"/>
        <w:ind w:firstLine="420" w:firstLineChars="200"/>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8.不包括发给外单位人员的稿费、讲课费等；</w:t>
      </w:r>
    </w:p>
    <w:p w14:paraId="3CA6FCBB">
      <w:pPr>
        <w:numPr>
          <w:ilvl w:val="0"/>
          <w:numId w:val="0"/>
        </w:numPr>
        <w:spacing w:line="360" w:lineRule="exact"/>
        <w:ind w:firstLine="420" w:firstLineChars="200"/>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9.不包括从单位工会经费或工会账户中发放的现金或实物。</w:t>
      </w:r>
    </w:p>
    <w:p w14:paraId="4505839D">
      <w:pPr>
        <w:numPr>
          <w:ilvl w:val="0"/>
          <w:numId w:val="0"/>
        </w:numPr>
        <w:spacing w:line="360" w:lineRule="exact"/>
        <w:ind w:firstLine="420" w:firstLineChars="200"/>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10.不包括在标准之内的防暑降温费（变相发钱的除外）；</w:t>
      </w:r>
    </w:p>
    <w:p w14:paraId="517934C8">
      <w:pPr>
        <w:numPr>
          <w:ilvl w:val="0"/>
          <w:numId w:val="0"/>
        </w:numPr>
        <w:spacing w:line="360" w:lineRule="exact"/>
        <w:ind w:firstLine="420" w:firstLineChars="200"/>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11.不包括工伤人员的生活费（款源是社会保险基金，由单位代收代付）；</w:t>
      </w:r>
    </w:p>
    <w:p w14:paraId="1E667727">
      <w:pPr>
        <w:numPr>
          <w:ilvl w:val="0"/>
          <w:numId w:val="0"/>
        </w:numPr>
        <w:spacing w:line="360" w:lineRule="exact"/>
        <w:ind w:firstLine="420" w:firstLineChars="200"/>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12.不包括一次性买断工龄所支付给职工的费用。</w:t>
      </w:r>
    </w:p>
    <w:p w14:paraId="6F611719">
      <w:pPr>
        <w:numPr>
          <w:ilvl w:val="0"/>
          <w:numId w:val="0"/>
        </w:numPr>
        <w:spacing w:line="360" w:lineRule="exact"/>
        <w:ind w:firstLine="422" w:firstLineChars="200"/>
        <w:rPr>
          <w:rFonts w:hint="eastAsia" w:ascii="宋体" w:hAnsi="宋体" w:eastAsia="宋体" w:cs="Times New Roman"/>
          <w:b/>
          <w:bCs/>
          <w:color w:val="auto"/>
          <w:sz w:val="21"/>
          <w:szCs w:val="21"/>
          <w:lang w:val="en-US" w:eastAsia="zh-CN"/>
        </w:rPr>
      </w:pPr>
      <w:r>
        <w:rPr>
          <w:rFonts w:hint="eastAsia" w:ascii="宋体" w:hAnsi="宋体" w:eastAsia="宋体" w:cs="Times New Roman"/>
          <w:b/>
          <w:bCs/>
          <w:color w:val="auto"/>
          <w:sz w:val="21"/>
          <w:szCs w:val="21"/>
          <w:lang w:val="en-US" w:eastAsia="zh-CN"/>
        </w:rPr>
        <w:t>（二十四）应付职工薪酬和工资总额的区别？</w:t>
      </w:r>
    </w:p>
    <w:p w14:paraId="03006295">
      <w:pPr>
        <w:numPr>
          <w:ilvl w:val="0"/>
          <w:numId w:val="0"/>
        </w:numPr>
        <w:spacing w:line="360" w:lineRule="exact"/>
        <w:ind w:firstLine="420" w:firstLineChars="200"/>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应付职工薪酬是指企业为获得职工提供的服务或解除劳动关系而给予的各种形式的报酬或补偿。包括职工工资、奖金、津贴和补贴，职工福利费，医疗保险费、养老保险费、失业保险费、工伤保险费和生育保险费等社会保险费，住房公积金，工会经费和职工教育经费，带薪缺勤，利润分享计划，非货币性福利，辞退福利和其他为获得职工提供的服务而给予的报酬或补偿。</w:t>
      </w:r>
    </w:p>
    <w:p w14:paraId="1E12D852">
      <w:pPr>
        <w:numPr>
          <w:ilvl w:val="0"/>
          <w:numId w:val="0"/>
        </w:numPr>
        <w:spacing w:line="360" w:lineRule="exact"/>
        <w:ind w:firstLine="420" w:firstLineChars="200"/>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工资总额指直接支付给本单位全部从业人员的劳动报酬总额。包括基本工资、绩效工资和奖金、工资性津贴和补贴及其他工资。</w:t>
      </w:r>
    </w:p>
    <w:p w14:paraId="061BC99A">
      <w:pPr>
        <w:numPr>
          <w:ilvl w:val="0"/>
          <w:numId w:val="0"/>
        </w:numPr>
        <w:spacing w:line="360" w:lineRule="exact"/>
        <w:ind w:firstLine="420" w:firstLineChars="200"/>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二者的主要区别为：1.包含项不同。从业人</w:t>
      </w:r>
      <w:bookmarkStart w:id="6" w:name="_GoBack"/>
      <w:bookmarkEnd w:id="6"/>
      <w:r>
        <w:rPr>
          <w:rFonts w:hint="eastAsia" w:ascii="宋体" w:hAnsi="宋体" w:eastAsia="宋体" w:cs="Times New Roman"/>
          <w:color w:val="auto"/>
          <w:sz w:val="21"/>
          <w:szCs w:val="21"/>
          <w:lang w:val="en-US" w:eastAsia="zh-CN"/>
        </w:rPr>
        <w:t>员工资总额只含个人缴纳部分的社会保险和住房公积金，不包括单位缴纳部分。应付职工薪酬包含个人缴纳部分和单位缴纳部分。从业人员工资总额不包括工会经费和职工教育经费，应付职工薪酬包含。从业人员工资总额不包括因解除与职工的劳动关系给予的补偿，应付职工薪酬包括。2.会计帐反映的位置不同。工资总额主要是应付职工薪酬本年借方累计发生额中的部分数据；应付职工薪酬是本年贷方累计发生额全部数据。</w:t>
      </w:r>
    </w:p>
    <w:p w14:paraId="432DFDCC">
      <w:pPr>
        <w:numPr>
          <w:ilvl w:val="0"/>
          <w:numId w:val="0"/>
        </w:numPr>
        <w:spacing w:line="360" w:lineRule="exact"/>
        <w:ind w:firstLine="422" w:firstLineChars="200"/>
        <w:rPr>
          <w:rFonts w:hint="eastAsia" w:ascii="宋体" w:hAnsi="宋体" w:eastAsia="宋体" w:cs="Times New Roman"/>
          <w:b/>
          <w:bCs/>
          <w:color w:val="auto"/>
          <w:sz w:val="21"/>
          <w:szCs w:val="21"/>
          <w:lang w:val="en-US" w:eastAsia="zh-CN"/>
        </w:rPr>
      </w:pPr>
      <w:r>
        <w:rPr>
          <w:rFonts w:hint="eastAsia" w:ascii="宋体" w:hAnsi="宋体" w:eastAsia="宋体" w:cs="Times New Roman"/>
          <w:b/>
          <w:bCs/>
          <w:color w:val="auto"/>
          <w:sz w:val="21"/>
          <w:szCs w:val="21"/>
          <w:lang w:val="en-US" w:eastAsia="zh-CN"/>
        </w:rPr>
        <w:t>（二十五）单位发的生育津贴是否计入工资总额？</w:t>
      </w:r>
    </w:p>
    <w:p w14:paraId="1ED37C73">
      <w:pPr>
        <w:numPr>
          <w:ilvl w:val="0"/>
          <w:numId w:val="0"/>
        </w:numPr>
        <w:spacing w:line="360" w:lineRule="exact"/>
        <w:ind w:firstLine="420" w:firstLineChars="200"/>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生育津贴虽然由社保部门发放，但如果单位没有给女职工上保险，那么休产假期间单位也要发放产假工资，所以不管是津贴，还是产假工资，都是公休时单位发放的工资，应计入工资总额。</w:t>
      </w:r>
    </w:p>
    <w:p w14:paraId="718CBC02">
      <w:pPr>
        <w:numPr>
          <w:ilvl w:val="0"/>
          <w:numId w:val="0"/>
        </w:numPr>
        <w:spacing w:line="360" w:lineRule="exact"/>
        <w:ind w:firstLine="422" w:firstLineChars="200"/>
        <w:rPr>
          <w:rFonts w:hint="eastAsia" w:ascii="宋体" w:hAnsi="宋体" w:eastAsia="宋体" w:cs="Times New Roman"/>
          <w:b/>
          <w:bCs/>
          <w:color w:val="auto"/>
          <w:sz w:val="21"/>
          <w:szCs w:val="21"/>
          <w:lang w:val="en-US" w:eastAsia="zh-CN"/>
        </w:rPr>
      </w:pPr>
      <w:r>
        <w:rPr>
          <w:rFonts w:hint="eastAsia" w:ascii="宋体" w:hAnsi="宋体" w:eastAsia="宋体" w:cs="Times New Roman"/>
          <w:b/>
          <w:bCs/>
          <w:color w:val="auto"/>
          <w:sz w:val="21"/>
          <w:szCs w:val="21"/>
          <w:lang w:val="en-US" w:eastAsia="zh-CN"/>
        </w:rPr>
        <w:t xml:space="preserve">（二十六）政府特殊津贴是否统计在工资总额内? </w:t>
      </w:r>
    </w:p>
    <w:p w14:paraId="7DEF605A">
      <w:pPr>
        <w:numPr>
          <w:ilvl w:val="0"/>
          <w:numId w:val="0"/>
        </w:numPr>
        <w:spacing w:line="360" w:lineRule="exact"/>
        <w:ind w:firstLine="420" w:firstLineChars="200"/>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国务院政府特殊津贴是国务院对于高层次专业技术人才和高技能人才的一种奖励制度。每两年选拔一次享受政府特殊津贴人员，对经批准享受此津贴的人员，国务院授权人力资源和社会保障部颁发政府特殊津贴证书，由国家一次性或按月发放津贴，免征个人所得税。根据工资总额组成规定，按照国务院发布的有关规定颁发的资金不计入工资总额。政府特殊津贴明确为对专业技术人才、高技能人才的国家奖励，不论以何种形式发放都不计入工资总额。</w:t>
      </w:r>
    </w:p>
    <w:p w14:paraId="50E8032B">
      <w:pPr>
        <w:numPr>
          <w:ilvl w:val="0"/>
          <w:numId w:val="0"/>
        </w:numPr>
        <w:spacing w:line="360" w:lineRule="exact"/>
        <w:ind w:firstLine="422" w:firstLineChars="200"/>
        <w:rPr>
          <w:rFonts w:hint="eastAsia" w:ascii="宋体" w:hAnsi="宋体" w:eastAsia="宋体" w:cs="Times New Roman"/>
          <w:b/>
          <w:bCs/>
          <w:color w:val="auto"/>
          <w:sz w:val="21"/>
          <w:szCs w:val="21"/>
          <w:lang w:val="en-US" w:eastAsia="zh-CN"/>
        </w:rPr>
      </w:pPr>
      <w:r>
        <w:rPr>
          <w:rFonts w:hint="eastAsia" w:ascii="宋体" w:hAnsi="宋体" w:eastAsia="宋体" w:cs="Times New Roman"/>
          <w:b/>
          <w:bCs/>
          <w:color w:val="auto"/>
          <w:sz w:val="21"/>
          <w:szCs w:val="21"/>
          <w:lang w:val="en-US" w:eastAsia="zh-CN"/>
        </w:rPr>
        <w:t>（二十七）科研项目奖励或专项奖励是否计入工资总额？</w:t>
      </w:r>
    </w:p>
    <w:p w14:paraId="13068887">
      <w:pPr>
        <w:numPr>
          <w:ilvl w:val="0"/>
          <w:numId w:val="0"/>
        </w:numPr>
        <w:spacing w:line="360" w:lineRule="exact"/>
        <w:ind w:firstLine="420" w:firstLineChars="200"/>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如相关奖励的金额和对象均不由本单位确定，不属于本单位发放的奖金，则不计入本单位工资总额。若由本单位出资，或由上级拨付、本单位自行分配的，应计入工资总额。</w:t>
      </w:r>
    </w:p>
    <w:p w14:paraId="7A97EE53">
      <w:pPr>
        <w:numPr>
          <w:ilvl w:val="0"/>
          <w:numId w:val="0"/>
        </w:numPr>
        <w:spacing w:line="360" w:lineRule="exact"/>
        <w:ind w:firstLine="422" w:firstLineChars="200"/>
        <w:rPr>
          <w:rFonts w:hint="eastAsia" w:ascii="宋体" w:hAnsi="宋体" w:eastAsia="宋体" w:cs="Times New Roman"/>
          <w:b/>
          <w:bCs/>
          <w:color w:val="auto"/>
          <w:sz w:val="21"/>
          <w:szCs w:val="21"/>
          <w:lang w:val="en-US" w:eastAsia="zh-CN"/>
        </w:rPr>
      </w:pPr>
      <w:r>
        <w:rPr>
          <w:rFonts w:hint="eastAsia" w:ascii="宋体" w:hAnsi="宋体" w:eastAsia="宋体" w:cs="Times New Roman"/>
          <w:b/>
          <w:bCs/>
          <w:color w:val="auto"/>
          <w:sz w:val="21"/>
          <w:szCs w:val="21"/>
          <w:lang w:val="en-US" w:eastAsia="zh-CN"/>
        </w:rPr>
        <w:t>（二十八）实行经营者年薪制的企业，经营者工资如何统计？</w:t>
      </w:r>
    </w:p>
    <w:p w14:paraId="61DE08EC">
      <w:pPr>
        <w:numPr>
          <w:ilvl w:val="0"/>
          <w:numId w:val="0"/>
        </w:numPr>
        <w:spacing w:line="360" w:lineRule="exact"/>
        <w:ind w:firstLine="420" w:firstLineChars="200"/>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实行经营者年薪制的企业，经营者正常发放的工资和年终结算后补发的工资，应按实际发放时间纳入工资统计。</w:t>
      </w:r>
    </w:p>
    <w:p w14:paraId="6DDA9622">
      <w:pPr>
        <w:numPr>
          <w:ilvl w:val="0"/>
          <w:numId w:val="0"/>
        </w:numPr>
        <w:spacing w:line="360" w:lineRule="exact"/>
        <w:ind w:firstLine="422" w:firstLineChars="200"/>
        <w:rPr>
          <w:rFonts w:hint="eastAsia" w:ascii="宋体" w:hAnsi="宋体" w:eastAsia="宋体" w:cs="Times New Roman"/>
          <w:b/>
          <w:bCs/>
          <w:color w:val="auto"/>
          <w:sz w:val="21"/>
          <w:szCs w:val="21"/>
          <w:lang w:val="en-US" w:eastAsia="zh-CN"/>
        </w:rPr>
      </w:pPr>
      <w:r>
        <w:rPr>
          <w:rFonts w:hint="eastAsia" w:ascii="宋体" w:hAnsi="宋体" w:eastAsia="宋体" w:cs="Times New Roman"/>
          <w:b/>
          <w:bCs/>
          <w:color w:val="auto"/>
          <w:sz w:val="21"/>
          <w:szCs w:val="21"/>
          <w:lang w:val="en-US" w:eastAsia="zh-CN"/>
        </w:rPr>
        <w:t>（二十九）房改发放的补贴是否计入工资总额统计？</w:t>
      </w:r>
    </w:p>
    <w:p w14:paraId="3F1EBB93">
      <w:pPr>
        <w:numPr>
          <w:ilvl w:val="0"/>
          <w:numId w:val="0"/>
        </w:numPr>
        <w:spacing w:line="360" w:lineRule="exact"/>
        <w:ind w:firstLine="420" w:firstLineChars="200"/>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由于各地房改政策不尽相同，应区别对待。房补如果发放到职工个人账户，由个人自由支配，应计入工资总额；如果是专款专用，只能用于购房、装修、改建住房等，不能作其他用途，不计入工资总额。</w:t>
      </w:r>
    </w:p>
    <w:p w14:paraId="665B9D8F">
      <w:pPr>
        <w:numPr>
          <w:ilvl w:val="0"/>
          <w:numId w:val="0"/>
        </w:numPr>
        <w:spacing w:line="360" w:lineRule="exact"/>
        <w:ind w:firstLine="422" w:firstLineChars="200"/>
        <w:rPr>
          <w:rFonts w:hint="eastAsia" w:ascii="宋体" w:hAnsi="宋体" w:eastAsia="宋体" w:cs="Times New Roman"/>
          <w:b/>
          <w:bCs/>
          <w:color w:val="auto"/>
          <w:sz w:val="21"/>
          <w:szCs w:val="21"/>
          <w:lang w:val="en-US" w:eastAsia="zh-CN"/>
        </w:rPr>
      </w:pPr>
      <w:r>
        <w:rPr>
          <w:rFonts w:hint="eastAsia" w:ascii="宋体" w:hAnsi="宋体" w:eastAsia="宋体" w:cs="Times New Roman"/>
          <w:b/>
          <w:bCs/>
          <w:color w:val="auto"/>
          <w:sz w:val="21"/>
          <w:szCs w:val="21"/>
          <w:lang w:val="en-US" w:eastAsia="zh-CN"/>
        </w:rPr>
        <w:t>（三十）单位为职工缴纳的补充养老保险、补充医疗保险、储蓄性保险及其他各种商业性保险如何统计？</w:t>
      </w:r>
    </w:p>
    <w:p w14:paraId="6C07D697">
      <w:pPr>
        <w:numPr>
          <w:ilvl w:val="0"/>
          <w:numId w:val="0"/>
        </w:numPr>
        <w:spacing w:line="360" w:lineRule="exact"/>
        <w:ind w:firstLine="420" w:firstLineChars="200"/>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单位为职工缴纳的补充养老保险和补充医疗保险暂不做工资总额统计，储蓄性保险和其他各种商业性保险其性质为劳动报酬，因此应计入工资统计。</w:t>
      </w:r>
    </w:p>
    <w:p w14:paraId="6B47D3D1">
      <w:pPr>
        <w:numPr>
          <w:ilvl w:val="0"/>
          <w:numId w:val="0"/>
        </w:numPr>
        <w:spacing w:line="360" w:lineRule="exact"/>
        <w:ind w:firstLine="422" w:firstLineChars="200"/>
        <w:rPr>
          <w:rFonts w:hint="eastAsia" w:ascii="宋体" w:hAnsi="宋体" w:eastAsia="宋体" w:cs="Times New Roman"/>
          <w:b/>
          <w:bCs/>
          <w:color w:val="auto"/>
          <w:sz w:val="21"/>
          <w:szCs w:val="21"/>
          <w:lang w:val="en-US" w:eastAsia="zh-CN"/>
        </w:rPr>
      </w:pPr>
      <w:r>
        <w:rPr>
          <w:rFonts w:hint="eastAsia" w:ascii="宋体" w:hAnsi="宋体" w:eastAsia="宋体" w:cs="Times New Roman"/>
          <w:b/>
          <w:bCs/>
          <w:color w:val="auto"/>
          <w:sz w:val="21"/>
          <w:szCs w:val="21"/>
          <w:lang w:val="en-US" w:eastAsia="zh-CN"/>
        </w:rPr>
        <w:t>（三十一）个人社保费用直接由单位缴纳不需要从个人工资中扣除的，应如何统计？</w:t>
      </w:r>
    </w:p>
    <w:p w14:paraId="5B47B1F1">
      <w:pPr>
        <w:numPr>
          <w:ilvl w:val="0"/>
          <w:numId w:val="0"/>
        </w:numPr>
        <w:spacing w:line="360" w:lineRule="exact"/>
        <w:ind w:firstLine="420" w:firstLineChars="200"/>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根据国家统计局相关规定，工资总额应包含单位从个人工资中代扣代缴的各种费用，如（房费、水费、电费、住房公积金和社会保险基金个人缴纳部分等），应由个人负担，但实际由单位负担的此类费用，应计入工资总额。</w:t>
      </w:r>
    </w:p>
    <w:p w14:paraId="26B0001C">
      <w:pPr>
        <w:numPr>
          <w:ilvl w:val="0"/>
          <w:numId w:val="0"/>
        </w:numPr>
        <w:spacing w:line="360" w:lineRule="exact"/>
        <w:ind w:firstLine="422" w:firstLineChars="200"/>
        <w:rPr>
          <w:rFonts w:hint="eastAsia" w:ascii="宋体" w:hAnsi="宋体" w:eastAsia="宋体" w:cs="Times New Roman"/>
          <w:b/>
          <w:bCs/>
          <w:color w:val="auto"/>
          <w:sz w:val="21"/>
          <w:szCs w:val="21"/>
          <w:lang w:val="en-US" w:eastAsia="zh-CN"/>
        </w:rPr>
      </w:pPr>
      <w:r>
        <w:rPr>
          <w:rFonts w:hint="eastAsia" w:ascii="宋体" w:hAnsi="宋体" w:eastAsia="宋体" w:cs="Times New Roman"/>
          <w:b/>
          <w:bCs/>
          <w:color w:val="auto"/>
          <w:sz w:val="21"/>
          <w:szCs w:val="21"/>
          <w:lang w:val="en-US" w:eastAsia="zh-CN"/>
        </w:rPr>
        <w:t>（三十二）单位发给职工的旅游费、午餐补贴、过节费、劳务费等是否计入工资总额？</w:t>
      </w:r>
    </w:p>
    <w:p w14:paraId="6263E3A4">
      <w:pPr>
        <w:numPr>
          <w:ilvl w:val="0"/>
          <w:numId w:val="0"/>
        </w:numPr>
        <w:spacing w:line="360" w:lineRule="exact"/>
        <w:ind w:firstLine="420" w:firstLineChars="200"/>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各单位发给职工的旅游费、伙食性补贴等，不是以工会账户发放的，计入工资总额。不经职工直接划拨餐饮单位的餐费补贴不计入工资总额。</w:t>
      </w:r>
    </w:p>
    <w:p w14:paraId="77A7FAC9">
      <w:pPr>
        <w:numPr>
          <w:ilvl w:val="0"/>
          <w:numId w:val="0"/>
        </w:numPr>
        <w:spacing w:line="360" w:lineRule="exact"/>
        <w:ind w:firstLine="422" w:firstLineChars="200"/>
        <w:rPr>
          <w:rFonts w:hint="eastAsia" w:ascii="宋体" w:hAnsi="宋体" w:eastAsia="宋体" w:cs="Times New Roman"/>
          <w:b/>
          <w:bCs/>
          <w:color w:val="auto"/>
          <w:sz w:val="21"/>
          <w:szCs w:val="21"/>
          <w:lang w:val="en-US" w:eastAsia="zh-CN"/>
        </w:rPr>
      </w:pPr>
      <w:r>
        <w:rPr>
          <w:rFonts w:hint="eastAsia" w:ascii="宋体" w:hAnsi="宋体" w:eastAsia="宋体" w:cs="Times New Roman"/>
          <w:b/>
          <w:bCs/>
          <w:color w:val="auto"/>
          <w:sz w:val="21"/>
          <w:szCs w:val="21"/>
          <w:lang w:val="en-US" w:eastAsia="zh-CN"/>
        </w:rPr>
        <w:t>（三十三）单位提供的食宿补贴是否计入工资总额？</w:t>
      </w:r>
    </w:p>
    <w:p w14:paraId="363210D1">
      <w:pPr>
        <w:numPr>
          <w:ilvl w:val="0"/>
          <w:numId w:val="0"/>
        </w:numPr>
        <w:spacing w:line="360" w:lineRule="exact"/>
        <w:ind w:firstLine="420" w:firstLineChars="200"/>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如果以现金形式发放、可以自由支配的补贴，应计入工资总额，如果不能折现、由员工自由支配，则不应作为工资纳入统计。</w:t>
      </w:r>
    </w:p>
    <w:p w14:paraId="1201FB16">
      <w:pPr>
        <w:numPr>
          <w:ilvl w:val="0"/>
          <w:numId w:val="0"/>
        </w:numPr>
        <w:spacing w:line="360" w:lineRule="exact"/>
        <w:ind w:firstLine="422" w:firstLineChars="200"/>
        <w:rPr>
          <w:rFonts w:hint="eastAsia" w:ascii="宋体" w:hAnsi="宋体" w:eastAsia="宋体" w:cs="Times New Roman"/>
          <w:b/>
          <w:bCs/>
          <w:color w:val="auto"/>
          <w:sz w:val="21"/>
          <w:szCs w:val="21"/>
          <w:lang w:val="en-US" w:eastAsia="zh-CN"/>
        </w:rPr>
      </w:pPr>
      <w:r>
        <w:rPr>
          <w:rFonts w:hint="eastAsia" w:ascii="宋体" w:hAnsi="宋体" w:eastAsia="宋体" w:cs="Times New Roman"/>
          <w:b/>
          <w:bCs/>
          <w:color w:val="auto"/>
          <w:sz w:val="21"/>
          <w:szCs w:val="21"/>
          <w:lang w:val="en-US" w:eastAsia="zh-CN"/>
        </w:rPr>
        <w:t>（三十四）由单位给职工个人实报实销的费用（如电话费、服装费等）如何统计？</w:t>
      </w:r>
    </w:p>
    <w:p w14:paraId="38178DD6">
      <w:pPr>
        <w:numPr>
          <w:ilvl w:val="0"/>
          <w:numId w:val="0"/>
        </w:numPr>
        <w:spacing w:line="360" w:lineRule="exact"/>
        <w:ind w:firstLine="420" w:firstLineChars="200"/>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单位给职工个人实报实销的、供职工个人或家庭使用的固定电话话费、职工个人使用的手机费、职工个人购买的服装费（不包括工作服）等各种费用，其实质为岗位津贴或补贴，应计入工资统计。但因营销人员工作需要发放的电话费或出于工作需要给员工发放的服装费（包括工作服），不计入工资总额。</w:t>
      </w:r>
    </w:p>
    <w:p w14:paraId="1E03C9ED">
      <w:pPr>
        <w:numPr>
          <w:ilvl w:val="0"/>
          <w:numId w:val="0"/>
        </w:numPr>
        <w:spacing w:line="360" w:lineRule="exact"/>
        <w:ind w:firstLine="422" w:firstLineChars="200"/>
        <w:rPr>
          <w:rFonts w:hint="eastAsia" w:ascii="宋体" w:hAnsi="宋体" w:eastAsia="宋体" w:cs="Times New Roman"/>
          <w:b/>
          <w:bCs/>
          <w:color w:val="auto"/>
          <w:sz w:val="21"/>
          <w:szCs w:val="21"/>
          <w:lang w:val="en-US" w:eastAsia="zh-CN"/>
        </w:rPr>
      </w:pPr>
      <w:r>
        <w:rPr>
          <w:rFonts w:hint="eastAsia" w:ascii="宋体" w:hAnsi="宋体" w:eastAsia="宋体" w:cs="Times New Roman"/>
          <w:b/>
          <w:bCs/>
          <w:color w:val="auto"/>
          <w:sz w:val="21"/>
          <w:szCs w:val="21"/>
          <w:lang w:val="en-US" w:eastAsia="zh-CN"/>
        </w:rPr>
        <w:t>（三十五）销售收入提成是否算工资总额？</w:t>
      </w:r>
    </w:p>
    <w:p w14:paraId="5BE51085">
      <w:pPr>
        <w:numPr>
          <w:ilvl w:val="0"/>
          <w:numId w:val="0"/>
        </w:numPr>
        <w:spacing w:line="360" w:lineRule="exact"/>
        <w:ind w:firstLine="420" w:firstLineChars="200"/>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销售者的销售收入提成，属劳动报酬性质的应计入工资总额统计范围。</w:t>
      </w:r>
    </w:p>
    <w:p w14:paraId="0799C591">
      <w:pPr>
        <w:numPr>
          <w:ilvl w:val="0"/>
          <w:numId w:val="0"/>
        </w:numPr>
        <w:spacing w:line="360" w:lineRule="exact"/>
        <w:ind w:firstLine="422" w:firstLineChars="200"/>
        <w:rPr>
          <w:rFonts w:hint="eastAsia" w:ascii="宋体" w:hAnsi="宋体" w:eastAsia="宋体" w:cs="Times New Roman"/>
          <w:b/>
          <w:bCs/>
          <w:color w:val="auto"/>
          <w:sz w:val="21"/>
          <w:szCs w:val="21"/>
          <w:lang w:val="en-US" w:eastAsia="zh-CN"/>
        </w:rPr>
      </w:pPr>
      <w:r>
        <w:rPr>
          <w:rFonts w:hint="eastAsia" w:ascii="宋体" w:hAnsi="宋体" w:eastAsia="宋体" w:cs="Times New Roman"/>
          <w:b/>
          <w:bCs/>
          <w:color w:val="auto"/>
          <w:sz w:val="21"/>
          <w:szCs w:val="21"/>
          <w:lang w:val="en-US" w:eastAsia="zh-CN"/>
        </w:rPr>
        <w:t>（三十六）如何判定劳务派遣人员？劳务派遣人员工资应如何统计？</w:t>
      </w:r>
    </w:p>
    <w:p w14:paraId="365EE68D">
      <w:pPr>
        <w:numPr>
          <w:ilvl w:val="0"/>
          <w:numId w:val="0"/>
        </w:numPr>
        <w:spacing w:beforeLines="0" w:afterLines="0" w:line="360" w:lineRule="exact"/>
        <w:ind w:firstLine="420" w:firstLineChars="200"/>
        <w:rPr>
          <w:rFonts w:hint="eastAsia" w:ascii="宋体" w:hAnsi="宋体" w:eastAsia="宋体"/>
          <w:color w:val="auto"/>
          <w:sz w:val="21"/>
          <w:szCs w:val="20"/>
        </w:rPr>
      </w:pPr>
      <w:r>
        <w:rPr>
          <w:rFonts w:hint="eastAsia" w:ascii="宋体" w:hAnsi="宋体" w:eastAsia="宋体"/>
          <w:color w:val="auto"/>
          <w:sz w:val="21"/>
          <w:szCs w:val="20"/>
        </w:rPr>
        <w:t>如果协议内约定了工作人数、工资和管理费，则判定为劳务派遣协议，按照协议里约定的劳动报酬作为派遣人员工资进行统计。</w:t>
      </w:r>
    </w:p>
    <w:p w14:paraId="044BDA06">
      <w:pPr>
        <w:numPr>
          <w:ilvl w:val="0"/>
          <w:numId w:val="0"/>
        </w:numPr>
        <w:spacing w:beforeLines="0" w:afterLines="0" w:line="360" w:lineRule="exact"/>
        <w:ind w:firstLine="422" w:firstLineChars="200"/>
        <w:rPr>
          <w:rFonts w:hint="eastAsia" w:ascii="宋体" w:hAnsi="宋体" w:eastAsia="宋体"/>
          <w:b/>
          <w:color w:val="auto"/>
          <w:sz w:val="21"/>
          <w:szCs w:val="20"/>
        </w:rPr>
      </w:pPr>
      <w:r>
        <w:rPr>
          <w:rFonts w:hint="eastAsia" w:ascii="宋体" w:hAnsi="宋体" w:eastAsia="宋体"/>
          <w:b/>
          <w:color w:val="auto"/>
          <w:sz w:val="21"/>
          <w:szCs w:val="20"/>
        </w:rPr>
        <w:t>（三十七）以前年度发放的工资，当年有退回的，如何处理，在当年扣除吗？</w:t>
      </w:r>
    </w:p>
    <w:p w14:paraId="48202C22">
      <w:pPr>
        <w:numPr>
          <w:ilvl w:val="0"/>
          <w:numId w:val="0"/>
        </w:numPr>
        <w:spacing w:beforeLines="0" w:afterLines="0" w:line="360" w:lineRule="exact"/>
        <w:ind w:firstLine="420" w:firstLineChars="200"/>
        <w:rPr>
          <w:rFonts w:hint="eastAsia" w:ascii="宋体" w:hAnsi="宋体" w:eastAsia="宋体"/>
          <w:color w:val="auto"/>
          <w:sz w:val="21"/>
          <w:szCs w:val="20"/>
        </w:rPr>
      </w:pPr>
      <w:r>
        <w:rPr>
          <w:rFonts w:hint="eastAsia" w:ascii="宋体" w:hAnsi="宋体" w:eastAsia="宋体"/>
          <w:color w:val="auto"/>
          <w:sz w:val="21"/>
          <w:szCs w:val="20"/>
        </w:rPr>
        <w:t xml:space="preserve">退回路径不同，处理方式不同： </w:t>
      </w:r>
    </w:p>
    <w:p w14:paraId="2FCD24E5">
      <w:pPr>
        <w:numPr>
          <w:ilvl w:val="0"/>
          <w:numId w:val="0"/>
        </w:numPr>
        <w:spacing w:beforeLines="0" w:afterLines="0" w:line="360" w:lineRule="exact"/>
        <w:ind w:firstLine="420" w:firstLineChars="200"/>
        <w:rPr>
          <w:rFonts w:hint="eastAsia" w:ascii="宋体" w:hAnsi="宋体" w:eastAsia="宋体"/>
          <w:color w:val="auto"/>
          <w:sz w:val="21"/>
          <w:szCs w:val="20"/>
        </w:rPr>
      </w:pPr>
      <w:r>
        <w:rPr>
          <w:rFonts w:hint="eastAsia" w:ascii="宋体" w:hAnsi="宋体" w:eastAsia="宋体"/>
          <w:color w:val="auto"/>
          <w:sz w:val="21"/>
          <w:szCs w:val="20"/>
        </w:rPr>
        <w:t>1.若退回工资直接体现在工资表里，随着工资一起扣减，则按照当期工资发放金额正常统计，若平台审核报错，写清楚工资减少原因即可；</w:t>
      </w:r>
    </w:p>
    <w:p w14:paraId="19E22D2E">
      <w:pPr>
        <w:numPr>
          <w:ilvl w:val="0"/>
          <w:numId w:val="0"/>
        </w:numPr>
        <w:spacing w:beforeLines="0" w:afterLines="0" w:line="360" w:lineRule="exact"/>
        <w:ind w:firstLine="420" w:firstLineChars="200"/>
        <w:rPr>
          <w:rFonts w:hint="eastAsia" w:ascii="宋体" w:hAnsi="宋体" w:eastAsia="宋体"/>
          <w:color w:val="auto"/>
          <w:sz w:val="21"/>
          <w:szCs w:val="20"/>
        </w:rPr>
      </w:pPr>
      <w:r>
        <w:rPr>
          <w:rFonts w:hint="eastAsia" w:ascii="宋体" w:hAnsi="宋体" w:eastAsia="宋体"/>
          <w:color w:val="auto"/>
          <w:sz w:val="21"/>
          <w:szCs w:val="20"/>
        </w:rPr>
        <w:t>2.若退回工资不随工资一起扣减，由职工通过其他渠道退回，无法在工资表体现，工资总额需扣减掉退回部分后上报，若平台审核报错，写清楚工资减少原因即可。</w:t>
      </w:r>
    </w:p>
    <w:p w14:paraId="174AA1FA">
      <w:pPr>
        <w:spacing w:beforeLines="0" w:afterLines="0" w:line="360" w:lineRule="exact"/>
        <w:ind w:firstLine="422" w:firstLineChars="200"/>
        <w:rPr>
          <w:rFonts w:hint="eastAsia" w:ascii="宋体" w:hAnsi="宋体" w:eastAsia="宋体"/>
          <w:b/>
          <w:color w:val="auto"/>
          <w:sz w:val="21"/>
          <w:szCs w:val="20"/>
        </w:rPr>
      </w:pPr>
      <w:r>
        <w:rPr>
          <w:rFonts w:hint="eastAsia" w:ascii="宋体" w:hAnsi="宋体" w:eastAsia="宋体"/>
          <w:b/>
          <w:color w:val="auto"/>
          <w:sz w:val="21"/>
          <w:szCs w:val="20"/>
        </w:rPr>
        <w:t>（三十八）单位发给职工的购物卡（如各类消费卡、加油卡、各类电话卡等）是否计入工资总额？</w:t>
      </w:r>
    </w:p>
    <w:p w14:paraId="7779ED18">
      <w:pPr>
        <w:spacing w:beforeLines="0" w:afterLines="0" w:line="360" w:lineRule="exact"/>
        <w:ind w:firstLine="420" w:firstLineChars="200"/>
        <w:rPr>
          <w:rFonts w:hint="eastAsia" w:ascii="宋体" w:hAnsi="宋体" w:eastAsia="宋体"/>
          <w:color w:val="auto"/>
          <w:sz w:val="21"/>
          <w:szCs w:val="20"/>
        </w:rPr>
      </w:pPr>
      <w:r>
        <w:rPr>
          <w:rFonts w:hint="eastAsia" w:ascii="宋体" w:hAnsi="宋体" w:eastAsia="宋体"/>
          <w:color w:val="auto"/>
          <w:sz w:val="21"/>
          <w:szCs w:val="20"/>
        </w:rPr>
        <w:t>如果不是以工会账户发放的，单位发给职工的购物卡实质上属于实物性质的劳动报酬，应计入工资总额。</w:t>
      </w:r>
    </w:p>
    <w:p w14:paraId="6FBC5083">
      <w:pPr>
        <w:spacing w:beforeLines="0" w:afterLines="0" w:line="360" w:lineRule="exact"/>
        <w:ind w:firstLine="422" w:firstLineChars="200"/>
        <w:rPr>
          <w:rFonts w:hint="eastAsia" w:ascii="宋体" w:hAnsi="宋体" w:eastAsia="宋体"/>
          <w:b/>
          <w:color w:val="auto"/>
          <w:sz w:val="21"/>
          <w:szCs w:val="20"/>
        </w:rPr>
      </w:pPr>
      <w:r>
        <w:rPr>
          <w:rFonts w:hint="eastAsia" w:ascii="宋体" w:hAnsi="宋体" w:eastAsia="宋体"/>
          <w:b/>
          <w:color w:val="auto"/>
          <w:sz w:val="21"/>
          <w:szCs w:val="20"/>
        </w:rPr>
        <w:t>（三十九）律师事务所工作人员工资如何统计？</w:t>
      </w:r>
    </w:p>
    <w:p w14:paraId="5E7D17C3">
      <w:pPr>
        <w:spacing w:beforeLines="0" w:afterLines="0" w:line="360" w:lineRule="exact"/>
        <w:ind w:firstLine="420" w:firstLineChars="200"/>
        <w:rPr>
          <w:rFonts w:hint="eastAsia" w:ascii="宋体" w:hAnsi="宋体" w:eastAsia="宋体"/>
          <w:color w:val="auto"/>
          <w:sz w:val="21"/>
          <w:szCs w:val="20"/>
        </w:rPr>
      </w:pPr>
      <w:r>
        <w:rPr>
          <w:rFonts w:hint="eastAsia" w:ascii="宋体" w:hAnsi="宋体" w:eastAsia="宋体"/>
          <w:color w:val="auto"/>
          <w:sz w:val="21"/>
          <w:szCs w:val="20"/>
        </w:rPr>
        <w:t>律师事务所合伙人，如果无工资只分红，则不作为从业人员统计。由律所直接发放工资的相关人员（如助理律师、文员等），按从业人员和工资总额要求统计。</w:t>
      </w:r>
    </w:p>
    <w:p w14:paraId="22DCD465">
      <w:pPr>
        <w:spacing w:beforeLines="0" w:afterLines="0" w:line="360" w:lineRule="exact"/>
        <w:ind w:firstLine="422" w:firstLineChars="200"/>
        <w:rPr>
          <w:rFonts w:hint="eastAsia" w:ascii="宋体" w:hAnsi="宋体" w:eastAsia="宋体"/>
          <w:b/>
          <w:color w:val="auto"/>
          <w:sz w:val="21"/>
          <w:szCs w:val="20"/>
        </w:rPr>
      </w:pPr>
      <w:r>
        <w:rPr>
          <w:rFonts w:hint="eastAsia" w:ascii="宋体" w:hAnsi="宋体" w:eastAsia="宋体"/>
          <w:b/>
          <w:color w:val="auto"/>
          <w:sz w:val="21"/>
          <w:szCs w:val="20"/>
        </w:rPr>
        <w:t>（四十）职工不休假补贴如何统计？</w:t>
      </w:r>
    </w:p>
    <w:p w14:paraId="66DEAC7B">
      <w:pPr>
        <w:spacing w:line="360" w:lineRule="exact"/>
        <w:ind w:firstLine="420" w:firstLineChars="200"/>
        <w:rPr>
          <w:rFonts w:hint="eastAsia" w:ascii="宋体" w:hAnsi="宋体" w:eastAsia="宋体" w:cs="Times New Roman"/>
          <w:color w:val="auto"/>
          <w:sz w:val="21"/>
          <w:szCs w:val="21"/>
        </w:rPr>
      </w:pPr>
      <w:r>
        <w:rPr>
          <w:rFonts w:hint="eastAsia" w:ascii="宋体" w:hAnsi="宋体" w:eastAsia="宋体"/>
          <w:color w:val="auto"/>
          <w:sz w:val="21"/>
          <w:szCs w:val="20"/>
        </w:rPr>
        <w:t>有些地区为不休假的职工发放一定的现金或补贴，其性质为劳动报酬，应计入工资统计</w:t>
      </w:r>
      <w:r>
        <w:rPr>
          <w:rFonts w:hint="eastAsia" w:ascii="宋体" w:hAnsi="宋体" w:eastAsia="宋体" w:cs="Times New Roman"/>
          <w:color w:val="auto"/>
          <w:sz w:val="21"/>
          <w:szCs w:val="21"/>
        </w:rPr>
        <w:t>。</w:t>
      </w:r>
    </w:p>
    <w:p w14:paraId="177FA357">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360" w:lineRule="exact"/>
        <w:ind w:firstLine="0" w:firstLineChars="0"/>
        <w:jc w:val="center"/>
        <w:textAlignment w:val="auto"/>
        <w:outlineLvl w:val="2"/>
        <w:rPr>
          <w:rFonts w:hint="eastAsia" w:ascii="黑体" w:hAnsi="黑体" w:eastAsia="黑体" w:cs="黑体"/>
          <w:color w:val="auto"/>
          <w:sz w:val="24"/>
          <w:szCs w:val="24"/>
          <w:lang w:eastAsia="zh-CN"/>
        </w:rPr>
      </w:pPr>
      <w:bookmarkStart w:id="4" w:name="_Toc1130290199"/>
      <w:bookmarkStart w:id="5" w:name="_Toc1741024434"/>
      <w:r>
        <w:rPr>
          <w:rFonts w:hint="eastAsia" w:ascii="黑体" w:hAnsi="黑体" w:eastAsia="黑体" w:cs="黑体"/>
          <w:color w:val="auto"/>
          <w:sz w:val="24"/>
          <w:szCs w:val="24"/>
          <w:lang w:eastAsia="zh-CN"/>
        </w:rPr>
        <w:t>第三部分</w:t>
      </w:r>
      <w:r>
        <w:rPr>
          <w:rFonts w:hint="eastAsia" w:ascii="黑体" w:hAnsi="黑体" w:eastAsia="黑体" w:cs="黑体"/>
          <w:color w:val="auto"/>
          <w:sz w:val="24"/>
          <w:szCs w:val="24"/>
          <w:lang w:val="en-US" w:eastAsia="zh-CN"/>
        </w:rPr>
        <w:t xml:space="preserve">  </w:t>
      </w:r>
      <w:r>
        <w:rPr>
          <w:rFonts w:hint="eastAsia" w:ascii="黑体" w:hAnsi="黑体" w:eastAsia="黑体" w:cs="黑体"/>
          <w:color w:val="auto"/>
          <w:sz w:val="24"/>
          <w:szCs w:val="24"/>
          <w:lang w:eastAsia="zh-CN"/>
        </w:rPr>
        <w:t>填报需注意的问题</w:t>
      </w:r>
      <w:bookmarkEnd w:id="4"/>
      <w:bookmarkEnd w:id="5"/>
    </w:p>
    <w:p w14:paraId="1CAFCD05">
      <w:pPr>
        <w:widowControl w:val="0"/>
        <w:numPr>
          <w:ilvl w:val="0"/>
          <w:numId w:val="0"/>
        </w:numPr>
        <w:spacing w:line="360" w:lineRule="exact"/>
        <w:ind w:firstLine="420" w:firstLineChars="200"/>
        <w:jc w:val="both"/>
        <w:rPr>
          <w:rFonts w:hint="eastAsia" w:ascii="宋体" w:hAnsi="宋体" w:eastAsia="宋体" w:cs="Times New Roman"/>
          <w:color w:val="auto"/>
          <w:sz w:val="21"/>
          <w:szCs w:val="21"/>
          <w:lang w:val="en-US" w:eastAsia="zh-CN"/>
        </w:rPr>
      </w:pPr>
    </w:p>
    <w:p w14:paraId="7C745A15">
      <w:pPr>
        <w:widowControl w:val="0"/>
        <w:numPr>
          <w:ilvl w:val="0"/>
          <w:numId w:val="0"/>
        </w:numPr>
        <w:spacing w:line="360" w:lineRule="exact"/>
        <w:ind w:firstLine="420" w:firstLineChars="200"/>
        <w:jc w:val="both"/>
        <w:rPr>
          <w:rFonts w:hint="eastAsia" w:ascii="黑体" w:hAnsi="黑体" w:eastAsia="黑体" w:cs="黑体"/>
          <w:color w:val="auto"/>
          <w:sz w:val="21"/>
          <w:szCs w:val="21"/>
          <w:lang w:val="en-US" w:eastAsia="zh-CN"/>
        </w:rPr>
      </w:pPr>
      <w:r>
        <w:rPr>
          <w:rFonts w:hint="eastAsia" w:ascii="黑体" w:hAnsi="黑体" w:eastAsia="黑体" w:cs="黑体"/>
          <w:color w:val="auto"/>
          <w:sz w:val="21"/>
          <w:szCs w:val="21"/>
          <w:lang w:val="en-US" w:eastAsia="zh-CN"/>
        </w:rPr>
        <w:t>一、工资总额</w:t>
      </w:r>
    </w:p>
    <w:p w14:paraId="071A9213">
      <w:pPr>
        <w:widowControl w:val="0"/>
        <w:numPr>
          <w:ilvl w:val="0"/>
          <w:numId w:val="0"/>
        </w:numPr>
        <w:spacing w:line="360" w:lineRule="exact"/>
        <w:ind w:firstLine="422" w:firstLineChars="200"/>
        <w:jc w:val="both"/>
        <w:rPr>
          <w:rFonts w:hint="eastAsia" w:ascii="宋体" w:hAnsi="宋体" w:eastAsia="宋体" w:cs="Times New Roman"/>
          <w:b/>
          <w:bCs/>
          <w:color w:val="auto"/>
          <w:sz w:val="21"/>
          <w:szCs w:val="21"/>
          <w:lang w:val="en-US" w:eastAsia="zh-CN"/>
        </w:rPr>
      </w:pPr>
      <w:r>
        <w:rPr>
          <w:rFonts w:hint="eastAsia" w:ascii="宋体" w:hAnsi="宋体" w:eastAsia="宋体" w:cs="Times New Roman"/>
          <w:b/>
          <w:bCs/>
          <w:color w:val="auto"/>
          <w:sz w:val="21"/>
          <w:szCs w:val="21"/>
          <w:lang w:val="en-US" w:eastAsia="zh-CN"/>
        </w:rPr>
        <w:t>（四十一）工资总额计量单位是千元，如果错填为元，平均工资会放大一千倍；如果错填为万元，平均工资会缩小十倍。</w:t>
      </w:r>
    </w:p>
    <w:p w14:paraId="67A5D0C9">
      <w:pPr>
        <w:widowControl w:val="0"/>
        <w:numPr>
          <w:ilvl w:val="0"/>
          <w:numId w:val="0"/>
        </w:numPr>
        <w:spacing w:line="360" w:lineRule="exact"/>
        <w:ind w:firstLine="422" w:firstLineChars="200"/>
        <w:jc w:val="both"/>
        <w:rPr>
          <w:rFonts w:hint="eastAsia" w:ascii="宋体" w:hAnsi="宋体" w:eastAsia="宋体" w:cs="Times New Roman"/>
          <w:b/>
          <w:bCs/>
          <w:color w:val="auto"/>
          <w:sz w:val="21"/>
          <w:szCs w:val="21"/>
          <w:lang w:val="en-US" w:eastAsia="zh-CN"/>
        </w:rPr>
      </w:pPr>
      <w:r>
        <w:rPr>
          <w:rFonts w:hint="eastAsia" w:ascii="宋体" w:hAnsi="宋体" w:eastAsia="宋体" w:cs="Times New Roman"/>
          <w:b/>
          <w:bCs/>
          <w:color w:val="auto"/>
          <w:sz w:val="21"/>
          <w:szCs w:val="21"/>
          <w:lang w:val="en-US" w:eastAsia="zh-CN"/>
        </w:rPr>
        <w:t>（四十二）定报表工资总额是当月数，例如：3月填报的工资总额就是3月的数，而非1-3月累计数；年报工资总额是1-12月的累计数。</w:t>
      </w:r>
    </w:p>
    <w:p w14:paraId="1B62BC15">
      <w:pPr>
        <w:widowControl w:val="0"/>
        <w:numPr>
          <w:ilvl w:val="0"/>
          <w:numId w:val="0"/>
        </w:numPr>
        <w:spacing w:line="360" w:lineRule="exact"/>
        <w:ind w:firstLine="420" w:firstLineChars="200"/>
        <w:jc w:val="both"/>
        <w:rPr>
          <w:rFonts w:hint="eastAsia" w:ascii="黑体" w:hAnsi="黑体" w:eastAsia="黑体" w:cs="黑体"/>
          <w:color w:val="auto"/>
          <w:sz w:val="21"/>
          <w:szCs w:val="21"/>
          <w:lang w:val="en-US" w:eastAsia="zh-CN"/>
        </w:rPr>
      </w:pPr>
      <w:r>
        <w:rPr>
          <w:rFonts w:hint="eastAsia" w:ascii="黑体" w:hAnsi="黑体" w:eastAsia="黑体" w:cs="黑体"/>
          <w:color w:val="auto"/>
          <w:sz w:val="21"/>
          <w:szCs w:val="21"/>
          <w:lang w:val="en-US" w:eastAsia="zh-CN"/>
        </w:rPr>
        <w:t>二、审核错误提示</w:t>
      </w:r>
    </w:p>
    <w:p w14:paraId="75312084">
      <w:pPr>
        <w:widowControl w:val="0"/>
        <w:numPr>
          <w:ilvl w:val="0"/>
          <w:numId w:val="0"/>
        </w:numPr>
        <w:spacing w:line="360" w:lineRule="exact"/>
        <w:ind w:firstLine="420" w:firstLineChars="200"/>
        <w:jc w:val="both"/>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通过联网直报报送报表，点击上报后如果审核有问题，请根据提示修改。平台提示错误分三种类型，A、B、C三类。</w:t>
      </w:r>
    </w:p>
    <w:p w14:paraId="05FFC8F9">
      <w:pPr>
        <w:widowControl w:val="0"/>
        <w:numPr>
          <w:ilvl w:val="0"/>
          <w:numId w:val="0"/>
        </w:numPr>
        <w:spacing w:line="360" w:lineRule="exact"/>
        <w:ind w:firstLine="422" w:firstLineChars="200"/>
        <w:jc w:val="both"/>
        <w:rPr>
          <w:rFonts w:hint="eastAsia" w:ascii="宋体" w:hAnsi="宋体" w:eastAsia="宋体" w:cs="Times New Roman"/>
          <w:b/>
          <w:bCs/>
          <w:color w:val="auto"/>
          <w:sz w:val="21"/>
          <w:szCs w:val="21"/>
          <w:lang w:val="en-US" w:eastAsia="zh-CN"/>
        </w:rPr>
      </w:pPr>
      <w:r>
        <w:rPr>
          <w:rFonts w:hint="eastAsia" w:ascii="宋体" w:hAnsi="宋体" w:eastAsia="宋体" w:cs="Times New Roman"/>
          <w:b/>
          <w:bCs/>
          <w:color w:val="auto"/>
          <w:sz w:val="21"/>
          <w:szCs w:val="21"/>
          <w:lang w:val="en-US" w:eastAsia="zh-CN"/>
        </w:rPr>
        <w:t>（四十三）A类属于强制性错误，要求必须修改；</w:t>
      </w:r>
    </w:p>
    <w:p w14:paraId="06309F95">
      <w:pPr>
        <w:widowControl w:val="0"/>
        <w:numPr>
          <w:ilvl w:val="0"/>
          <w:numId w:val="0"/>
        </w:numPr>
        <w:spacing w:line="360" w:lineRule="exact"/>
        <w:ind w:firstLine="422" w:firstLineChars="200"/>
        <w:jc w:val="both"/>
        <w:rPr>
          <w:rFonts w:hint="eastAsia" w:ascii="宋体" w:hAnsi="宋体" w:eastAsia="宋体" w:cs="Times New Roman"/>
          <w:b/>
          <w:bCs/>
          <w:color w:val="auto"/>
          <w:sz w:val="21"/>
          <w:szCs w:val="21"/>
          <w:lang w:val="en-US" w:eastAsia="zh-CN"/>
        </w:rPr>
      </w:pPr>
      <w:r>
        <w:rPr>
          <w:rFonts w:hint="eastAsia" w:ascii="宋体" w:hAnsi="宋体" w:eastAsia="宋体" w:cs="Times New Roman"/>
          <w:b/>
          <w:bCs/>
          <w:color w:val="auto"/>
          <w:sz w:val="21"/>
          <w:szCs w:val="21"/>
          <w:lang w:val="en-US" w:eastAsia="zh-CN"/>
        </w:rPr>
        <w:t>（四十四）B类属于准强制性错误，原则上需要修改，若再三核实数据无误，需由统计机构解锁后，企业自行填报原因说明并上报；</w:t>
      </w:r>
    </w:p>
    <w:p w14:paraId="7A60EEFB">
      <w:pPr>
        <w:widowControl w:val="0"/>
        <w:numPr>
          <w:ilvl w:val="0"/>
          <w:numId w:val="0"/>
        </w:numPr>
        <w:spacing w:line="360" w:lineRule="exact"/>
        <w:ind w:firstLine="422" w:firstLineChars="200"/>
        <w:jc w:val="both"/>
        <w:rPr>
          <w:rFonts w:hint="eastAsia" w:ascii="宋体" w:hAnsi="宋体" w:eastAsia="宋体" w:cs="Times New Roman"/>
          <w:b/>
          <w:bCs/>
          <w:color w:val="auto"/>
          <w:sz w:val="21"/>
          <w:szCs w:val="21"/>
          <w:lang w:val="en-US" w:eastAsia="zh-CN"/>
        </w:rPr>
      </w:pPr>
      <w:r>
        <w:rPr>
          <w:rFonts w:hint="eastAsia" w:ascii="宋体" w:hAnsi="宋体" w:eastAsia="宋体" w:cs="Times New Roman"/>
          <w:b/>
          <w:bCs/>
          <w:color w:val="auto"/>
          <w:sz w:val="21"/>
          <w:szCs w:val="21"/>
          <w:lang w:val="en-US" w:eastAsia="zh-CN"/>
        </w:rPr>
        <w:t>（四十五）C类属于核实性错误请认真核实，若属实，请写清楚原因说明，说明内容清晰合理。</w:t>
      </w:r>
    </w:p>
    <w:p w14:paraId="4FDDB5EA">
      <w:pPr>
        <w:widowControl w:val="0"/>
        <w:numPr>
          <w:ilvl w:val="0"/>
          <w:numId w:val="0"/>
        </w:numPr>
        <w:spacing w:line="360" w:lineRule="exact"/>
        <w:ind w:firstLine="420" w:firstLineChars="200"/>
        <w:jc w:val="both"/>
        <w:rPr>
          <w:rFonts w:hint="eastAsia" w:ascii="黑体" w:hAnsi="黑体" w:eastAsia="黑体" w:cs="黑体"/>
          <w:color w:val="auto"/>
          <w:sz w:val="21"/>
          <w:szCs w:val="21"/>
          <w:lang w:val="en-US" w:eastAsia="zh-CN"/>
        </w:rPr>
      </w:pPr>
      <w:r>
        <w:rPr>
          <w:rFonts w:hint="eastAsia" w:ascii="黑体" w:hAnsi="黑体" w:eastAsia="黑体" w:cs="黑体"/>
          <w:color w:val="auto"/>
          <w:sz w:val="21"/>
          <w:szCs w:val="21"/>
          <w:lang w:val="en-US" w:eastAsia="zh-CN"/>
        </w:rPr>
        <w:t>三、平均人数的计算方法</w:t>
      </w:r>
    </w:p>
    <w:p w14:paraId="53778782">
      <w:pPr>
        <w:widowControl w:val="0"/>
        <w:numPr>
          <w:ilvl w:val="0"/>
          <w:numId w:val="0"/>
        </w:numPr>
        <w:spacing w:line="360" w:lineRule="exact"/>
        <w:ind w:firstLine="422" w:firstLineChars="200"/>
        <w:jc w:val="both"/>
        <w:rPr>
          <w:rFonts w:hint="eastAsia" w:ascii="宋体" w:hAnsi="宋体" w:eastAsia="宋体" w:cs="Times New Roman"/>
          <w:b/>
          <w:bCs/>
          <w:color w:val="auto"/>
          <w:sz w:val="21"/>
          <w:szCs w:val="21"/>
          <w:lang w:val="en-US" w:eastAsia="zh-CN"/>
        </w:rPr>
      </w:pPr>
      <w:r>
        <w:rPr>
          <w:rFonts w:hint="eastAsia" w:ascii="宋体" w:hAnsi="宋体" w:eastAsia="宋体" w:cs="Times New Roman"/>
          <w:b/>
          <w:bCs/>
          <w:color w:val="auto"/>
          <w:sz w:val="21"/>
          <w:szCs w:val="21"/>
          <w:lang w:val="en-US" w:eastAsia="zh-CN"/>
        </w:rPr>
        <w:t>（四十六）企业成立不足一个月，如何计算平均人数？</w:t>
      </w:r>
    </w:p>
    <w:p w14:paraId="78D8AB71">
      <w:pPr>
        <w:widowControl w:val="0"/>
        <w:numPr>
          <w:ilvl w:val="0"/>
          <w:numId w:val="0"/>
        </w:numPr>
        <w:spacing w:line="360" w:lineRule="exact"/>
        <w:ind w:firstLine="420" w:firstLineChars="200"/>
        <w:jc w:val="both"/>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以企业每天实有人数合计除以本月日历天数。如：某单位1月28日建立，每天从业人员人数如下：28日20人，29日20人，30日22人，31日22人。1月份平均人数：（20+20+22+22）/31=2.7≈3（人）。</w:t>
      </w:r>
    </w:p>
    <w:p w14:paraId="3F1CAF99">
      <w:pPr>
        <w:widowControl w:val="0"/>
        <w:numPr>
          <w:ilvl w:val="0"/>
          <w:numId w:val="0"/>
        </w:numPr>
        <w:spacing w:line="360" w:lineRule="exact"/>
        <w:ind w:firstLine="422" w:firstLineChars="200"/>
        <w:jc w:val="both"/>
        <w:rPr>
          <w:rFonts w:hint="eastAsia" w:ascii="宋体" w:hAnsi="宋体" w:eastAsia="宋体" w:cs="Times New Roman"/>
          <w:b/>
          <w:bCs/>
          <w:color w:val="auto"/>
          <w:sz w:val="21"/>
          <w:szCs w:val="21"/>
          <w:lang w:val="en-US" w:eastAsia="zh-CN"/>
        </w:rPr>
      </w:pPr>
      <w:r>
        <w:rPr>
          <w:rFonts w:hint="eastAsia" w:ascii="宋体" w:hAnsi="宋体" w:eastAsia="宋体" w:cs="Times New Roman"/>
          <w:b/>
          <w:bCs/>
          <w:color w:val="auto"/>
          <w:sz w:val="21"/>
          <w:szCs w:val="21"/>
          <w:lang w:val="en-US" w:eastAsia="zh-CN"/>
        </w:rPr>
        <w:t>（四十七）公休日与节假日的人数怎么定？</w:t>
      </w:r>
    </w:p>
    <w:p w14:paraId="57233205">
      <w:pPr>
        <w:widowControl w:val="0"/>
        <w:numPr>
          <w:ilvl w:val="0"/>
          <w:numId w:val="0"/>
        </w:numPr>
        <w:spacing w:line="360" w:lineRule="exact"/>
        <w:ind w:firstLine="420" w:firstLineChars="200"/>
        <w:jc w:val="both"/>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计算平均人数时，公休日与节假日的人数应按前一天的人数计算。例如：周六、周日人数按周五人数计算。</w:t>
      </w:r>
    </w:p>
    <w:p w14:paraId="240B8EFE">
      <w:pPr>
        <w:widowControl w:val="0"/>
        <w:numPr>
          <w:ilvl w:val="0"/>
          <w:numId w:val="0"/>
        </w:numPr>
        <w:spacing w:line="360" w:lineRule="exact"/>
        <w:ind w:firstLine="422" w:firstLineChars="200"/>
        <w:jc w:val="both"/>
        <w:rPr>
          <w:rFonts w:hint="eastAsia" w:ascii="宋体" w:hAnsi="宋体" w:eastAsia="宋体" w:cs="Times New Roman"/>
          <w:b/>
          <w:bCs/>
          <w:color w:val="auto"/>
          <w:sz w:val="21"/>
          <w:szCs w:val="21"/>
          <w:lang w:val="en-US" w:eastAsia="zh-CN"/>
        </w:rPr>
      </w:pPr>
      <w:r>
        <w:rPr>
          <w:rFonts w:hint="eastAsia" w:ascii="宋体" w:hAnsi="宋体" w:eastAsia="宋体" w:cs="Times New Roman"/>
          <w:b/>
          <w:bCs/>
          <w:color w:val="auto"/>
          <w:sz w:val="21"/>
          <w:szCs w:val="21"/>
          <w:lang w:val="en-US" w:eastAsia="zh-CN"/>
        </w:rPr>
        <w:t>（四十八）企业年内成立，如何计算季度和年度平均人数？</w:t>
      </w:r>
    </w:p>
    <w:p w14:paraId="4B62A934">
      <w:pPr>
        <w:widowControl w:val="0"/>
        <w:numPr>
          <w:ilvl w:val="0"/>
          <w:numId w:val="0"/>
        </w:numPr>
        <w:spacing w:line="360" w:lineRule="exact"/>
        <w:ind w:firstLine="420" w:firstLineChars="200"/>
        <w:jc w:val="both"/>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在年内新成立的单位计算平均人数，用实际开工之月起到报告期的月平均人数相加除以报告期月数。例如：某公司2020年7月成立,各月从业人员月平均人数如下：7月10人，8月12人，9月12人，10月15人，11月15人，12月18人，2020年三季度平均人数为（10+12+12）/9≈4（人）。2020年度平均人数为（10+12+12+15+15+18）/12≈7（人）。</w:t>
      </w:r>
    </w:p>
    <w:p w14:paraId="7777B1F6">
      <w:pPr>
        <w:widowControl w:val="0"/>
        <w:numPr>
          <w:ilvl w:val="0"/>
          <w:numId w:val="0"/>
        </w:numPr>
        <w:spacing w:line="360" w:lineRule="exact"/>
        <w:ind w:firstLine="422" w:firstLineChars="200"/>
        <w:jc w:val="both"/>
        <w:rPr>
          <w:rFonts w:hint="eastAsia" w:ascii="宋体" w:hAnsi="宋体" w:eastAsia="宋体" w:cs="Times New Roman"/>
          <w:b/>
          <w:bCs/>
          <w:color w:val="auto"/>
          <w:sz w:val="21"/>
          <w:szCs w:val="21"/>
          <w:lang w:val="en-US" w:eastAsia="zh-CN"/>
        </w:rPr>
      </w:pPr>
      <w:r>
        <w:rPr>
          <w:rFonts w:hint="eastAsia" w:ascii="宋体" w:hAnsi="宋体" w:eastAsia="宋体" w:cs="Times New Roman"/>
          <w:b/>
          <w:bCs/>
          <w:color w:val="auto"/>
          <w:sz w:val="21"/>
          <w:szCs w:val="21"/>
          <w:lang w:val="en-US" w:eastAsia="zh-CN"/>
        </w:rPr>
        <w:t>（四十九）计算的平均人数是小数怎么办？</w:t>
      </w:r>
    </w:p>
    <w:p w14:paraId="511B5683">
      <w:pPr>
        <w:widowControl w:val="0"/>
        <w:numPr>
          <w:ilvl w:val="0"/>
          <w:numId w:val="0"/>
        </w:numPr>
        <w:spacing w:line="360" w:lineRule="exact"/>
        <w:ind w:firstLine="420" w:firstLineChars="200"/>
        <w:jc w:val="both"/>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计算的平均人数如果是小数要四舍五入，总数不足1人的，要取值1人。</w:t>
      </w:r>
    </w:p>
    <w:p w14:paraId="42C233BD">
      <w:pPr>
        <w:pStyle w:val="2"/>
        <w:ind w:left="0" w:leftChars="0" w:firstLine="0" w:firstLineChars="0"/>
        <w:rPr>
          <w:rFonts w:hint="default"/>
        </w:rPr>
      </w:pPr>
    </w:p>
    <w:sectPr>
      <w:footerReference r:id="rId3" w:type="default"/>
      <w:pgSz w:w="11906" w:h="16838"/>
      <w:pgMar w:top="1984" w:right="1474" w:bottom="1701" w:left="1474" w:header="851" w:footer="116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00007A87" w:usb1="80000000" w:usb2="00000008"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仿宋_GB2312"/>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仿宋_GB2312"/>
    <w:panose1 w:val="02070309020205020404"/>
    <w:charset w:val="01"/>
    <w:family w:val="modern"/>
    <w:pitch w:val="default"/>
    <w:sig w:usb0="E0002AFF" w:usb1="C0007843" w:usb2="00000009" w:usb3="00000000" w:csb0="400001FF" w:csb1="FFFF0000"/>
  </w:font>
  <w:font w:name="Symbol">
    <w:altName w:val="仿宋_GB2312"/>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altName w:val="黑体"/>
    <w:panose1 w:val="00000000000000000000"/>
    <w:charset w:val="00"/>
    <w:family w:val="auto"/>
    <w:pitch w:val="default"/>
    <w:sig w:usb0="00000000" w:usb1="00000000" w:usb2="00000000" w:usb3="00000000" w:csb0="00000000" w:csb1="00000000"/>
  </w:font>
  <w:font w:name="Tahoma">
    <w:altName w:val="仿宋_GB2312"/>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1C7D2B">
    <w:pPr>
      <w:pStyle w:val="1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dhYzI0ODk3OGIxNWFhMTljM2RhOWJkYjdhYzE5YTQifQ=="/>
    <w:docVar w:name="KGWebUrl" w:val="http://szfile.sz.gov.cn//file/download?md5Path=27d2448faf4d243f795605489bb8eb56@555943&amp;webOffice=1&amp;identityId=DDA7A09D3C9F62F0E60B73A048355277&amp;token=23a7166d28884f74a93ece66d09800b7&amp;identityId=DDA7A09D3C9F62F0E60B73A048355277&amp;wjbh=B202300021&amp;hddyid=LCA010001_HD_01&amp;fileSrcName=2023_12_26_11_6_53_670920fdb89840d8bf48ef5e3d5f040a.docx"/>
  </w:docVars>
  <w:rsids>
    <w:rsidRoot w:val="00172A27"/>
    <w:rsid w:val="00080998"/>
    <w:rsid w:val="00080A6F"/>
    <w:rsid w:val="00084676"/>
    <w:rsid w:val="000A1CEA"/>
    <w:rsid w:val="000D117B"/>
    <w:rsid w:val="00104F2E"/>
    <w:rsid w:val="0010640B"/>
    <w:rsid w:val="00107A71"/>
    <w:rsid w:val="0011476F"/>
    <w:rsid w:val="00125A0E"/>
    <w:rsid w:val="0016595D"/>
    <w:rsid w:val="00171E7E"/>
    <w:rsid w:val="001752A2"/>
    <w:rsid w:val="00190CC0"/>
    <w:rsid w:val="001C79F3"/>
    <w:rsid w:val="001D730A"/>
    <w:rsid w:val="001E0387"/>
    <w:rsid w:val="00220918"/>
    <w:rsid w:val="0023357F"/>
    <w:rsid w:val="00290BF8"/>
    <w:rsid w:val="002D5C68"/>
    <w:rsid w:val="002F3A55"/>
    <w:rsid w:val="00307345"/>
    <w:rsid w:val="0031126D"/>
    <w:rsid w:val="00362EC4"/>
    <w:rsid w:val="003B573C"/>
    <w:rsid w:val="003D0BC9"/>
    <w:rsid w:val="003E5CA2"/>
    <w:rsid w:val="003F6CF4"/>
    <w:rsid w:val="00404984"/>
    <w:rsid w:val="00446D02"/>
    <w:rsid w:val="00473EC5"/>
    <w:rsid w:val="004B504D"/>
    <w:rsid w:val="004D4795"/>
    <w:rsid w:val="004D4B5A"/>
    <w:rsid w:val="004E5E61"/>
    <w:rsid w:val="004E6364"/>
    <w:rsid w:val="004E69DB"/>
    <w:rsid w:val="004F37DB"/>
    <w:rsid w:val="004F6F56"/>
    <w:rsid w:val="00510F0B"/>
    <w:rsid w:val="00535285"/>
    <w:rsid w:val="00567AE6"/>
    <w:rsid w:val="00577B2F"/>
    <w:rsid w:val="005824C5"/>
    <w:rsid w:val="0058268D"/>
    <w:rsid w:val="005E7CD2"/>
    <w:rsid w:val="006021CE"/>
    <w:rsid w:val="006251AE"/>
    <w:rsid w:val="006B1CB0"/>
    <w:rsid w:val="006B7A65"/>
    <w:rsid w:val="00706CBC"/>
    <w:rsid w:val="00715965"/>
    <w:rsid w:val="0072035C"/>
    <w:rsid w:val="007216E2"/>
    <w:rsid w:val="00722A84"/>
    <w:rsid w:val="007307B3"/>
    <w:rsid w:val="00745132"/>
    <w:rsid w:val="007504AE"/>
    <w:rsid w:val="007511F9"/>
    <w:rsid w:val="007714D0"/>
    <w:rsid w:val="0077700C"/>
    <w:rsid w:val="007B272F"/>
    <w:rsid w:val="007F3D2E"/>
    <w:rsid w:val="00827B4C"/>
    <w:rsid w:val="008709FC"/>
    <w:rsid w:val="008B5DA2"/>
    <w:rsid w:val="008C3DAE"/>
    <w:rsid w:val="008C618A"/>
    <w:rsid w:val="008D15D8"/>
    <w:rsid w:val="008F2569"/>
    <w:rsid w:val="00912E4D"/>
    <w:rsid w:val="00954B98"/>
    <w:rsid w:val="009647DD"/>
    <w:rsid w:val="009A0562"/>
    <w:rsid w:val="009A1D46"/>
    <w:rsid w:val="009A60E5"/>
    <w:rsid w:val="009B3207"/>
    <w:rsid w:val="009E38B9"/>
    <w:rsid w:val="009E46B5"/>
    <w:rsid w:val="009F09D3"/>
    <w:rsid w:val="00A5561C"/>
    <w:rsid w:val="00A964B5"/>
    <w:rsid w:val="00AA055C"/>
    <w:rsid w:val="00AA3F7F"/>
    <w:rsid w:val="00AB05A5"/>
    <w:rsid w:val="00BA1376"/>
    <w:rsid w:val="00BE0CD9"/>
    <w:rsid w:val="00BE4D1C"/>
    <w:rsid w:val="00BE6C55"/>
    <w:rsid w:val="00C44466"/>
    <w:rsid w:val="00C4559B"/>
    <w:rsid w:val="00C512F6"/>
    <w:rsid w:val="00CA3FB2"/>
    <w:rsid w:val="00D40439"/>
    <w:rsid w:val="00D43912"/>
    <w:rsid w:val="00D73FA2"/>
    <w:rsid w:val="00D82540"/>
    <w:rsid w:val="00DB0035"/>
    <w:rsid w:val="00E33027"/>
    <w:rsid w:val="00E354CC"/>
    <w:rsid w:val="00E965B3"/>
    <w:rsid w:val="00EB2AE6"/>
    <w:rsid w:val="00EB3F2D"/>
    <w:rsid w:val="00EE3F73"/>
    <w:rsid w:val="00F062B2"/>
    <w:rsid w:val="00F24010"/>
    <w:rsid w:val="00F52895"/>
    <w:rsid w:val="00FB5D14"/>
    <w:rsid w:val="019A44FB"/>
    <w:rsid w:val="01BA777E"/>
    <w:rsid w:val="01C56FEB"/>
    <w:rsid w:val="01E44FB9"/>
    <w:rsid w:val="023F6477"/>
    <w:rsid w:val="03514F5B"/>
    <w:rsid w:val="0364282A"/>
    <w:rsid w:val="037A77D6"/>
    <w:rsid w:val="03BF468C"/>
    <w:rsid w:val="03E42B39"/>
    <w:rsid w:val="043F705C"/>
    <w:rsid w:val="04561147"/>
    <w:rsid w:val="04821232"/>
    <w:rsid w:val="049B2CB7"/>
    <w:rsid w:val="04EC2004"/>
    <w:rsid w:val="04FB2440"/>
    <w:rsid w:val="051D36A1"/>
    <w:rsid w:val="05341619"/>
    <w:rsid w:val="0642248F"/>
    <w:rsid w:val="06525091"/>
    <w:rsid w:val="06611E9D"/>
    <w:rsid w:val="069F6D32"/>
    <w:rsid w:val="06C8329A"/>
    <w:rsid w:val="07430F03"/>
    <w:rsid w:val="07795988"/>
    <w:rsid w:val="07DB06F0"/>
    <w:rsid w:val="07F62F9C"/>
    <w:rsid w:val="0822631D"/>
    <w:rsid w:val="09402A2C"/>
    <w:rsid w:val="09837241"/>
    <w:rsid w:val="09EB5E6C"/>
    <w:rsid w:val="0A3F4B06"/>
    <w:rsid w:val="0A617C18"/>
    <w:rsid w:val="0AB2395D"/>
    <w:rsid w:val="0AB66A78"/>
    <w:rsid w:val="0AC904A3"/>
    <w:rsid w:val="0AF66ECD"/>
    <w:rsid w:val="0B1F0CBD"/>
    <w:rsid w:val="0BCB5E52"/>
    <w:rsid w:val="0C09203F"/>
    <w:rsid w:val="0C504A75"/>
    <w:rsid w:val="0CC50971"/>
    <w:rsid w:val="0D8B0F58"/>
    <w:rsid w:val="0DC67E54"/>
    <w:rsid w:val="0EC00F13"/>
    <w:rsid w:val="0FCE4303"/>
    <w:rsid w:val="0FD951D3"/>
    <w:rsid w:val="0FEB01C4"/>
    <w:rsid w:val="103A0E51"/>
    <w:rsid w:val="10485395"/>
    <w:rsid w:val="111D29EA"/>
    <w:rsid w:val="11815A9F"/>
    <w:rsid w:val="12327CDD"/>
    <w:rsid w:val="12391C20"/>
    <w:rsid w:val="12781EDB"/>
    <w:rsid w:val="12811A56"/>
    <w:rsid w:val="12FD1626"/>
    <w:rsid w:val="1371543E"/>
    <w:rsid w:val="13950839"/>
    <w:rsid w:val="13AF6D4A"/>
    <w:rsid w:val="144A0DC1"/>
    <w:rsid w:val="14BD268F"/>
    <w:rsid w:val="14E23043"/>
    <w:rsid w:val="1510686F"/>
    <w:rsid w:val="156A3046"/>
    <w:rsid w:val="15B325ED"/>
    <w:rsid w:val="16146916"/>
    <w:rsid w:val="16423BE1"/>
    <w:rsid w:val="165B6281"/>
    <w:rsid w:val="16AB5A4C"/>
    <w:rsid w:val="17523C76"/>
    <w:rsid w:val="1756347A"/>
    <w:rsid w:val="17D222B7"/>
    <w:rsid w:val="18145A7D"/>
    <w:rsid w:val="18BB2D94"/>
    <w:rsid w:val="18BF6F10"/>
    <w:rsid w:val="18C51221"/>
    <w:rsid w:val="195B0835"/>
    <w:rsid w:val="19803D7B"/>
    <w:rsid w:val="19924DA2"/>
    <w:rsid w:val="19A6736A"/>
    <w:rsid w:val="1A0054EA"/>
    <w:rsid w:val="1A184BB6"/>
    <w:rsid w:val="1A521BA9"/>
    <w:rsid w:val="1A850615"/>
    <w:rsid w:val="1A8A6590"/>
    <w:rsid w:val="1A906BE2"/>
    <w:rsid w:val="1A9253A9"/>
    <w:rsid w:val="1AF36B0B"/>
    <w:rsid w:val="1B447FEF"/>
    <w:rsid w:val="1B8B0793"/>
    <w:rsid w:val="1BB33A1F"/>
    <w:rsid w:val="1BD25123"/>
    <w:rsid w:val="1C061F31"/>
    <w:rsid w:val="1C985BE2"/>
    <w:rsid w:val="1CA245E0"/>
    <w:rsid w:val="1D300A35"/>
    <w:rsid w:val="1D647747"/>
    <w:rsid w:val="1DAA4792"/>
    <w:rsid w:val="1DDF77DA"/>
    <w:rsid w:val="1ECB1683"/>
    <w:rsid w:val="1FD72B58"/>
    <w:rsid w:val="1FE364D6"/>
    <w:rsid w:val="208E3DF7"/>
    <w:rsid w:val="210524E8"/>
    <w:rsid w:val="21467EEC"/>
    <w:rsid w:val="21792EEB"/>
    <w:rsid w:val="217D5900"/>
    <w:rsid w:val="22232DDD"/>
    <w:rsid w:val="22A67829"/>
    <w:rsid w:val="23404F09"/>
    <w:rsid w:val="23B10D88"/>
    <w:rsid w:val="23E51EEF"/>
    <w:rsid w:val="24423D74"/>
    <w:rsid w:val="24D86EA7"/>
    <w:rsid w:val="25190831"/>
    <w:rsid w:val="254E3FFE"/>
    <w:rsid w:val="26101C87"/>
    <w:rsid w:val="261255BD"/>
    <w:rsid w:val="263C441B"/>
    <w:rsid w:val="267E5BF0"/>
    <w:rsid w:val="26952848"/>
    <w:rsid w:val="269941E7"/>
    <w:rsid w:val="26DF41B2"/>
    <w:rsid w:val="27F96CE8"/>
    <w:rsid w:val="28122767"/>
    <w:rsid w:val="286B7DC5"/>
    <w:rsid w:val="291A511E"/>
    <w:rsid w:val="29545BB7"/>
    <w:rsid w:val="29793283"/>
    <w:rsid w:val="29EFC8D0"/>
    <w:rsid w:val="2A3A237D"/>
    <w:rsid w:val="2A7E1E78"/>
    <w:rsid w:val="2A9F082A"/>
    <w:rsid w:val="2ADD198D"/>
    <w:rsid w:val="2B0131B6"/>
    <w:rsid w:val="2B157704"/>
    <w:rsid w:val="2B2467E1"/>
    <w:rsid w:val="2B5C6B19"/>
    <w:rsid w:val="2B870A9F"/>
    <w:rsid w:val="2BD86F33"/>
    <w:rsid w:val="2BE32FD4"/>
    <w:rsid w:val="2BFC79E9"/>
    <w:rsid w:val="2C23197D"/>
    <w:rsid w:val="2C46614C"/>
    <w:rsid w:val="2CEB27A8"/>
    <w:rsid w:val="2E10497E"/>
    <w:rsid w:val="2ED9162A"/>
    <w:rsid w:val="2EF7201B"/>
    <w:rsid w:val="2F3B5F11"/>
    <w:rsid w:val="2F8A7A4F"/>
    <w:rsid w:val="2F8E6C9A"/>
    <w:rsid w:val="30401596"/>
    <w:rsid w:val="30C121F3"/>
    <w:rsid w:val="312F18E3"/>
    <w:rsid w:val="319C064A"/>
    <w:rsid w:val="325E5DE4"/>
    <w:rsid w:val="32C37DF3"/>
    <w:rsid w:val="32CE657D"/>
    <w:rsid w:val="32D37178"/>
    <w:rsid w:val="33710181"/>
    <w:rsid w:val="3377582C"/>
    <w:rsid w:val="337837E4"/>
    <w:rsid w:val="339F70B5"/>
    <w:rsid w:val="33BA6995"/>
    <w:rsid w:val="33D737E1"/>
    <w:rsid w:val="34076EC8"/>
    <w:rsid w:val="34132BC0"/>
    <w:rsid w:val="34550BA5"/>
    <w:rsid w:val="34C41B7B"/>
    <w:rsid w:val="34DB6BC8"/>
    <w:rsid w:val="365D0E02"/>
    <w:rsid w:val="36687480"/>
    <w:rsid w:val="367326C9"/>
    <w:rsid w:val="36D501D0"/>
    <w:rsid w:val="37A800C1"/>
    <w:rsid w:val="37C47EDC"/>
    <w:rsid w:val="37CF4910"/>
    <w:rsid w:val="382A4965"/>
    <w:rsid w:val="39116368"/>
    <w:rsid w:val="39240C3E"/>
    <w:rsid w:val="39771BDA"/>
    <w:rsid w:val="39FC7942"/>
    <w:rsid w:val="3A460DA4"/>
    <w:rsid w:val="3A5657DB"/>
    <w:rsid w:val="3A742CC9"/>
    <w:rsid w:val="3A865605"/>
    <w:rsid w:val="3AF22BCC"/>
    <w:rsid w:val="3B345B69"/>
    <w:rsid w:val="3B8F5195"/>
    <w:rsid w:val="3B987820"/>
    <w:rsid w:val="3BDB4B67"/>
    <w:rsid w:val="3C072E65"/>
    <w:rsid w:val="3C311032"/>
    <w:rsid w:val="3C4A2E21"/>
    <w:rsid w:val="3C5F509D"/>
    <w:rsid w:val="3C6D4B65"/>
    <w:rsid w:val="3D832E22"/>
    <w:rsid w:val="3E246D9F"/>
    <w:rsid w:val="3E502A2C"/>
    <w:rsid w:val="3E904D10"/>
    <w:rsid w:val="3EED313E"/>
    <w:rsid w:val="3F36701C"/>
    <w:rsid w:val="3F38097B"/>
    <w:rsid w:val="3FB40FFD"/>
    <w:rsid w:val="402A1F3A"/>
    <w:rsid w:val="402E6DFC"/>
    <w:rsid w:val="403604EC"/>
    <w:rsid w:val="40D32201"/>
    <w:rsid w:val="41153E5C"/>
    <w:rsid w:val="41311D78"/>
    <w:rsid w:val="415D31AF"/>
    <w:rsid w:val="41731CA2"/>
    <w:rsid w:val="418B3588"/>
    <w:rsid w:val="41D7640C"/>
    <w:rsid w:val="41DE022A"/>
    <w:rsid w:val="4212301F"/>
    <w:rsid w:val="424F34E0"/>
    <w:rsid w:val="42713C89"/>
    <w:rsid w:val="4294027E"/>
    <w:rsid w:val="42DA5CCA"/>
    <w:rsid w:val="43527CD9"/>
    <w:rsid w:val="435F49F5"/>
    <w:rsid w:val="43A30229"/>
    <w:rsid w:val="43EC340B"/>
    <w:rsid w:val="4414290F"/>
    <w:rsid w:val="44522EB7"/>
    <w:rsid w:val="445C7BC8"/>
    <w:rsid w:val="44D07577"/>
    <w:rsid w:val="44D726FA"/>
    <w:rsid w:val="44D80C70"/>
    <w:rsid w:val="45036767"/>
    <w:rsid w:val="456A0FEC"/>
    <w:rsid w:val="45B14A65"/>
    <w:rsid w:val="45EF76AD"/>
    <w:rsid w:val="46293926"/>
    <w:rsid w:val="46C91075"/>
    <w:rsid w:val="46EF61D1"/>
    <w:rsid w:val="47572973"/>
    <w:rsid w:val="477839CD"/>
    <w:rsid w:val="477EF3A9"/>
    <w:rsid w:val="47A51327"/>
    <w:rsid w:val="47C707C2"/>
    <w:rsid w:val="48242BBC"/>
    <w:rsid w:val="485C1B79"/>
    <w:rsid w:val="488B712D"/>
    <w:rsid w:val="48B46CB8"/>
    <w:rsid w:val="49EA6C15"/>
    <w:rsid w:val="4A084310"/>
    <w:rsid w:val="4A244635"/>
    <w:rsid w:val="4A7176D5"/>
    <w:rsid w:val="4A8C2533"/>
    <w:rsid w:val="4AE9797D"/>
    <w:rsid w:val="4B0C2A67"/>
    <w:rsid w:val="4B2F7832"/>
    <w:rsid w:val="4B942E71"/>
    <w:rsid w:val="4BB84352"/>
    <w:rsid w:val="4C1F78BB"/>
    <w:rsid w:val="4C3747FC"/>
    <w:rsid w:val="4C6B4AC2"/>
    <w:rsid w:val="4C95012A"/>
    <w:rsid w:val="4CC42E61"/>
    <w:rsid w:val="4CC575BA"/>
    <w:rsid w:val="4CFD0E59"/>
    <w:rsid w:val="4D0B5053"/>
    <w:rsid w:val="4D2D60A6"/>
    <w:rsid w:val="4D61375E"/>
    <w:rsid w:val="4D8433B7"/>
    <w:rsid w:val="4DAE358F"/>
    <w:rsid w:val="4DB96E32"/>
    <w:rsid w:val="4E021398"/>
    <w:rsid w:val="4E0E75B6"/>
    <w:rsid w:val="4E353FC2"/>
    <w:rsid w:val="4ECB04AA"/>
    <w:rsid w:val="4EFA2DD2"/>
    <w:rsid w:val="4F091501"/>
    <w:rsid w:val="4F5A215C"/>
    <w:rsid w:val="4FA774F9"/>
    <w:rsid w:val="50713596"/>
    <w:rsid w:val="50DB113F"/>
    <w:rsid w:val="5167269B"/>
    <w:rsid w:val="51D535EE"/>
    <w:rsid w:val="5237460C"/>
    <w:rsid w:val="5251711B"/>
    <w:rsid w:val="52B93EC6"/>
    <w:rsid w:val="52F817A2"/>
    <w:rsid w:val="534C0943"/>
    <w:rsid w:val="537E7CCA"/>
    <w:rsid w:val="53B87DA5"/>
    <w:rsid w:val="54194B00"/>
    <w:rsid w:val="559F5E03"/>
    <w:rsid w:val="55E85481"/>
    <w:rsid w:val="55FC5EB9"/>
    <w:rsid w:val="561368A5"/>
    <w:rsid w:val="5621229D"/>
    <w:rsid w:val="56D635B1"/>
    <w:rsid w:val="56FD521E"/>
    <w:rsid w:val="57766742"/>
    <w:rsid w:val="57DF544F"/>
    <w:rsid w:val="5878353E"/>
    <w:rsid w:val="589E51B6"/>
    <w:rsid w:val="58A03C2C"/>
    <w:rsid w:val="58D80DDC"/>
    <w:rsid w:val="58E361AB"/>
    <w:rsid w:val="59450BAF"/>
    <w:rsid w:val="598E7A97"/>
    <w:rsid w:val="59E104C5"/>
    <w:rsid w:val="5A785692"/>
    <w:rsid w:val="5B611C06"/>
    <w:rsid w:val="5C406A0C"/>
    <w:rsid w:val="5D2C2C92"/>
    <w:rsid w:val="5D2F35FB"/>
    <w:rsid w:val="5D70607F"/>
    <w:rsid w:val="5E504FE3"/>
    <w:rsid w:val="5EFD5B24"/>
    <w:rsid w:val="5EFD6FA3"/>
    <w:rsid w:val="5F0817DF"/>
    <w:rsid w:val="5FBB4321"/>
    <w:rsid w:val="5FC208F8"/>
    <w:rsid w:val="60357A29"/>
    <w:rsid w:val="60E158F7"/>
    <w:rsid w:val="61032FE9"/>
    <w:rsid w:val="61476887"/>
    <w:rsid w:val="61B0573B"/>
    <w:rsid w:val="61B66588"/>
    <w:rsid w:val="630B262C"/>
    <w:rsid w:val="635D35EC"/>
    <w:rsid w:val="638C7FBF"/>
    <w:rsid w:val="63A50EF4"/>
    <w:rsid w:val="63D8006F"/>
    <w:rsid w:val="63F86889"/>
    <w:rsid w:val="64640DAB"/>
    <w:rsid w:val="649D3F63"/>
    <w:rsid w:val="64D95B7A"/>
    <w:rsid w:val="65C57117"/>
    <w:rsid w:val="65DE6D1C"/>
    <w:rsid w:val="66060021"/>
    <w:rsid w:val="661D301F"/>
    <w:rsid w:val="662A057A"/>
    <w:rsid w:val="66BD49DB"/>
    <w:rsid w:val="67154A31"/>
    <w:rsid w:val="678E1D1E"/>
    <w:rsid w:val="67A76B21"/>
    <w:rsid w:val="67E968C7"/>
    <w:rsid w:val="67EE2937"/>
    <w:rsid w:val="67F9679E"/>
    <w:rsid w:val="681A2A4B"/>
    <w:rsid w:val="68287EF5"/>
    <w:rsid w:val="68C56527"/>
    <w:rsid w:val="68C77EC8"/>
    <w:rsid w:val="6A4942FD"/>
    <w:rsid w:val="6A494D93"/>
    <w:rsid w:val="6A6540C7"/>
    <w:rsid w:val="6BC47B8E"/>
    <w:rsid w:val="6C5D2219"/>
    <w:rsid w:val="6D462554"/>
    <w:rsid w:val="6E750C9B"/>
    <w:rsid w:val="6E9527D3"/>
    <w:rsid w:val="6EA10CEA"/>
    <w:rsid w:val="6EF56E11"/>
    <w:rsid w:val="6F6F2A51"/>
    <w:rsid w:val="6F712C14"/>
    <w:rsid w:val="6FA011B0"/>
    <w:rsid w:val="6FBF1ED1"/>
    <w:rsid w:val="6FFA01A9"/>
    <w:rsid w:val="700D6612"/>
    <w:rsid w:val="70107F17"/>
    <w:rsid w:val="70341D82"/>
    <w:rsid w:val="7057638A"/>
    <w:rsid w:val="70784797"/>
    <w:rsid w:val="70FC771F"/>
    <w:rsid w:val="711472BD"/>
    <w:rsid w:val="711B1457"/>
    <w:rsid w:val="716C09D3"/>
    <w:rsid w:val="72E22918"/>
    <w:rsid w:val="73A0343E"/>
    <w:rsid w:val="74241CCF"/>
    <w:rsid w:val="7449307F"/>
    <w:rsid w:val="74921001"/>
    <w:rsid w:val="74F53BB1"/>
    <w:rsid w:val="757F5FFD"/>
    <w:rsid w:val="758A62BB"/>
    <w:rsid w:val="75B23205"/>
    <w:rsid w:val="76E14F2C"/>
    <w:rsid w:val="77107E01"/>
    <w:rsid w:val="77657C0B"/>
    <w:rsid w:val="777D7A4E"/>
    <w:rsid w:val="77C24416"/>
    <w:rsid w:val="782319D0"/>
    <w:rsid w:val="78C92088"/>
    <w:rsid w:val="78D93020"/>
    <w:rsid w:val="79025D4D"/>
    <w:rsid w:val="79526561"/>
    <w:rsid w:val="7A296726"/>
    <w:rsid w:val="7A5502B6"/>
    <w:rsid w:val="7A5F1FF3"/>
    <w:rsid w:val="7A612E3A"/>
    <w:rsid w:val="7A6C2DD1"/>
    <w:rsid w:val="7A7217F4"/>
    <w:rsid w:val="7A9035BC"/>
    <w:rsid w:val="7B7C548B"/>
    <w:rsid w:val="7BD37A7A"/>
    <w:rsid w:val="7BF008E8"/>
    <w:rsid w:val="7CAC4DDE"/>
    <w:rsid w:val="7CB20BCF"/>
    <w:rsid w:val="7CD83A48"/>
    <w:rsid w:val="7CF24BA6"/>
    <w:rsid w:val="7D617C72"/>
    <w:rsid w:val="7DE302D1"/>
    <w:rsid w:val="7E202A49"/>
    <w:rsid w:val="7E464046"/>
    <w:rsid w:val="7EC71A53"/>
    <w:rsid w:val="7ED828DC"/>
    <w:rsid w:val="7EF538E4"/>
    <w:rsid w:val="7F3B5160"/>
    <w:rsid w:val="7F673945"/>
    <w:rsid w:val="7F6E61B2"/>
    <w:rsid w:val="7F8E5E39"/>
    <w:rsid w:val="7FB77241"/>
    <w:rsid w:val="975FCFE3"/>
    <w:rsid w:val="B3FF8147"/>
    <w:rsid w:val="B7ECCF73"/>
    <w:rsid w:val="CDFF753E"/>
    <w:rsid w:val="F8A7C81B"/>
    <w:rsid w:val="FB7FAB0B"/>
    <w:rsid w:val="FDA7881C"/>
    <w:rsid w:val="FDBF1487"/>
    <w:rsid w:val="FFD7D8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1"/>
    <w:qFormat/>
    <w:uiPriority w:val="0"/>
    <w:pPr>
      <w:keepNext/>
      <w:keepLines/>
      <w:spacing w:before="340" w:after="330" w:line="578" w:lineRule="auto"/>
      <w:outlineLvl w:val="0"/>
    </w:pPr>
    <w:rPr>
      <w:b/>
      <w:bCs/>
      <w:kern w:val="44"/>
      <w:sz w:val="44"/>
      <w:szCs w:val="44"/>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widowControl w:val="0"/>
      <w:autoSpaceDE w:val="0"/>
      <w:autoSpaceDN w:val="0"/>
      <w:adjustRightInd w:val="0"/>
      <w:spacing w:after="120" w:afterLines="0"/>
      <w:ind w:left="200" w:leftChars="200" w:firstLine="200" w:firstLineChars="200"/>
      <w:jc w:val="both"/>
    </w:pPr>
    <w:rPr>
      <w:rFonts w:ascii="Calibri" w:hAnsi="Calibri" w:eastAsia="宋体" w:cs="Times New Roman"/>
      <w:color w:val="000000"/>
      <w:kern w:val="2"/>
      <w:sz w:val="21"/>
      <w:szCs w:val="24"/>
      <w:lang w:val="en-US" w:eastAsia="zh-CN" w:bidi="ar-SA"/>
    </w:rPr>
  </w:style>
  <w:style w:type="paragraph" w:styleId="3">
    <w:name w:val="Body Text Indent"/>
    <w:basedOn w:val="1"/>
    <w:next w:val="1"/>
    <w:qFormat/>
    <w:uiPriority w:val="0"/>
    <w:pPr>
      <w:widowControl w:val="0"/>
      <w:autoSpaceDE w:val="0"/>
      <w:autoSpaceDN w:val="0"/>
      <w:adjustRightInd w:val="0"/>
      <w:ind w:left="180" w:hanging="180"/>
      <w:jc w:val="left"/>
    </w:pPr>
    <w:rPr>
      <w:rFonts w:ascii="宋体" w:hAnsi="Times New Roman" w:eastAsia="宋体" w:cs="Times New Roman"/>
      <w:color w:val="000000"/>
      <w:kern w:val="0"/>
      <w:sz w:val="18"/>
      <w:lang w:val="en-US" w:eastAsia="zh-CN" w:bidi="ar-SA"/>
    </w:rPr>
  </w:style>
  <w:style w:type="paragraph" w:styleId="5">
    <w:name w:val="Body Text"/>
    <w:basedOn w:val="1"/>
    <w:qFormat/>
    <w:uiPriority w:val="0"/>
    <w:pPr>
      <w:spacing w:after="120"/>
    </w:pPr>
  </w:style>
  <w:style w:type="paragraph" w:styleId="6">
    <w:name w:val="Plain Text"/>
    <w:basedOn w:val="1"/>
    <w:qFormat/>
    <w:uiPriority w:val="0"/>
    <w:rPr>
      <w:rFonts w:ascii="宋体" w:hAnsi="Courier New"/>
    </w:rPr>
  </w:style>
  <w:style w:type="paragraph" w:styleId="7">
    <w:name w:val="Date"/>
    <w:basedOn w:val="1"/>
    <w:next w:val="1"/>
    <w:link w:val="24"/>
    <w:qFormat/>
    <w:uiPriority w:val="0"/>
    <w:pPr>
      <w:ind w:left="100" w:leftChars="2500"/>
    </w:pPr>
  </w:style>
  <w:style w:type="paragraph" w:styleId="8">
    <w:name w:val="Body Text Indent 2"/>
    <w:basedOn w:val="1"/>
    <w:link w:val="22"/>
    <w:qFormat/>
    <w:uiPriority w:val="0"/>
    <w:pPr>
      <w:spacing w:after="120" w:line="480" w:lineRule="auto"/>
      <w:ind w:left="420" w:leftChars="200"/>
    </w:pPr>
  </w:style>
  <w:style w:type="paragraph" w:styleId="9">
    <w:name w:val="Balloon Text"/>
    <w:basedOn w:val="1"/>
    <w:link w:val="23"/>
    <w:qFormat/>
    <w:uiPriority w:val="0"/>
    <w:rPr>
      <w:sz w:val="18"/>
      <w:szCs w:val="18"/>
    </w:rPr>
  </w:style>
  <w:style w:type="paragraph" w:styleId="10">
    <w:name w:val="footer"/>
    <w:basedOn w:val="1"/>
    <w:link w:val="20"/>
    <w:qFormat/>
    <w:uiPriority w:val="99"/>
    <w:pPr>
      <w:tabs>
        <w:tab w:val="center" w:pos="4153"/>
        <w:tab w:val="right" w:pos="8306"/>
      </w:tabs>
      <w:snapToGrid w:val="0"/>
      <w:jc w:val="left"/>
    </w:pPr>
    <w:rPr>
      <w:sz w:val="18"/>
      <w:szCs w:val="18"/>
    </w:rPr>
  </w:style>
  <w:style w:type="paragraph" w:styleId="11">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12">
    <w:name w:val="Body Text 2"/>
    <w:basedOn w:val="1"/>
    <w:qFormat/>
    <w:uiPriority w:val="0"/>
    <w:pPr>
      <w:autoSpaceDE w:val="0"/>
      <w:autoSpaceDN w:val="0"/>
      <w:adjustRightInd w:val="0"/>
      <w:jc w:val="left"/>
    </w:pPr>
    <w:rPr>
      <w:rFonts w:ascii="宋体"/>
      <w:color w:val="000000"/>
      <w:kern w:val="0"/>
      <w:sz w:val="18"/>
    </w:rPr>
  </w:style>
  <w:style w:type="paragraph" w:styleId="13">
    <w:name w:val="Normal (Web)"/>
    <w:basedOn w:val="1"/>
    <w:qFormat/>
    <w:uiPriority w:val="0"/>
    <w:pPr>
      <w:jc w:val="left"/>
    </w:pPr>
    <w:rPr>
      <w:kern w:val="0"/>
      <w:sz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basedOn w:val="16"/>
    <w:qFormat/>
    <w:uiPriority w:val="0"/>
    <w:rPr>
      <w:b/>
    </w:rPr>
  </w:style>
  <w:style w:type="character" w:styleId="18">
    <w:name w:val="page number"/>
    <w:qFormat/>
    <w:uiPriority w:val="0"/>
  </w:style>
  <w:style w:type="character" w:customStyle="1" w:styleId="19">
    <w:name w:val="页眉 Char"/>
    <w:link w:val="11"/>
    <w:qFormat/>
    <w:uiPriority w:val="0"/>
    <w:rPr>
      <w:kern w:val="2"/>
      <w:sz w:val="18"/>
      <w:szCs w:val="18"/>
    </w:rPr>
  </w:style>
  <w:style w:type="character" w:customStyle="1" w:styleId="20">
    <w:name w:val="页脚 Char"/>
    <w:link w:val="10"/>
    <w:qFormat/>
    <w:uiPriority w:val="99"/>
    <w:rPr>
      <w:kern w:val="2"/>
      <w:sz w:val="18"/>
      <w:szCs w:val="18"/>
    </w:rPr>
  </w:style>
  <w:style w:type="character" w:customStyle="1" w:styleId="21">
    <w:name w:val="标题 1 Char"/>
    <w:link w:val="4"/>
    <w:qFormat/>
    <w:uiPriority w:val="0"/>
    <w:rPr>
      <w:b/>
      <w:bCs/>
      <w:kern w:val="44"/>
      <w:sz w:val="44"/>
      <w:szCs w:val="44"/>
    </w:rPr>
  </w:style>
  <w:style w:type="character" w:customStyle="1" w:styleId="22">
    <w:name w:val="正文文本缩进 2 Char"/>
    <w:link w:val="8"/>
    <w:qFormat/>
    <w:uiPriority w:val="0"/>
    <w:rPr>
      <w:kern w:val="2"/>
      <w:sz w:val="21"/>
      <w:szCs w:val="24"/>
    </w:rPr>
  </w:style>
  <w:style w:type="character" w:customStyle="1" w:styleId="23">
    <w:name w:val="批注框文本 Char"/>
    <w:link w:val="9"/>
    <w:qFormat/>
    <w:uiPriority w:val="0"/>
    <w:rPr>
      <w:kern w:val="2"/>
      <w:sz w:val="18"/>
      <w:szCs w:val="18"/>
    </w:rPr>
  </w:style>
  <w:style w:type="character" w:customStyle="1" w:styleId="24">
    <w:name w:val="日期 Char"/>
    <w:link w:val="7"/>
    <w:qFormat/>
    <w:uiPriority w:val="0"/>
    <w:rPr>
      <w:kern w:val="2"/>
      <w:sz w:val="21"/>
      <w:szCs w:val="24"/>
    </w:rPr>
  </w:style>
  <w:style w:type="character" w:customStyle="1" w:styleId="25">
    <w:name w:val="font01"/>
    <w:basedOn w:val="16"/>
    <w:qFormat/>
    <w:uiPriority w:val="0"/>
    <w:rPr>
      <w:rFonts w:hint="eastAsia" w:ascii="宋体" w:hAnsi="宋体" w:eastAsia="宋体" w:cs="宋体"/>
      <w:b/>
      <w:color w:val="000000"/>
      <w:sz w:val="20"/>
      <w:szCs w:val="20"/>
      <w:u w:val="none"/>
    </w:rPr>
  </w:style>
  <w:style w:type="character" w:customStyle="1" w:styleId="26">
    <w:name w:val="font11"/>
    <w:basedOn w:val="16"/>
    <w:qFormat/>
    <w:uiPriority w:val="0"/>
    <w:rPr>
      <w:rFonts w:hint="eastAsia" w:ascii="宋体" w:hAnsi="宋体" w:eastAsia="宋体" w:cs="宋体"/>
      <w:color w:val="000000"/>
      <w:sz w:val="20"/>
      <w:szCs w:val="20"/>
      <w:u w:val="none"/>
    </w:rPr>
  </w:style>
  <w:style w:type="paragraph" w:customStyle="1" w:styleId="27">
    <w:name w:val="text-title2"/>
    <w:basedOn w:val="1"/>
    <w:qFormat/>
    <w:uiPriority w:val="0"/>
    <w:pPr>
      <w:jc w:val="center"/>
    </w:pPr>
    <w:rPr>
      <w:b/>
      <w:kern w:val="0"/>
      <w:sz w:val="30"/>
      <w:szCs w:val="3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Legend (Beijing) Limited</Company>
  <Pages>10</Pages>
  <Words>9078</Words>
  <Characters>9217</Characters>
  <Lines>19</Lines>
  <Paragraphs>20</Paragraphs>
  <TotalTime>1</TotalTime>
  <ScaleCrop>false</ScaleCrop>
  <LinksUpToDate>false</LinksUpToDate>
  <CharactersWithSpaces>9268</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2022-01-07T16:15:00Z</dcterms:created>
  <dc:creator>Lenovo User</dc:creator>
  <cp:lastModifiedBy>彭建洪</cp:lastModifiedBy>
  <cp:lastPrinted>2022-01-07T15:32:00Z</cp:lastPrinted>
  <dcterms:modified xsi:type="dcterms:W3CDTF">2026-01-06T16:15:51Z</dcterms:modified>
  <dc:title>深圳市人事局</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2FE40C2CD6DF4F2FB52FCA050EEB0C9F_13</vt:lpwstr>
  </property>
  <property fmtid="{D5CDD505-2E9C-101B-9397-08002B2CF9AE}" pid="4" name="KSOTemplateDocerSaveRecord">
    <vt:lpwstr>eyJoZGlkIjoiMDdhYzI0ODk3OGIxNWFhMTljM2RhOWJkYjdhYzE5YTQiLCJ1c2VySWQiOiIxNjU3MzI1MzY2In0=</vt:lpwstr>
  </property>
</Properties>
</file>