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“立足英国，全球致远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Success in the UK and Beyond”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出海英国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活动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简介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主办方：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中国华南英国商会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合作机构：</w:t>
      </w:r>
      <w:r>
        <w:rPr>
          <w:rFonts w:hint="eastAsia" w:ascii="仿宋_GB2312" w:hAnsi="仿宋_GB2312" w:eastAsia="仿宋_GB2312" w:cs="仿宋_GB2312"/>
          <w:sz w:val="32"/>
          <w:szCs w:val="32"/>
        </w:rPr>
        <w:t>英国商业贸易部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支持单位：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深圳市商务局</w:t>
      </w:r>
    </w:p>
    <w:p>
      <w:pPr>
        <w:spacing w:line="560" w:lineRule="exact"/>
        <w:ind w:firstLine="65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参会目标企业、机构：</w:t>
      </w:r>
    </w:p>
    <w:p>
      <w:pPr>
        <w:numPr>
          <w:ilvl w:val="-1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计划赴</w:t>
      </w:r>
      <w:r>
        <w:rPr>
          <w:rFonts w:ascii="仿宋_GB2312" w:hAnsi="仿宋_GB2312" w:eastAsia="仿宋_GB2312" w:cs="仿宋_GB2312"/>
          <w:sz w:val="32"/>
          <w:szCs w:val="32"/>
        </w:rPr>
        <w:t>英国</w:t>
      </w:r>
      <w:r>
        <w:rPr>
          <w:rFonts w:hint="eastAsia" w:ascii="仿宋_GB2312" w:hAnsi="仿宋_GB2312" w:eastAsia="仿宋_GB2312" w:cs="仿宋_GB2312"/>
          <w:sz w:val="32"/>
          <w:szCs w:val="32"/>
        </w:rPr>
        <w:t>投资的中国企业代表</w:t>
      </w: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新</w:t>
      </w:r>
      <w:r>
        <w:rPr>
          <w:rFonts w:ascii="仿宋_GB2312" w:hAnsi="仿宋_GB2312" w:eastAsia="仿宋_GB2312" w:cs="仿宋_GB2312"/>
          <w:sz w:val="32"/>
          <w:szCs w:val="32"/>
        </w:rPr>
        <w:t>能源、先进</w:t>
      </w:r>
      <w:r>
        <w:rPr>
          <w:rFonts w:hint="eastAsia" w:ascii="仿宋_GB2312" w:hAnsi="仿宋_GB2312" w:eastAsia="仿宋_GB2312" w:cs="仿宋_GB2312"/>
          <w:sz w:val="32"/>
          <w:szCs w:val="32"/>
        </w:rPr>
        <w:t>制造、生物医药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数字技术、文化创意、金融服务等重点行业）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numPr>
          <w:ilvl w:val="-1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ascii="仿宋_GB2312" w:hAnsi="仿宋_GB2312" w:eastAsia="仿宋_GB2312" w:cs="仿宋_GB2312"/>
          <w:sz w:val="32"/>
          <w:szCs w:val="32"/>
        </w:rPr>
        <w:t>与英国</w:t>
      </w:r>
      <w:r>
        <w:rPr>
          <w:rFonts w:hint="eastAsia" w:ascii="仿宋_GB2312" w:hAnsi="仿宋_GB2312" w:eastAsia="仿宋_GB2312" w:cs="仿宋_GB2312"/>
          <w:sz w:val="32"/>
          <w:szCs w:val="32"/>
        </w:rPr>
        <w:t>合作意向强烈的粤港澳大湾区企业代表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-1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</w:t>
      </w:r>
      <w:r>
        <w:rPr>
          <w:rFonts w:ascii="仿宋_GB2312" w:hAnsi="仿宋_GB2312" w:eastAsia="仿宋_GB2312" w:cs="仿宋_GB2312"/>
          <w:sz w:val="32"/>
          <w:szCs w:val="32"/>
        </w:rPr>
        <w:t>商</w:t>
      </w:r>
      <w:r>
        <w:rPr>
          <w:rFonts w:hint="eastAsia" w:ascii="仿宋_GB2312" w:hAnsi="仿宋_GB2312" w:eastAsia="仿宋_GB2312" w:cs="仿宋_GB2312"/>
          <w:sz w:val="32"/>
          <w:szCs w:val="32"/>
        </w:rPr>
        <w:t>协会及服务机构代表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-1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已在英投资的中资企业代表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活动日期：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2026年1月28日</w:t>
      </w:r>
      <w:r>
        <w:rPr>
          <w:rFonts w:ascii="仿宋_GB2312" w:hAnsi="仿宋_GB2312" w:eastAsia="仿宋_GB2312" w:cs="仿宋_GB2312"/>
          <w:sz w:val="32"/>
          <w:szCs w:val="32"/>
        </w:rPr>
        <w:t>（星期三）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活动地点：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深圳柏悦酒店</w:t>
      </w:r>
      <w:r>
        <w:rPr>
          <w:rFonts w:ascii="仿宋_GB2312" w:hAnsi="仿宋_GB2312" w:eastAsia="仿宋_GB2312" w:cs="仿宋_GB2312"/>
          <w:sz w:val="32"/>
          <w:szCs w:val="32"/>
        </w:rPr>
        <w:t>（深圳市</w:t>
      </w:r>
      <w:r>
        <w:rPr>
          <w:rFonts w:hint="eastAsia" w:ascii="仿宋_GB2312" w:hAnsi="仿宋_GB2312" w:eastAsia="仿宋_GB2312" w:cs="仿宋_GB2312"/>
          <w:sz w:val="32"/>
          <w:szCs w:val="32"/>
        </w:rPr>
        <w:t>福田区益田路5023号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活动语言：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中英文、配备同声传译</w:t>
      </w:r>
    </w:p>
    <w:p>
      <w:pPr>
        <w:spacing w:line="560" w:lineRule="exact"/>
        <w:ind w:firstLine="643" w:firstLineChars="200"/>
        <w:jc w:val="left"/>
        <w:rPr>
          <w:rFonts w:hint="eastAsia" w:ascii="华文楷体" w:hAnsi="华文楷体" w:eastAsia="华文楷体" w:cs="华文楷体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活动议程（暂定）：</w:t>
      </w:r>
    </w:p>
    <w:tbl>
      <w:tblPr>
        <w:tblStyle w:val="4"/>
        <w:tblW w:w="878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6"/>
        <w:gridCol w:w="2696"/>
        <w:gridCol w:w="42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环节</w:t>
            </w:r>
          </w:p>
        </w:tc>
        <w:tc>
          <w:tcPr>
            <w:tcW w:w="4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演讲嘉宾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13:45-14:15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签到及自由交流</w:t>
            </w:r>
          </w:p>
        </w:tc>
        <w:tc>
          <w:tcPr>
            <w:tcW w:w="4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14:15-14:20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主办方致欢迎辞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中国华南英国商会主席马克·柯雷顿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14:20-14:25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中方领导开场致辞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广东省商务厅投资促进局局长谢臻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14:25-14:32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英方领导开场致辞</w:t>
            </w:r>
          </w:p>
        </w:tc>
        <w:tc>
          <w:tcPr>
            <w:tcW w:w="4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英国驻广州总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  <w:t>领事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馆首席商务领事陆岩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14:32-14:40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备忘录签署仪式</w:t>
            </w:r>
          </w:p>
        </w:tc>
        <w:tc>
          <w:tcPr>
            <w:tcW w:w="4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中国华南英国商会主席马克·柯雷顿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中国企业“走出去”综合服务中心代表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14:40-15:00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主旨演讲1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汇丰银行广东区域总经理李其乐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15:00-15:20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主旨演讲2</w:t>
            </w:r>
          </w:p>
          <w:p>
            <w:pPr>
              <w:widowControl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全球成功之路：关键考量与香港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  <w:t>能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如何助力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洛德亚太区战略合作总监</w:t>
            </w:r>
            <w:r>
              <w:rPr>
                <w:rFonts w:hint="eastAsia" w:ascii="仿宋_GB2312" w:hAnsi="仿宋_GB2312" w:eastAsia="仿宋_GB2312" w:cs="仿宋_GB2312"/>
                <w:w w:val="100"/>
                <w:kern w:val="0"/>
                <w:sz w:val="28"/>
                <w:szCs w:val="28"/>
              </w:rPr>
              <w:t>Chris McComb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15:20-15:35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茶歇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15:35-15:55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主旨演讲3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0"/>
                <w:sz w:val="28"/>
                <w:szCs w:val="28"/>
              </w:rPr>
              <w:t>普华永道税务及商务咨询合伙人吴昱英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15:55-16:15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主旨演讲4 </w:t>
            </w:r>
          </w:p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英国品牌建设：讲述您自己的故事</w:t>
            </w:r>
          </w:p>
        </w:tc>
        <w:tc>
          <w:tcPr>
            <w:tcW w:w="4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</w:rPr>
              <w:t>Juice首席增长官Amars Mehm</w:t>
            </w:r>
            <w:r>
              <w:rPr>
                <w:rFonts w:hint="default" w:ascii="仿宋_GB2312" w:hAnsi="仿宋_GB2312" w:eastAsia="仿宋_GB2312" w:cs="仿宋_GB2312"/>
                <w:w w:val="100"/>
                <w:sz w:val="28"/>
                <w:szCs w:val="28"/>
              </w:rPr>
              <w:t>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16:15-16:35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3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案例分享</w:t>
            </w:r>
          </w:p>
        </w:tc>
        <w:tc>
          <w:tcPr>
            <w:tcW w:w="4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w w:val="100"/>
                <w:sz w:val="28"/>
                <w:szCs w:val="28"/>
              </w:rPr>
              <w:t>待定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16:40-17:20</w:t>
            </w:r>
          </w:p>
        </w:tc>
        <w:tc>
          <w:tcPr>
            <w:tcW w:w="6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专题讨论+问答</w:t>
            </w:r>
          </w:p>
          <w:p>
            <w:pPr>
              <w:widowControl/>
              <w:spacing w:line="34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主题：</w:t>
            </w:r>
          </w:p>
          <w:p>
            <w:pPr>
              <w:pStyle w:val="6"/>
              <w:widowControl/>
              <w:spacing w:line="340" w:lineRule="exact"/>
              <w:ind w:left="0" w:firstLine="280" w:firstLineChars="1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1.助力企业全球成功的可行建议与真实案例</w:t>
            </w:r>
          </w:p>
          <w:p>
            <w:pPr>
              <w:pStyle w:val="6"/>
              <w:widowControl/>
              <w:spacing w:line="340" w:lineRule="exact"/>
              <w:ind w:left="0" w:firstLine="280" w:firstLineChars="1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2.待定</w:t>
            </w:r>
          </w:p>
          <w:p>
            <w:pPr>
              <w:pStyle w:val="6"/>
              <w:widowControl/>
              <w:spacing w:line="340" w:lineRule="exact"/>
              <w:ind w:left="0" w:firstLine="280" w:firstLineChars="1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3.待定</w:t>
            </w:r>
          </w:p>
          <w:p>
            <w:pPr>
              <w:widowControl/>
              <w:spacing w:line="34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嘉宾：</w:t>
            </w:r>
          </w:p>
          <w:p>
            <w:pPr>
              <w:pStyle w:val="6"/>
              <w:widowControl/>
              <w:spacing w:line="340" w:lineRule="exact"/>
              <w:ind w:left="0" w:firstLine="280" w:firstLineChars="1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Juice首席执行官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Alan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Poole</w:t>
            </w:r>
          </w:p>
          <w:p>
            <w:pPr>
              <w:pStyle w:val="6"/>
              <w:widowControl/>
              <w:spacing w:line="340" w:lineRule="exact"/>
              <w:ind w:left="0" w:firstLine="280" w:firstLineChars="100"/>
              <w:jc w:val="left"/>
              <w:rPr>
                <w:rFonts w:hint="eastAsia" w:ascii="仿宋_GB2312" w:hAnsi="仿宋_GB2312" w:eastAsia="仿宋_GB2312" w:cs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2.</w:t>
            </w:r>
            <w:r>
              <w:rPr>
                <w:rFonts w:hint="eastAsia" w:ascii="仿宋_GB2312" w:hAnsi="仿宋_GB2312" w:eastAsia="仿宋_GB2312" w:cs="仿宋_GB2312"/>
                <w:w w:val="100"/>
                <w:kern w:val="0"/>
                <w:sz w:val="28"/>
                <w:szCs w:val="28"/>
              </w:rPr>
              <w:t>洛德香港总监兼亚太区公司秘书服务</w:t>
            </w:r>
            <w:r>
              <w:rPr>
                <w:rFonts w:hint="default" w:ascii="仿宋_GB2312" w:hAnsi="仿宋_GB2312" w:eastAsia="仿宋_GB2312" w:cs="仿宋_GB2312"/>
                <w:w w:val="100"/>
                <w:kern w:val="0"/>
                <w:sz w:val="28"/>
                <w:szCs w:val="28"/>
              </w:rPr>
              <w:t>主管</w:t>
            </w:r>
            <w:r>
              <w:rPr>
                <w:rFonts w:hint="eastAsia" w:ascii="仿宋_GB2312" w:hAnsi="仿宋_GB2312" w:eastAsia="仿宋_GB2312" w:cs="仿宋_GB2312"/>
                <w:w w:val="100"/>
                <w:kern w:val="0"/>
                <w:sz w:val="28"/>
                <w:szCs w:val="28"/>
              </w:rPr>
              <w:t xml:space="preserve">Marc </w:t>
            </w:r>
          </w:p>
          <w:p>
            <w:pPr>
              <w:pStyle w:val="6"/>
              <w:widowControl/>
              <w:spacing w:line="340" w:lineRule="exact"/>
              <w:ind w:left="0" w:firstLine="560" w:firstLineChars="200"/>
              <w:jc w:val="left"/>
              <w:rPr>
                <w:rFonts w:hint="eastAsia" w:ascii="仿宋_GB2312" w:hAnsi="仿宋_GB2312" w:eastAsia="仿宋_GB2312" w:cs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0"/>
                <w:sz w:val="28"/>
                <w:szCs w:val="28"/>
              </w:rPr>
              <w:t>Cormack-Bissett</w:t>
            </w:r>
          </w:p>
          <w:p>
            <w:pPr>
              <w:pStyle w:val="6"/>
              <w:widowControl/>
              <w:spacing w:line="340" w:lineRule="exact"/>
              <w:ind w:left="0" w:firstLine="280" w:firstLineChars="1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3.亚马逊云科技解决方案架构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  <w:t>师杨树铭</w:t>
            </w:r>
          </w:p>
          <w:p>
            <w:pPr>
              <w:pStyle w:val="6"/>
              <w:widowControl/>
              <w:spacing w:line="340" w:lineRule="exact"/>
              <w:ind w:left="0" w:firstLine="280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文远知行市场公关负责人张羽雪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17:20-17:30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论坛闭幕</w:t>
            </w:r>
          </w:p>
        </w:tc>
        <w:tc>
          <w:tcPr>
            <w:tcW w:w="4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18:00-21:00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交流酒会（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  <w:t>在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同一场地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  <w:t>举行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4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</w:rPr>
              <w:t>诚邀所有演讲嘉宾出席</w:t>
            </w:r>
          </w:p>
        </w:tc>
      </w:tr>
    </w:tbl>
    <w:p>
      <w:bookmarkStart w:id="0" w:name="_GoBack"/>
      <w:bookmarkEnd w:id="0"/>
    </w:p>
    <w:sectPr>
      <w:pgSz w:w="11906" w:h="16838"/>
      <w:pgMar w:top="1814" w:right="1474" w:bottom="181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74D37"/>
    <w:rsid w:val="540D7E62"/>
    <w:rsid w:val="6057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2026-01-08T01:28:00Z</dcterms:created>
  <dc:creator>网站运维（陈梓标）</dc:creator>
  <cp:lastModifiedBy>网站运维（陈梓标）</cp:lastModifiedBy>
  <dcterms:modified xsi:type="dcterms:W3CDTF">2026-01-08T01:29:15Z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