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/>
          <w:kern w:val="0"/>
          <w:sz w:val="24"/>
        </w:rPr>
      </w:pPr>
      <w:r>
        <w:rPr>
          <w:rFonts w:hint="eastAsia"/>
          <w:kern w:val="0"/>
        </w:rPr>
        <w:t>附件3</w:t>
      </w:r>
    </w:p>
    <w:p>
      <w:pPr>
        <w:widowControl/>
        <w:shd w:val="clear" w:color="auto" w:fill="FFFBFF"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</w:rPr>
        <w:t>异 议 答 复 函</w:t>
      </w:r>
      <w:bookmarkEnd w:id="0"/>
    </w:p>
    <w:p>
      <w:pPr>
        <w:widowControl/>
        <w:shd w:val="clear" w:color="auto" w:fill="FFFBFF"/>
        <w:spacing w:before="100" w:beforeAutospacing="1" w:after="100" w:afterAutospacing="1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字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none"/>
        </w:rPr>
        <w:t>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号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BFF"/>
        <w:spacing w:before="100" w:beforeAutospacing="1" w:after="100" w:afterAutospacing="1" w:line="4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（异议人名称）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贵单位对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（招标项目名称）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招标活动向本单位提出了有关异议：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（一）………；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（二）………；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（三）………。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同时提供了（相关事实和依据）的证明材料。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本单位于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日予以受理，经对本次招标活动的相关材料进行审查，并依据（法律、法规）和本次招标文件等有关规定，现答复如下：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（一）………；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（二）………；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（三）………。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综上，本单位认为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               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 单位：（盖章）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     联系电话：</w:t>
      </w:r>
    </w:p>
    <w:p>
      <w:pPr>
        <w:widowControl/>
        <w:shd w:val="clear" w:color="auto" w:fill="FFFBFF"/>
        <w:spacing w:before="100" w:beforeAutospacing="1" w:after="100" w:afterAutospacing="1" w:line="4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 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年 月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234A2"/>
    <w:rsid w:val="7E2234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2020-11-17T08:22:00Z</dcterms:created>
  <dc:creator>蒋岩</dc:creator>
  <cp:lastModifiedBy>蒋岩</cp:lastModifiedBy>
  <dcterms:modified xsi:type="dcterms:W3CDTF">2020-11-17T08:24:11Z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