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DD3EDA">
      <w:pPr>
        <w:bidi w:val="0"/>
        <w:rPr>
          <w:rFonts w:hint="eastAsia" w:ascii="黑体" w:hAnsi="黑体" w:eastAsia="黑体" w:cs="黑体"/>
          <w:sz w:val="32"/>
          <w:szCs w:val="32"/>
        </w:rPr>
      </w:pPr>
      <w:r>
        <w:rPr>
          <w:rFonts w:hint="eastAsia" w:ascii="黑体" w:hAnsi="黑体" w:eastAsia="黑体" w:cs="黑体"/>
          <w:sz w:val="32"/>
          <w:szCs w:val="32"/>
          <w:lang w:val="en-US" w:eastAsia="zh-CN"/>
        </w:rPr>
        <w:t>附件1</w:t>
      </w:r>
    </w:p>
    <w:p w14:paraId="569CB031">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方正小标宋_GBK" w:hAnsi="方正小标宋_GBK" w:eastAsia="方正小标宋_GBK" w:cs="方正小标宋_GBK"/>
          <w:b/>
          <w:sz w:val="44"/>
          <w:szCs w:val="44"/>
        </w:rPr>
      </w:pPr>
      <w:bookmarkStart w:id="0" w:name="_GoBack"/>
      <w:r>
        <w:rPr>
          <w:rFonts w:hint="eastAsia" w:ascii="方正小标宋_GBK" w:hAnsi="方正小标宋_GBK" w:eastAsia="方正小标宋_GBK" w:cs="方正小标宋_GBK"/>
          <w:bCs/>
          <w:sz w:val="44"/>
          <w:szCs w:val="44"/>
        </w:rPr>
        <w:t>评审办法和评审标准</w:t>
      </w:r>
    </w:p>
    <w:bookmarkEnd w:id="0"/>
    <w:p w14:paraId="6D95AAA1">
      <w:pPr>
        <w:keepNext w:val="0"/>
        <w:keepLines w:val="0"/>
        <w:pageBreakBefore w:val="0"/>
        <w:widowControl w:val="0"/>
        <w:kinsoku/>
        <w:wordWrap/>
        <w:overflowPunct/>
        <w:topLinePunct w:val="0"/>
        <w:autoSpaceDE/>
        <w:autoSpaceDN/>
        <w:bidi w:val="0"/>
        <w:adjustRightInd/>
        <w:spacing w:line="560" w:lineRule="exact"/>
        <w:ind w:firstLine="542" w:firstLineChars="225"/>
        <w:textAlignment w:val="auto"/>
        <w:rPr>
          <w:b/>
          <w:sz w:val="24"/>
          <w:szCs w:val="24"/>
        </w:rPr>
      </w:pPr>
    </w:p>
    <w:p w14:paraId="44E638C3">
      <w:pPr>
        <w:ind w:firstLine="640" w:firstLineChars="200"/>
        <w:rPr>
          <w:rFonts w:hint="eastAsia" w:ascii="黑体" w:hAnsi="黑体" w:eastAsia="黑体" w:cs="黑体"/>
          <w:sz w:val="32"/>
          <w:szCs w:val="32"/>
        </w:rPr>
      </w:pPr>
      <w:r>
        <w:rPr>
          <w:rFonts w:hint="eastAsia" w:ascii="黑体" w:hAnsi="黑体" w:eastAsia="黑体" w:cs="黑体"/>
          <w:sz w:val="32"/>
          <w:szCs w:val="32"/>
        </w:rPr>
        <w:t>一、评审办法</w:t>
      </w:r>
    </w:p>
    <w:p w14:paraId="0F6B8FF7">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本项目采用综合评分法，评审结果按评审后得分由高到低顺序排列。得分相同的，按报价由低到高顺序排列，得分且报价相同的并列。</w:t>
      </w:r>
      <w:r>
        <w:rPr>
          <w:rFonts w:hint="eastAsia" w:ascii="仿宋_GB2312" w:hAnsi="仿宋_GB2312" w:eastAsia="仿宋_GB2312" w:cs="仿宋_GB2312"/>
          <w:sz w:val="32"/>
          <w:szCs w:val="32"/>
          <w:lang w:val="en-US" w:eastAsia="zh-CN"/>
        </w:rPr>
        <w:t>评审</w:t>
      </w:r>
      <w:r>
        <w:rPr>
          <w:rFonts w:hint="eastAsia" w:ascii="仿宋_GB2312" w:hAnsi="仿宋_GB2312" w:eastAsia="仿宋_GB2312" w:cs="仿宋_GB2312"/>
          <w:sz w:val="32"/>
          <w:szCs w:val="32"/>
        </w:rPr>
        <w:t>小组仅对确定为实质上</w:t>
      </w:r>
      <w:r>
        <w:rPr>
          <w:rFonts w:hint="eastAsia" w:ascii="仿宋_GB2312" w:hAnsi="仿宋_GB2312" w:eastAsia="仿宋_GB2312" w:cs="仿宋_GB2312"/>
          <w:sz w:val="32"/>
          <w:szCs w:val="32"/>
          <w:lang w:val="en-US" w:eastAsia="zh-CN"/>
        </w:rPr>
        <w:t>满足</w:t>
      </w:r>
      <w:r>
        <w:rPr>
          <w:rFonts w:hint="eastAsia" w:ascii="仿宋_GB2312" w:hAnsi="仿宋_GB2312" w:eastAsia="仿宋_GB2312" w:cs="仿宋_GB2312"/>
          <w:sz w:val="32"/>
          <w:szCs w:val="32"/>
        </w:rPr>
        <w:t>要求的</w:t>
      </w:r>
      <w:r>
        <w:rPr>
          <w:rFonts w:hint="eastAsia" w:ascii="仿宋_GB2312" w:hAnsi="仿宋_GB2312" w:eastAsia="仿宋_GB2312" w:cs="仿宋_GB2312"/>
          <w:sz w:val="32"/>
          <w:szCs w:val="32"/>
          <w:lang w:val="en-US" w:eastAsia="zh-CN"/>
        </w:rPr>
        <w:t>应标</w:t>
      </w:r>
      <w:r>
        <w:rPr>
          <w:rFonts w:hint="eastAsia" w:ascii="仿宋_GB2312" w:hAnsi="仿宋_GB2312" w:eastAsia="仿宋_GB2312" w:cs="仿宋_GB2312"/>
          <w:sz w:val="32"/>
          <w:szCs w:val="32"/>
        </w:rPr>
        <w:t>文件进行评价和比较，且按照评审因素的量化指标评审得分最高的供应商为排名第一的成交候选人。</w:t>
      </w:r>
    </w:p>
    <w:p w14:paraId="1AB22388">
      <w:pPr>
        <w:ind w:firstLine="640" w:firstLineChars="200"/>
        <w:rPr>
          <w:rFonts w:hint="eastAsia" w:ascii="黑体" w:hAnsi="黑体" w:eastAsia="黑体" w:cs="黑体"/>
          <w:sz w:val="32"/>
          <w:szCs w:val="32"/>
        </w:rPr>
      </w:pPr>
      <w:r>
        <w:rPr>
          <w:rFonts w:hint="eastAsia" w:ascii="黑体" w:hAnsi="黑体" w:eastAsia="黑体" w:cs="黑体"/>
          <w:sz w:val="32"/>
          <w:szCs w:val="32"/>
        </w:rPr>
        <w:t>二、评审标准</w:t>
      </w:r>
    </w:p>
    <w:p w14:paraId="0681724E">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（一）价格分</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分</w:t>
      </w:r>
    </w:p>
    <w:p w14:paraId="40A0B9C3">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对各供应商的最后报价按照低价优先法计算，满足</w:t>
      </w:r>
      <w:r>
        <w:rPr>
          <w:rFonts w:hint="eastAsia" w:ascii="仿宋_GB2312" w:hAnsi="仿宋_GB2312" w:eastAsia="仿宋_GB2312" w:cs="仿宋_GB2312"/>
          <w:sz w:val="32"/>
          <w:szCs w:val="32"/>
          <w:lang w:val="en-US" w:eastAsia="zh-CN"/>
        </w:rPr>
        <w:t>应标</w:t>
      </w:r>
      <w:r>
        <w:rPr>
          <w:rFonts w:hint="eastAsia" w:ascii="仿宋_GB2312" w:hAnsi="仿宋_GB2312" w:eastAsia="仿宋_GB2312" w:cs="仿宋_GB2312"/>
          <w:sz w:val="32"/>
          <w:szCs w:val="32"/>
        </w:rPr>
        <w:t>文件要求且最后报价最低的供应商的价格为基准价，其价格分为满分。其他供应商的价格分统一按照下列公式计算：</w:t>
      </w:r>
    </w:p>
    <w:p w14:paraId="5B5CC628">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报价得分=（基准价/最后报价）×价格权值×100</w:t>
      </w:r>
    </w:p>
    <w:p w14:paraId="5D751B5F">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（二）技术分</w:t>
      </w:r>
      <w:r>
        <w:rPr>
          <w:rFonts w:hint="eastAsia" w:ascii="仿宋_GB2312" w:hAnsi="仿宋_GB2312" w:eastAsia="仿宋_GB2312" w:cs="仿宋_GB2312"/>
          <w:sz w:val="32"/>
          <w:szCs w:val="32"/>
          <w:lang w:val="en-US" w:eastAsia="zh-CN"/>
        </w:rPr>
        <w:t>80</w:t>
      </w:r>
      <w:r>
        <w:rPr>
          <w:rFonts w:hint="eastAsia" w:ascii="仿宋_GB2312" w:hAnsi="仿宋_GB2312" w:eastAsia="仿宋_GB2312" w:cs="仿宋_GB2312"/>
          <w:sz w:val="32"/>
          <w:szCs w:val="32"/>
        </w:rPr>
        <w:t>分</w:t>
      </w:r>
    </w:p>
    <w:tbl>
      <w:tblPr>
        <w:tblStyle w:val="4"/>
        <w:tblW w:w="95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3"/>
        <w:gridCol w:w="1464"/>
        <w:gridCol w:w="6179"/>
        <w:gridCol w:w="1003"/>
      </w:tblGrid>
      <w:tr w14:paraId="0B544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863" w:type="dxa"/>
            <w:noWrap w:val="0"/>
            <w:vAlign w:val="center"/>
          </w:tcPr>
          <w:p w14:paraId="249686C3">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7643" w:type="dxa"/>
            <w:gridSpan w:val="2"/>
            <w:noWrap w:val="0"/>
            <w:vAlign w:val="center"/>
          </w:tcPr>
          <w:p w14:paraId="58CE9E8C">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评审标准</w:t>
            </w:r>
          </w:p>
        </w:tc>
        <w:tc>
          <w:tcPr>
            <w:tcW w:w="1003" w:type="dxa"/>
            <w:noWrap w:val="0"/>
            <w:vAlign w:val="center"/>
          </w:tcPr>
          <w:p w14:paraId="11A902B4">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分值</w:t>
            </w:r>
          </w:p>
        </w:tc>
      </w:tr>
      <w:tr w14:paraId="5CFC1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2" w:hRule="atLeast"/>
          <w:jc w:val="center"/>
        </w:trPr>
        <w:tc>
          <w:tcPr>
            <w:tcW w:w="863" w:type="dxa"/>
            <w:noWrap w:val="0"/>
            <w:vAlign w:val="center"/>
          </w:tcPr>
          <w:p w14:paraId="7777ED51">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1464" w:type="dxa"/>
            <w:noWrap w:val="0"/>
            <w:vAlign w:val="center"/>
          </w:tcPr>
          <w:p w14:paraId="3130CD01">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仿宋_GB2312" w:hAnsi="仿宋_GB2312" w:eastAsia="仿宋_GB2312" w:cs="仿宋_GB2312"/>
                <w:sz w:val="24"/>
                <w:szCs w:val="24"/>
              </w:rPr>
            </w:pPr>
            <w:r>
              <w:rPr>
                <w:rFonts w:hint="default" w:ascii="Times New Roman" w:hAnsi="Times New Roman" w:eastAsia="宋体" w:cs="Times New Roman"/>
                <w:color w:val="000000"/>
                <w:sz w:val="22"/>
                <w:szCs w:val="22"/>
                <w:highlight w:val="none"/>
              </w:rPr>
              <w:t>质量（完成时间、安全、环保）保障措施及方案</w:t>
            </w:r>
          </w:p>
        </w:tc>
        <w:tc>
          <w:tcPr>
            <w:tcW w:w="6179" w:type="dxa"/>
            <w:noWrap w:val="0"/>
            <w:vAlign w:val="center"/>
          </w:tcPr>
          <w:p w14:paraId="00D581DE">
            <w:pPr>
              <w:keepNext w:val="0"/>
              <w:keepLines w:val="0"/>
              <w:pageBreakBefore w:val="0"/>
              <w:kinsoku/>
              <w:overflowPunct/>
              <w:topLinePunct w:val="0"/>
              <w:autoSpaceDE/>
              <w:autoSpaceDN/>
              <w:bidi w:val="0"/>
              <w:spacing w:line="360" w:lineRule="exact"/>
              <w:textAlignment w:val="auto"/>
              <w:rPr>
                <w:rFonts w:hint="default" w:ascii="Times New Roman" w:hAnsi="Times New Roman" w:eastAsia="宋体" w:cs="Times New Roman"/>
                <w:b/>
                <w:bCs/>
                <w:color w:val="000000"/>
                <w:sz w:val="22"/>
                <w:szCs w:val="22"/>
                <w:highlight w:val="none"/>
              </w:rPr>
            </w:pPr>
            <w:r>
              <w:rPr>
                <w:rFonts w:hint="default" w:ascii="Times New Roman" w:hAnsi="Times New Roman" w:eastAsia="宋体" w:cs="Times New Roman"/>
                <w:b/>
                <w:bCs/>
                <w:color w:val="000000"/>
                <w:sz w:val="22"/>
                <w:szCs w:val="22"/>
                <w:highlight w:val="none"/>
              </w:rPr>
              <w:t>评分内容：</w:t>
            </w:r>
          </w:p>
          <w:p w14:paraId="7AC8368E">
            <w:pPr>
              <w:keepNext w:val="0"/>
              <w:keepLines w:val="0"/>
              <w:pageBreakBefore w:val="0"/>
              <w:kinsoku/>
              <w:overflowPunct/>
              <w:topLinePunct w:val="0"/>
              <w:autoSpaceDE/>
              <w:autoSpaceDN/>
              <w:bidi w:val="0"/>
              <w:spacing w:line="360" w:lineRule="exact"/>
              <w:textAlignment w:val="auto"/>
              <w:rPr>
                <w:rFonts w:hint="default" w:ascii="Times New Roman" w:hAnsi="Times New Roman" w:eastAsia="宋体" w:cs="Times New Roman"/>
                <w:color w:val="000000"/>
                <w:sz w:val="22"/>
                <w:szCs w:val="22"/>
                <w:highlight w:val="none"/>
              </w:rPr>
            </w:pPr>
            <w:r>
              <w:rPr>
                <w:rFonts w:hint="default" w:ascii="Times New Roman" w:hAnsi="Times New Roman" w:eastAsia="宋体" w:cs="Times New Roman"/>
                <w:color w:val="000000"/>
                <w:sz w:val="22"/>
                <w:szCs w:val="22"/>
                <w:highlight w:val="none"/>
              </w:rPr>
              <w:t>根据投标人提供的质量（完成时间、安全、环保）保障措施及方案施进行评审，包括但不限于以下内容：</w:t>
            </w:r>
          </w:p>
          <w:p w14:paraId="432CE1F6">
            <w:pPr>
              <w:keepNext w:val="0"/>
              <w:keepLines w:val="0"/>
              <w:pageBreakBefore w:val="0"/>
              <w:kinsoku/>
              <w:overflowPunct/>
              <w:topLinePunct w:val="0"/>
              <w:autoSpaceDE/>
              <w:autoSpaceDN/>
              <w:bidi w:val="0"/>
              <w:spacing w:line="360" w:lineRule="exact"/>
              <w:textAlignment w:val="auto"/>
              <w:rPr>
                <w:rFonts w:hint="default" w:ascii="Times New Roman" w:hAnsi="Times New Roman" w:eastAsia="宋体" w:cs="Times New Roman"/>
                <w:color w:val="000000"/>
                <w:sz w:val="22"/>
                <w:szCs w:val="22"/>
                <w:highlight w:val="none"/>
              </w:rPr>
            </w:pPr>
            <w:r>
              <w:rPr>
                <w:rFonts w:hint="default" w:ascii="Times New Roman" w:hAnsi="Times New Roman" w:eastAsia="宋体" w:cs="Times New Roman"/>
                <w:color w:val="000000"/>
                <w:sz w:val="22"/>
                <w:szCs w:val="22"/>
                <w:highlight w:val="none"/>
              </w:rPr>
              <w:t>1.质量（完成时间、安全、环保）保障措施及方案；</w:t>
            </w:r>
          </w:p>
          <w:p w14:paraId="59180DB6">
            <w:pPr>
              <w:keepNext w:val="0"/>
              <w:keepLines w:val="0"/>
              <w:pageBreakBefore w:val="0"/>
              <w:kinsoku/>
              <w:overflowPunct/>
              <w:topLinePunct w:val="0"/>
              <w:autoSpaceDE/>
              <w:autoSpaceDN/>
              <w:bidi w:val="0"/>
              <w:spacing w:line="360" w:lineRule="exact"/>
              <w:textAlignment w:val="auto"/>
              <w:rPr>
                <w:rFonts w:hint="default" w:ascii="Times New Roman" w:hAnsi="Times New Roman" w:eastAsia="宋体" w:cs="Times New Roman"/>
                <w:color w:val="000000"/>
                <w:sz w:val="22"/>
                <w:szCs w:val="22"/>
                <w:highlight w:val="none"/>
              </w:rPr>
            </w:pPr>
            <w:r>
              <w:rPr>
                <w:rFonts w:hint="default" w:ascii="Times New Roman" w:hAnsi="Times New Roman" w:eastAsia="宋体" w:cs="Times New Roman"/>
                <w:color w:val="000000"/>
                <w:sz w:val="22"/>
                <w:szCs w:val="22"/>
                <w:highlight w:val="none"/>
              </w:rPr>
              <w:t>2.质量控制和进度控制的方法和措施；</w:t>
            </w:r>
          </w:p>
          <w:p w14:paraId="1E033036">
            <w:pPr>
              <w:keepNext w:val="0"/>
              <w:keepLines w:val="0"/>
              <w:pageBreakBefore w:val="0"/>
              <w:kinsoku/>
              <w:overflowPunct/>
              <w:topLinePunct w:val="0"/>
              <w:autoSpaceDE/>
              <w:autoSpaceDN/>
              <w:bidi w:val="0"/>
              <w:spacing w:line="360" w:lineRule="exact"/>
              <w:textAlignment w:val="auto"/>
              <w:rPr>
                <w:rFonts w:hint="default" w:ascii="Times New Roman" w:hAnsi="Times New Roman" w:eastAsia="宋体" w:cs="Times New Roman"/>
                <w:color w:val="000000"/>
                <w:sz w:val="22"/>
                <w:szCs w:val="22"/>
                <w:highlight w:val="none"/>
              </w:rPr>
            </w:pPr>
            <w:r>
              <w:rPr>
                <w:rFonts w:hint="default" w:ascii="Times New Roman" w:hAnsi="Times New Roman" w:eastAsia="宋体" w:cs="Times New Roman"/>
                <w:color w:val="000000"/>
                <w:sz w:val="22"/>
                <w:szCs w:val="22"/>
                <w:highlight w:val="none"/>
              </w:rPr>
              <w:t>3.人员配备方案。</w:t>
            </w:r>
          </w:p>
          <w:p w14:paraId="57520B35">
            <w:pPr>
              <w:keepNext w:val="0"/>
              <w:keepLines w:val="0"/>
              <w:pageBreakBefore w:val="0"/>
              <w:kinsoku/>
              <w:overflowPunct/>
              <w:topLinePunct w:val="0"/>
              <w:autoSpaceDE/>
              <w:autoSpaceDN/>
              <w:bidi w:val="0"/>
              <w:spacing w:line="360" w:lineRule="exact"/>
              <w:textAlignment w:val="auto"/>
              <w:rPr>
                <w:rFonts w:hint="default" w:ascii="Times New Roman" w:hAnsi="Times New Roman" w:eastAsia="宋体" w:cs="Times New Roman"/>
                <w:b/>
                <w:bCs/>
                <w:color w:val="000000"/>
                <w:sz w:val="22"/>
                <w:szCs w:val="22"/>
                <w:highlight w:val="none"/>
              </w:rPr>
            </w:pPr>
            <w:r>
              <w:rPr>
                <w:rFonts w:hint="default" w:ascii="Times New Roman" w:hAnsi="Times New Roman" w:eastAsia="宋体" w:cs="Times New Roman"/>
                <w:b/>
                <w:bCs/>
                <w:color w:val="000000"/>
                <w:sz w:val="22"/>
                <w:szCs w:val="22"/>
                <w:highlight w:val="none"/>
              </w:rPr>
              <w:t>评分标准：</w:t>
            </w:r>
          </w:p>
          <w:p w14:paraId="67165BF6">
            <w:pPr>
              <w:keepNext w:val="0"/>
              <w:keepLines w:val="0"/>
              <w:pageBreakBefore w:val="0"/>
              <w:kinsoku/>
              <w:overflowPunct/>
              <w:topLinePunct w:val="0"/>
              <w:autoSpaceDE/>
              <w:autoSpaceDN/>
              <w:bidi w:val="0"/>
              <w:spacing w:line="360" w:lineRule="exact"/>
              <w:textAlignment w:val="auto"/>
              <w:rPr>
                <w:rFonts w:hint="default" w:ascii="Times New Roman" w:hAnsi="Times New Roman" w:eastAsia="宋体" w:cs="Times New Roman"/>
                <w:color w:val="000000"/>
                <w:sz w:val="22"/>
                <w:szCs w:val="22"/>
                <w:highlight w:val="none"/>
              </w:rPr>
            </w:pPr>
            <w:r>
              <w:rPr>
                <w:rFonts w:hint="default" w:ascii="Times New Roman" w:hAnsi="Times New Roman" w:eastAsia="宋体" w:cs="Times New Roman"/>
                <w:color w:val="000000"/>
                <w:sz w:val="22"/>
                <w:szCs w:val="22"/>
                <w:highlight w:val="none"/>
              </w:rPr>
              <w:t>提供的方案满足以上三点的得</w:t>
            </w:r>
            <w:r>
              <w:rPr>
                <w:rFonts w:hint="eastAsia" w:cs="Times New Roman"/>
                <w:color w:val="000000"/>
                <w:sz w:val="22"/>
                <w:szCs w:val="22"/>
                <w:highlight w:val="none"/>
                <w:lang w:val="en-US" w:eastAsia="zh-CN"/>
              </w:rPr>
              <w:t>6</w:t>
            </w:r>
            <w:r>
              <w:rPr>
                <w:rFonts w:hint="default" w:ascii="Times New Roman" w:hAnsi="Times New Roman" w:eastAsia="宋体" w:cs="Times New Roman"/>
                <w:color w:val="000000"/>
                <w:sz w:val="22"/>
                <w:szCs w:val="22"/>
                <w:highlight w:val="none"/>
              </w:rPr>
              <w:t>分，满足任意二点的得</w:t>
            </w:r>
            <w:r>
              <w:rPr>
                <w:rFonts w:hint="eastAsia" w:cs="Times New Roman"/>
                <w:color w:val="000000"/>
                <w:sz w:val="22"/>
                <w:szCs w:val="22"/>
                <w:highlight w:val="none"/>
                <w:lang w:val="en-US" w:eastAsia="zh-CN"/>
              </w:rPr>
              <w:t>4</w:t>
            </w:r>
            <w:r>
              <w:rPr>
                <w:rFonts w:hint="default" w:ascii="Times New Roman" w:hAnsi="Times New Roman" w:eastAsia="宋体" w:cs="Times New Roman"/>
                <w:color w:val="000000"/>
                <w:sz w:val="22"/>
                <w:szCs w:val="22"/>
                <w:highlight w:val="none"/>
              </w:rPr>
              <w:t>分，满足任意一点的得</w:t>
            </w:r>
            <w:r>
              <w:rPr>
                <w:rFonts w:hint="eastAsia" w:cs="Times New Roman"/>
                <w:color w:val="000000"/>
                <w:sz w:val="22"/>
                <w:szCs w:val="22"/>
                <w:highlight w:val="none"/>
                <w:lang w:val="en-US" w:eastAsia="zh-CN"/>
              </w:rPr>
              <w:t>5</w:t>
            </w:r>
            <w:r>
              <w:rPr>
                <w:rFonts w:hint="default" w:ascii="Times New Roman" w:hAnsi="Times New Roman" w:eastAsia="宋体" w:cs="Times New Roman"/>
                <w:color w:val="000000"/>
                <w:sz w:val="22"/>
                <w:szCs w:val="22"/>
                <w:highlight w:val="none"/>
              </w:rPr>
              <w:t>分，未按要求提供或不提供的不得分。</w:t>
            </w:r>
          </w:p>
          <w:p w14:paraId="4FADAE3D">
            <w:pPr>
              <w:keepNext w:val="0"/>
              <w:keepLines w:val="0"/>
              <w:pageBreakBefore w:val="0"/>
              <w:kinsoku/>
              <w:overflowPunct/>
              <w:topLinePunct w:val="0"/>
              <w:autoSpaceDE/>
              <w:autoSpaceDN/>
              <w:bidi w:val="0"/>
              <w:spacing w:line="360" w:lineRule="exact"/>
              <w:textAlignment w:val="auto"/>
              <w:rPr>
                <w:rFonts w:hint="default" w:ascii="Times New Roman" w:hAnsi="Times New Roman" w:eastAsia="宋体" w:cs="Times New Roman"/>
                <w:color w:val="000000"/>
                <w:sz w:val="22"/>
                <w:szCs w:val="22"/>
                <w:highlight w:val="none"/>
              </w:rPr>
            </w:pPr>
            <w:r>
              <w:rPr>
                <w:rFonts w:hint="default" w:ascii="Times New Roman" w:hAnsi="Times New Roman" w:eastAsia="宋体" w:cs="Times New Roman"/>
                <w:color w:val="000000"/>
                <w:sz w:val="22"/>
                <w:szCs w:val="22"/>
                <w:highlight w:val="none"/>
              </w:rPr>
              <w:t>在此基础上，根据各投标人的具体响应内容按照量化的评审因素指标进一步评审：</w:t>
            </w:r>
          </w:p>
          <w:p w14:paraId="149A2E1D">
            <w:pPr>
              <w:keepNext w:val="0"/>
              <w:keepLines w:val="0"/>
              <w:pageBreakBefore w:val="0"/>
              <w:kinsoku/>
              <w:overflowPunct/>
              <w:topLinePunct w:val="0"/>
              <w:autoSpaceDE/>
              <w:autoSpaceDN/>
              <w:bidi w:val="0"/>
              <w:spacing w:line="360" w:lineRule="exact"/>
              <w:textAlignment w:val="auto"/>
              <w:rPr>
                <w:rFonts w:hint="default" w:ascii="Times New Roman" w:hAnsi="Times New Roman" w:eastAsia="宋体" w:cs="Times New Roman"/>
                <w:color w:val="000000"/>
                <w:sz w:val="22"/>
                <w:szCs w:val="22"/>
                <w:highlight w:val="none"/>
              </w:rPr>
            </w:pPr>
            <w:r>
              <w:rPr>
                <w:rFonts w:hint="default" w:ascii="Times New Roman" w:hAnsi="Times New Roman" w:eastAsia="宋体" w:cs="Times New Roman"/>
                <w:color w:val="000000"/>
                <w:sz w:val="22"/>
                <w:szCs w:val="22"/>
                <w:highlight w:val="none"/>
              </w:rPr>
              <w:t>1.内容全面、科学性、合理性、针对性、可操作性强的评价为优，得</w:t>
            </w:r>
            <w:r>
              <w:rPr>
                <w:rFonts w:hint="eastAsia" w:cs="Times New Roman"/>
                <w:color w:val="000000"/>
                <w:sz w:val="22"/>
                <w:szCs w:val="22"/>
                <w:highlight w:val="none"/>
                <w:lang w:val="en-US" w:eastAsia="zh-CN"/>
              </w:rPr>
              <w:t>9</w:t>
            </w:r>
            <w:r>
              <w:rPr>
                <w:rFonts w:hint="default" w:ascii="Times New Roman" w:hAnsi="Times New Roman" w:eastAsia="宋体" w:cs="Times New Roman"/>
                <w:color w:val="000000"/>
                <w:sz w:val="22"/>
                <w:szCs w:val="22"/>
                <w:highlight w:val="none"/>
              </w:rPr>
              <w:t>分；</w:t>
            </w:r>
          </w:p>
          <w:p w14:paraId="13CBA038">
            <w:pPr>
              <w:keepNext w:val="0"/>
              <w:keepLines w:val="0"/>
              <w:pageBreakBefore w:val="0"/>
              <w:kinsoku/>
              <w:overflowPunct/>
              <w:topLinePunct w:val="0"/>
              <w:autoSpaceDE/>
              <w:autoSpaceDN/>
              <w:bidi w:val="0"/>
              <w:spacing w:line="360" w:lineRule="exact"/>
              <w:textAlignment w:val="auto"/>
              <w:rPr>
                <w:rFonts w:hint="default" w:ascii="Times New Roman" w:hAnsi="Times New Roman" w:eastAsia="宋体" w:cs="Times New Roman"/>
                <w:color w:val="000000"/>
                <w:sz w:val="22"/>
                <w:szCs w:val="22"/>
                <w:highlight w:val="none"/>
              </w:rPr>
            </w:pPr>
            <w:r>
              <w:rPr>
                <w:rFonts w:hint="default" w:ascii="Times New Roman" w:hAnsi="Times New Roman" w:eastAsia="宋体" w:cs="Times New Roman"/>
                <w:color w:val="000000"/>
                <w:sz w:val="22"/>
                <w:szCs w:val="22"/>
                <w:highlight w:val="none"/>
              </w:rPr>
              <w:t>2.内容比较全面、科学性、合理性、针对性、可操作性比较强的评价为良，得</w:t>
            </w:r>
            <w:r>
              <w:rPr>
                <w:rFonts w:hint="eastAsia" w:cs="Times New Roman"/>
                <w:color w:val="000000"/>
                <w:sz w:val="22"/>
                <w:szCs w:val="22"/>
                <w:highlight w:val="none"/>
                <w:lang w:val="en-US" w:eastAsia="zh-CN"/>
              </w:rPr>
              <w:t>6</w:t>
            </w:r>
            <w:r>
              <w:rPr>
                <w:rFonts w:hint="default" w:ascii="Times New Roman" w:hAnsi="Times New Roman" w:eastAsia="宋体" w:cs="Times New Roman"/>
                <w:color w:val="000000"/>
                <w:sz w:val="22"/>
                <w:szCs w:val="22"/>
                <w:highlight w:val="none"/>
              </w:rPr>
              <w:t>分；</w:t>
            </w:r>
          </w:p>
          <w:p w14:paraId="20C54D8C">
            <w:pPr>
              <w:keepNext w:val="0"/>
              <w:keepLines w:val="0"/>
              <w:pageBreakBefore w:val="0"/>
              <w:kinsoku/>
              <w:overflowPunct/>
              <w:topLinePunct w:val="0"/>
              <w:autoSpaceDE/>
              <w:autoSpaceDN/>
              <w:bidi w:val="0"/>
              <w:spacing w:line="360" w:lineRule="exact"/>
              <w:textAlignment w:val="auto"/>
              <w:rPr>
                <w:rFonts w:hint="default" w:ascii="Times New Roman" w:hAnsi="Times New Roman" w:eastAsia="宋体" w:cs="Times New Roman"/>
                <w:color w:val="000000"/>
                <w:sz w:val="22"/>
                <w:szCs w:val="22"/>
                <w:highlight w:val="none"/>
              </w:rPr>
            </w:pPr>
            <w:r>
              <w:rPr>
                <w:rFonts w:hint="default" w:ascii="Times New Roman" w:hAnsi="Times New Roman" w:eastAsia="宋体" w:cs="Times New Roman"/>
                <w:color w:val="000000"/>
                <w:sz w:val="22"/>
                <w:szCs w:val="22"/>
                <w:highlight w:val="none"/>
              </w:rPr>
              <w:t>3.内容一般、科学性、合理性、针对性、可操作性一般的评价为中，得</w:t>
            </w:r>
            <w:r>
              <w:rPr>
                <w:rFonts w:hint="eastAsia" w:ascii="Times New Roman" w:hAnsi="Times New Roman" w:eastAsia="宋体" w:cs="Times New Roman"/>
                <w:color w:val="000000"/>
                <w:sz w:val="22"/>
                <w:szCs w:val="22"/>
                <w:highlight w:val="none"/>
                <w:lang w:val="en-US" w:eastAsia="zh-CN"/>
              </w:rPr>
              <w:t>3</w:t>
            </w:r>
            <w:r>
              <w:rPr>
                <w:rFonts w:hint="default" w:ascii="Times New Roman" w:hAnsi="Times New Roman" w:eastAsia="宋体" w:cs="Times New Roman"/>
                <w:color w:val="000000"/>
                <w:sz w:val="22"/>
                <w:szCs w:val="22"/>
                <w:highlight w:val="none"/>
              </w:rPr>
              <w:t>分；</w:t>
            </w:r>
          </w:p>
          <w:p w14:paraId="627B8391">
            <w:pPr>
              <w:keepNext w:val="0"/>
              <w:keepLines w:val="0"/>
              <w:pageBreakBefore w:val="0"/>
              <w:widowControl w:val="0"/>
              <w:kinsoku/>
              <w:wordWrap/>
              <w:overflowPunct/>
              <w:topLinePunct w:val="0"/>
              <w:autoSpaceDE/>
              <w:autoSpaceDN/>
              <w:bidi w:val="0"/>
              <w:adjustRightInd/>
              <w:snapToGrid w:val="0"/>
              <w:spacing w:line="560" w:lineRule="exact"/>
              <w:jc w:val="left"/>
              <w:textAlignment w:val="auto"/>
              <w:rPr>
                <w:rFonts w:hint="eastAsia" w:ascii="仿宋_GB2312" w:hAnsi="仿宋_GB2312" w:eastAsia="仿宋_GB2312" w:cs="仿宋_GB2312"/>
                <w:sz w:val="24"/>
                <w:szCs w:val="24"/>
                <w:lang w:val="en-US" w:eastAsia="zh-CN"/>
              </w:rPr>
            </w:pPr>
            <w:r>
              <w:rPr>
                <w:rFonts w:hint="default" w:ascii="Times New Roman" w:hAnsi="Times New Roman" w:eastAsia="宋体" w:cs="Times New Roman"/>
                <w:bCs/>
                <w:color w:val="000000"/>
                <w:sz w:val="22"/>
                <w:szCs w:val="22"/>
                <w:highlight w:val="none"/>
              </w:rPr>
              <w:t>4.内容不全、科学性、合理性、针对性、可操作性较差或未提供的评价为差不得分。</w:t>
            </w:r>
          </w:p>
        </w:tc>
        <w:tc>
          <w:tcPr>
            <w:tcW w:w="1003" w:type="dxa"/>
            <w:noWrap w:val="0"/>
            <w:vAlign w:val="center"/>
          </w:tcPr>
          <w:p w14:paraId="06DEFD8E">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15</w:t>
            </w:r>
          </w:p>
        </w:tc>
      </w:tr>
      <w:tr w14:paraId="67D34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3" w:hRule="atLeast"/>
          <w:jc w:val="center"/>
        </w:trPr>
        <w:tc>
          <w:tcPr>
            <w:tcW w:w="863" w:type="dxa"/>
            <w:noWrap w:val="0"/>
            <w:vAlign w:val="center"/>
          </w:tcPr>
          <w:p w14:paraId="62A55E29">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1464" w:type="dxa"/>
            <w:noWrap w:val="0"/>
            <w:vAlign w:val="center"/>
          </w:tcPr>
          <w:p w14:paraId="21A0399F">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服务方案</w:t>
            </w:r>
          </w:p>
        </w:tc>
        <w:tc>
          <w:tcPr>
            <w:tcW w:w="6179" w:type="dxa"/>
            <w:noWrap w:val="0"/>
            <w:vAlign w:val="center"/>
          </w:tcPr>
          <w:p w14:paraId="4E0DBE72">
            <w:pPr>
              <w:keepNext w:val="0"/>
              <w:keepLines w:val="0"/>
              <w:pageBreakBefore w:val="0"/>
              <w:kinsoku/>
              <w:overflowPunct/>
              <w:topLinePunct w:val="0"/>
              <w:autoSpaceDE/>
              <w:autoSpaceDN/>
              <w:bidi w:val="0"/>
              <w:spacing w:line="360" w:lineRule="exact"/>
              <w:textAlignment w:val="auto"/>
              <w:rPr>
                <w:rFonts w:hint="default" w:ascii="Times New Roman" w:hAnsi="Times New Roman" w:eastAsia="宋体" w:cs="Times New Roman"/>
                <w:color w:val="000000"/>
                <w:sz w:val="22"/>
                <w:szCs w:val="22"/>
                <w:highlight w:val="none"/>
              </w:rPr>
            </w:pPr>
            <w:r>
              <w:rPr>
                <w:rFonts w:hint="default" w:ascii="Times New Roman" w:hAnsi="Times New Roman" w:eastAsia="宋体" w:cs="Times New Roman"/>
                <w:b/>
                <w:bCs/>
                <w:color w:val="000000"/>
                <w:sz w:val="22"/>
                <w:szCs w:val="22"/>
                <w:highlight w:val="none"/>
              </w:rPr>
              <w:t>评分内容：</w:t>
            </w:r>
          </w:p>
          <w:p w14:paraId="18E150B1">
            <w:pPr>
              <w:keepNext w:val="0"/>
              <w:keepLines w:val="0"/>
              <w:pageBreakBefore w:val="0"/>
              <w:kinsoku/>
              <w:overflowPunct/>
              <w:topLinePunct w:val="0"/>
              <w:autoSpaceDE/>
              <w:autoSpaceDN/>
              <w:bidi w:val="0"/>
              <w:spacing w:line="360" w:lineRule="exact"/>
              <w:textAlignment w:val="auto"/>
              <w:rPr>
                <w:rFonts w:hint="default" w:ascii="Times New Roman" w:hAnsi="Times New Roman" w:eastAsia="宋体" w:cs="Times New Roman"/>
                <w:color w:val="000000"/>
                <w:sz w:val="22"/>
                <w:szCs w:val="22"/>
                <w:highlight w:val="none"/>
              </w:rPr>
            </w:pPr>
            <w:r>
              <w:rPr>
                <w:rFonts w:hint="default" w:ascii="Times New Roman" w:hAnsi="Times New Roman" w:eastAsia="宋体" w:cs="Times New Roman"/>
                <w:color w:val="000000"/>
                <w:sz w:val="22"/>
                <w:szCs w:val="22"/>
                <w:highlight w:val="none"/>
              </w:rPr>
              <w:t>根据投标人提供的实施方案进行评审，包括但不限于以下内容：</w:t>
            </w:r>
          </w:p>
          <w:p w14:paraId="4272AAD9">
            <w:pPr>
              <w:keepNext w:val="0"/>
              <w:keepLines w:val="0"/>
              <w:pageBreakBefore w:val="0"/>
              <w:kinsoku/>
              <w:overflowPunct/>
              <w:topLinePunct w:val="0"/>
              <w:autoSpaceDE/>
              <w:autoSpaceDN/>
              <w:bidi w:val="0"/>
              <w:spacing w:line="360" w:lineRule="exact"/>
              <w:textAlignment w:val="auto"/>
              <w:rPr>
                <w:rFonts w:hint="default" w:ascii="Times New Roman" w:hAnsi="Times New Roman" w:eastAsia="宋体" w:cs="Times New Roman"/>
                <w:color w:val="000000"/>
                <w:sz w:val="22"/>
                <w:szCs w:val="22"/>
                <w:highlight w:val="none"/>
              </w:rPr>
            </w:pPr>
            <w:r>
              <w:rPr>
                <w:rFonts w:hint="default" w:ascii="Times New Roman" w:hAnsi="Times New Roman" w:eastAsia="宋体" w:cs="Times New Roman"/>
                <w:color w:val="000000"/>
                <w:sz w:val="22"/>
                <w:szCs w:val="22"/>
                <w:highlight w:val="none"/>
              </w:rPr>
              <w:t>1.工作方案；</w:t>
            </w:r>
          </w:p>
          <w:p w14:paraId="5DC65265">
            <w:pPr>
              <w:keepNext w:val="0"/>
              <w:keepLines w:val="0"/>
              <w:pageBreakBefore w:val="0"/>
              <w:kinsoku/>
              <w:overflowPunct/>
              <w:topLinePunct w:val="0"/>
              <w:autoSpaceDE/>
              <w:autoSpaceDN/>
              <w:bidi w:val="0"/>
              <w:spacing w:line="360" w:lineRule="exact"/>
              <w:textAlignment w:val="auto"/>
              <w:rPr>
                <w:rFonts w:hint="default" w:ascii="Times New Roman" w:hAnsi="Times New Roman" w:eastAsia="宋体" w:cs="Times New Roman"/>
                <w:color w:val="000000"/>
                <w:sz w:val="22"/>
                <w:szCs w:val="22"/>
                <w:highlight w:val="none"/>
              </w:rPr>
            </w:pPr>
            <w:r>
              <w:rPr>
                <w:rFonts w:hint="default" w:ascii="Times New Roman" w:hAnsi="Times New Roman" w:eastAsia="宋体" w:cs="Times New Roman"/>
                <w:color w:val="000000"/>
                <w:sz w:val="22"/>
                <w:szCs w:val="22"/>
                <w:highlight w:val="none"/>
              </w:rPr>
              <w:t>2.具体服务内容；</w:t>
            </w:r>
          </w:p>
          <w:p w14:paraId="24247EFB">
            <w:pPr>
              <w:keepNext w:val="0"/>
              <w:keepLines w:val="0"/>
              <w:pageBreakBefore w:val="0"/>
              <w:kinsoku/>
              <w:overflowPunct/>
              <w:topLinePunct w:val="0"/>
              <w:autoSpaceDE/>
              <w:autoSpaceDN/>
              <w:bidi w:val="0"/>
              <w:spacing w:line="360" w:lineRule="exact"/>
              <w:textAlignment w:val="auto"/>
              <w:rPr>
                <w:rFonts w:hint="default" w:ascii="Times New Roman" w:hAnsi="Times New Roman" w:eastAsia="宋体" w:cs="Times New Roman"/>
                <w:color w:val="000000"/>
                <w:sz w:val="22"/>
                <w:szCs w:val="22"/>
                <w:highlight w:val="none"/>
              </w:rPr>
            </w:pPr>
            <w:r>
              <w:rPr>
                <w:rFonts w:hint="default" w:ascii="Times New Roman" w:hAnsi="Times New Roman" w:eastAsia="宋体" w:cs="Times New Roman"/>
                <w:color w:val="000000"/>
                <w:sz w:val="22"/>
                <w:szCs w:val="22"/>
                <w:highlight w:val="none"/>
              </w:rPr>
              <w:t>3.</w:t>
            </w:r>
            <w:r>
              <w:rPr>
                <w:rFonts w:hint="eastAsia" w:ascii="Times New Roman" w:hAnsi="Times New Roman" w:eastAsia="宋体" w:cs="Times New Roman"/>
                <w:color w:val="000000"/>
                <w:sz w:val="22"/>
                <w:szCs w:val="22"/>
                <w:highlight w:val="none"/>
                <w:lang w:eastAsia="zh-CN"/>
              </w:rPr>
              <w:t>视觉设计方案</w:t>
            </w:r>
            <w:r>
              <w:rPr>
                <w:rFonts w:hint="default" w:ascii="Times New Roman" w:hAnsi="Times New Roman" w:eastAsia="宋体" w:cs="Times New Roman"/>
                <w:color w:val="000000"/>
                <w:sz w:val="22"/>
                <w:szCs w:val="22"/>
                <w:highlight w:val="none"/>
              </w:rPr>
              <w:t>。</w:t>
            </w:r>
          </w:p>
          <w:p w14:paraId="5812C942">
            <w:pPr>
              <w:keepNext w:val="0"/>
              <w:keepLines w:val="0"/>
              <w:pageBreakBefore w:val="0"/>
              <w:kinsoku/>
              <w:overflowPunct/>
              <w:topLinePunct w:val="0"/>
              <w:autoSpaceDE/>
              <w:autoSpaceDN/>
              <w:bidi w:val="0"/>
              <w:spacing w:line="360" w:lineRule="exact"/>
              <w:textAlignment w:val="auto"/>
              <w:rPr>
                <w:rFonts w:hint="default" w:ascii="Times New Roman" w:hAnsi="Times New Roman" w:eastAsia="宋体" w:cs="Times New Roman"/>
                <w:b/>
                <w:bCs/>
                <w:color w:val="000000"/>
                <w:sz w:val="22"/>
                <w:szCs w:val="22"/>
                <w:highlight w:val="none"/>
              </w:rPr>
            </w:pPr>
            <w:r>
              <w:rPr>
                <w:rFonts w:hint="default" w:ascii="Times New Roman" w:hAnsi="Times New Roman" w:eastAsia="宋体" w:cs="Times New Roman"/>
                <w:b/>
                <w:bCs/>
                <w:color w:val="000000"/>
                <w:sz w:val="22"/>
                <w:szCs w:val="22"/>
                <w:highlight w:val="none"/>
              </w:rPr>
              <w:t>评分标准：</w:t>
            </w:r>
          </w:p>
          <w:p w14:paraId="0638FCB4">
            <w:pPr>
              <w:keepNext w:val="0"/>
              <w:keepLines w:val="0"/>
              <w:pageBreakBefore w:val="0"/>
              <w:kinsoku/>
              <w:overflowPunct/>
              <w:topLinePunct w:val="0"/>
              <w:autoSpaceDE/>
              <w:autoSpaceDN/>
              <w:bidi w:val="0"/>
              <w:spacing w:line="360" w:lineRule="exact"/>
              <w:textAlignment w:val="auto"/>
              <w:rPr>
                <w:rFonts w:hint="default" w:ascii="Times New Roman" w:hAnsi="Times New Roman" w:eastAsia="宋体" w:cs="Times New Roman"/>
                <w:color w:val="000000"/>
                <w:sz w:val="22"/>
                <w:szCs w:val="22"/>
                <w:highlight w:val="none"/>
              </w:rPr>
            </w:pPr>
            <w:r>
              <w:rPr>
                <w:rFonts w:hint="default" w:ascii="Times New Roman" w:hAnsi="Times New Roman" w:eastAsia="宋体" w:cs="Times New Roman"/>
                <w:color w:val="000000"/>
                <w:sz w:val="22"/>
                <w:szCs w:val="22"/>
                <w:highlight w:val="none"/>
              </w:rPr>
              <w:t>提供的方案满足以上三点的得</w:t>
            </w:r>
            <w:r>
              <w:rPr>
                <w:rFonts w:hint="eastAsia" w:cs="Times New Roman"/>
                <w:color w:val="000000"/>
                <w:sz w:val="22"/>
                <w:szCs w:val="22"/>
                <w:highlight w:val="none"/>
                <w:lang w:val="en-US" w:eastAsia="zh-CN"/>
              </w:rPr>
              <w:t>9</w:t>
            </w:r>
            <w:r>
              <w:rPr>
                <w:rFonts w:hint="default" w:ascii="Times New Roman" w:hAnsi="Times New Roman" w:eastAsia="宋体" w:cs="Times New Roman"/>
                <w:color w:val="000000"/>
                <w:sz w:val="22"/>
                <w:szCs w:val="22"/>
                <w:highlight w:val="none"/>
              </w:rPr>
              <w:t>分，满足任意两点的得</w:t>
            </w:r>
            <w:r>
              <w:rPr>
                <w:rFonts w:hint="eastAsia" w:cs="Times New Roman"/>
                <w:color w:val="000000"/>
                <w:sz w:val="22"/>
                <w:szCs w:val="22"/>
                <w:highlight w:val="none"/>
                <w:lang w:val="en-US" w:eastAsia="zh-CN"/>
              </w:rPr>
              <w:t>6</w:t>
            </w:r>
            <w:r>
              <w:rPr>
                <w:rFonts w:hint="default" w:ascii="Times New Roman" w:hAnsi="Times New Roman" w:eastAsia="宋体" w:cs="Times New Roman"/>
                <w:color w:val="000000"/>
                <w:sz w:val="22"/>
                <w:szCs w:val="22"/>
                <w:highlight w:val="none"/>
              </w:rPr>
              <w:t>分，满足任意一点的得</w:t>
            </w:r>
            <w:r>
              <w:rPr>
                <w:rFonts w:hint="eastAsia" w:cs="Times New Roman"/>
                <w:color w:val="000000"/>
                <w:sz w:val="22"/>
                <w:szCs w:val="22"/>
                <w:highlight w:val="none"/>
                <w:lang w:val="en-US" w:eastAsia="zh-CN"/>
              </w:rPr>
              <w:t>3</w:t>
            </w:r>
            <w:r>
              <w:rPr>
                <w:rFonts w:hint="default" w:ascii="Times New Roman" w:hAnsi="Times New Roman" w:eastAsia="宋体" w:cs="Times New Roman"/>
                <w:color w:val="000000"/>
                <w:sz w:val="22"/>
                <w:szCs w:val="22"/>
                <w:highlight w:val="none"/>
              </w:rPr>
              <w:t>分，未按要求提供或不提供的不得分。</w:t>
            </w:r>
          </w:p>
          <w:p w14:paraId="26A6A045">
            <w:pPr>
              <w:keepNext w:val="0"/>
              <w:keepLines w:val="0"/>
              <w:pageBreakBefore w:val="0"/>
              <w:kinsoku/>
              <w:overflowPunct/>
              <w:topLinePunct w:val="0"/>
              <w:autoSpaceDE/>
              <w:autoSpaceDN/>
              <w:bidi w:val="0"/>
              <w:spacing w:line="360" w:lineRule="exact"/>
              <w:textAlignment w:val="auto"/>
              <w:rPr>
                <w:rFonts w:hint="default" w:ascii="Times New Roman" w:hAnsi="Times New Roman" w:eastAsia="宋体" w:cs="Times New Roman"/>
                <w:color w:val="000000"/>
                <w:sz w:val="22"/>
                <w:szCs w:val="22"/>
                <w:highlight w:val="none"/>
              </w:rPr>
            </w:pPr>
            <w:r>
              <w:rPr>
                <w:rFonts w:hint="default" w:ascii="Times New Roman" w:hAnsi="Times New Roman" w:eastAsia="宋体" w:cs="Times New Roman"/>
                <w:color w:val="000000"/>
                <w:sz w:val="22"/>
                <w:szCs w:val="22"/>
                <w:highlight w:val="none"/>
              </w:rPr>
              <w:t>在此基础上，根据各投标人的具体响应内容按照量化的评审因素指标进一步评审：</w:t>
            </w:r>
          </w:p>
          <w:p w14:paraId="002035BC">
            <w:pPr>
              <w:keepNext w:val="0"/>
              <w:keepLines w:val="0"/>
              <w:pageBreakBefore w:val="0"/>
              <w:kinsoku/>
              <w:overflowPunct/>
              <w:topLinePunct w:val="0"/>
              <w:autoSpaceDE/>
              <w:autoSpaceDN/>
              <w:bidi w:val="0"/>
              <w:spacing w:line="360" w:lineRule="exact"/>
              <w:textAlignment w:val="auto"/>
              <w:rPr>
                <w:rFonts w:hint="default" w:ascii="Times New Roman" w:hAnsi="Times New Roman" w:eastAsia="宋体" w:cs="Times New Roman"/>
                <w:color w:val="000000"/>
                <w:sz w:val="22"/>
                <w:szCs w:val="22"/>
                <w:highlight w:val="none"/>
              </w:rPr>
            </w:pPr>
            <w:r>
              <w:rPr>
                <w:rFonts w:hint="default" w:ascii="Times New Roman" w:hAnsi="Times New Roman" w:eastAsia="宋体" w:cs="Times New Roman"/>
                <w:color w:val="000000"/>
                <w:sz w:val="22"/>
                <w:szCs w:val="22"/>
                <w:highlight w:val="none"/>
              </w:rPr>
              <w:t>1.内容全面、科学性、合理性、针对性、可操作性强的评价为优，得</w:t>
            </w:r>
            <w:r>
              <w:rPr>
                <w:rFonts w:hint="eastAsia" w:cs="Times New Roman"/>
                <w:color w:val="000000"/>
                <w:sz w:val="22"/>
                <w:szCs w:val="22"/>
                <w:highlight w:val="none"/>
                <w:lang w:val="en-US" w:eastAsia="zh-CN"/>
              </w:rPr>
              <w:t>16</w:t>
            </w:r>
            <w:r>
              <w:rPr>
                <w:rFonts w:hint="default" w:ascii="Times New Roman" w:hAnsi="Times New Roman" w:eastAsia="宋体" w:cs="Times New Roman"/>
                <w:color w:val="000000"/>
                <w:sz w:val="22"/>
                <w:szCs w:val="22"/>
                <w:highlight w:val="none"/>
              </w:rPr>
              <w:t>分；</w:t>
            </w:r>
          </w:p>
          <w:p w14:paraId="305770C9">
            <w:pPr>
              <w:keepNext w:val="0"/>
              <w:keepLines w:val="0"/>
              <w:pageBreakBefore w:val="0"/>
              <w:kinsoku/>
              <w:overflowPunct/>
              <w:topLinePunct w:val="0"/>
              <w:autoSpaceDE/>
              <w:autoSpaceDN/>
              <w:bidi w:val="0"/>
              <w:spacing w:line="360" w:lineRule="exact"/>
              <w:textAlignment w:val="auto"/>
              <w:rPr>
                <w:rFonts w:hint="default" w:ascii="Times New Roman" w:hAnsi="Times New Roman" w:eastAsia="宋体" w:cs="Times New Roman"/>
                <w:color w:val="000000"/>
                <w:sz w:val="22"/>
                <w:szCs w:val="22"/>
                <w:highlight w:val="none"/>
              </w:rPr>
            </w:pPr>
            <w:r>
              <w:rPr>
                <w:rFonts w:hint="default" w:ascii="Times New Roman" w:hAnsi="Times New Roman" w:eastAsia="宋体" w:cs="Times New Roman"/>
                <w:color w:val="000000"/>
                <w:sz w:val="22"/>
                <w:szCs w:val="22"/>
                <w:highlight w:val="none"/>
              </w:rPr>
              <w:t>2.内容比较全面、科学性、合理性、针对性、可操作性比较强的评价为良，得</w:t>
            </w:r>
            <w:r>
              <w:rPr>
                <w:rFonts w:hint="eastAsia" w:cs="Times New Roman"/>
                <w:color w:val="000000"/>
                <w:sz w:val="22"/>
                <w:szCs w:val="22"/>
                <w:highlight w:val="none"/>
                <w:lang w:val="en-US" w:eastAsia="zh-CN"/>
              </w:rPr>
              <w:t>12</w:t>
            </w:r>
            <w:r>
              <w:rPr>
                <w:rFonts w:hint="default" w:ascii="Times New Roman" w:hAnsi="Times New Roman" w:eastAsia="宋体" w:cs="Times New Roman"/>
                <w:color w:val="000000"/>
                <w:sz w:val="22"/>
                <w:szCs w:val="22"/>
                <w:highlight w:val="none"/>
              </w:rPr>
              <w:t>分；</w:t>
            </w:r>
          </w:p>
          <w:p w14:paraId="4A992D57">
            <w:pPr>
              <w:keepNext w:val="0"/>
              <w:keepLines w:val="0"/>
              <w:pageBreakBefore w:val="0"/>
              <w:kinsoku/>
              <w:overflowPunct/>
              <w:topLinePunct w:val="0"/>
              <w:autoSpaceDE/>
              <w:autoSpaceDN/>
              <w:bidi w:val="0"/>
              <w:spacing w:line="360" w:lineRule="exact"/>
              <w:textAlignment w:val="auto"/>
              <w:rPr>
                <w:rFonts w:hint="default" w:ascii="Times New Roman" w:hAnsi="Times New Roman" w:eastAsia="宋体" w:cs="Times New Roman"/>
                <w:color w:val="000000"/>
                <w:sz w:val="22"/>
                <w:szCs w:val="22"/>
                <w:highlight w:val="none"/>
              </w:rPr>
            </w:pPr>
            <w:r>
              <w:rPr>
                <w:rFonts w:hint="default" w:ascii="Times New Roman" w:hAnsi="Times New Roman" w:eastAsia="宋体" w:cs="Times New Roman"/>
                <w:color w:val="000000"/>
                <w:sz w:val="22"/>
                <w:szCs w:val="22"/>
                <w:highlight w:val="none"/>
              </w:rPr>
              <w:t>3.内容一般、科学性、合理性、针对性、可操作性一般的评价为中，得</w:t>
            </w:r>
            <w:r>
              <w:rPr>
                <w:rFonts w:hint="eastAsia" w:ascii="Times New Roman" w:hAnsi="Times New Roman" w:eastAsia="宋体" w:cs="Times New Roman"/>
                <w:color w:val="000000"/>
                <w:sz w:val="22"/>
                <w:szCs w:val="22"/>
                <w:highlight w:val="none"/>
                <w:lang w:val="en-US" w:eastAsia="zh-CN"/>
              </w:rPr>
              <w:t>8</w:t>
            </w:r>
            <w:r>
              <w:rPr>
                <w:rFonts w:hint="default" w:ascii="Times New Roman" w:hAnsi="Times New Roman" w:eastAsia="宋体" w:cs="Times New Roman"/>
                <w:color w:val="000000"/>
                <w:sz w:val="22"/>
                <w:szCs w:val="22"/>
                <w:highlight w:val="none"/>
              </w:rPr>
              <w:t>分；</w:t>
            </w:r>
          </w:p>
          <w:p w14:paraId="0F86ECA6">
            <w:pPr>
              <w:keepNext w:val="0"/>
              <w:keepLines w:val="0"/>
              <w:pageBreakBefore w:val="0"/>
              <w:widowControl w:val="0"/>
              <w:kinsoku/>
              <w:wordWrap/>
              <w:overflowPunct/>
              <w:topLinePunct w:val="0"/>
              <w:autoSpaceDE/>
              <w:autoSpaceDN/>
              <w:bidi w:val="0"/>
              <w:adjustRightInd/>
              <w:snapToGrid w:val="0"/>
              <w:spacing w:line="560" w:lineRule="exact"/>
              <w:jc w:val="left"/>
              <w:textAlignment w:val="auto"/>
              <w:rPr>
                <w:rFonts w:hint="eastAsia" w:ascii="仿宋_GB2312" w:hAnsi="仿宋_GB2312" w:eastAsia="仿宋_GB2312" w:cs="仿宋_GB2312"/>
                <w:sz w:val="24"/>
                <w:szCs w:val="24"/>
              </w:rPr>
            </w:pPr>
            <w:r>
              <w:rPr>
                <w:rFonts w:hint="default" w:ascii="Times New Roman" w:hAnsi="Times New Roman" w:eastAsia="宋体" w:cs="Times New Roman"/>
                <w:color w:val="000000"/>
                <w:sz w:val="22"/>
                <w:szCs w:val="22"/>
                <w:highlight w:val="none"/>
              </w:rPr>
              <w:t>4.内容不全、科学性、合理性、针对性、可操作性较差或未提供的评价为差不得分。</w:t>
            </w:r>
          </w:p>
        </w:tc>
        <w:tc>
          <w:tcPr>
            <w:tcW w:w="1003" w:type="dxa"/>
            <w:noWrap w:val="0"/>
            <w:vAlign w:val="center"/>
          </w:tcPr>
          <w:p w14:paraId="133F0B4A">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eastAsia="zh-CN"/>
              </w:rPr>
              <w:t>25</w:t>
            </w:r>
          </w:p>
        </w:tc>
      </w:tr>
      <w:tr w14:paraId="2C6EA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jc w:val="center"/>
        </w:trPr>
        <w:tc>
          <w:tcPr>
            <w:tcW w:w="863" w:type="dxa"/>
            <w:noWrap w:val="0"/>
            <w:vAlign w:val="center"/>
          </w:tcPr>
          <w:p w14:paraId="0B6D3488">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1464" w:type="dxa"/>
            <w:noWrap w:val="0"/>
            <w:vAlign w:val="center"/>
          </w:tcPr>
          <w:p w14:paraId="62CB04D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同类项目</w:t>
            </w:r>
          </w:p>
          <w:p w14:paraId="0F798625">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业绩情况</w:t>
            </w:r>
          </w:p>
        </w:tc>
        <w:tc>
          <w:tcPr>
            <w:tcW w:w="6179" w:type="dxa"/>
            <w:tcBorders>
              <w:top w:val="single" w:color="auto" w:sz="4" w:space="0"/>
              <w:left w:val="single" w:color="auto" w:sz="4" w:space="0"/>
              <w:right w:val="single" w:color="auto" w:sz="4" w:space="0"/>
            </w:tcBorders>
            <w:noWrap w:val="0"/>
            <w:vAlign w:val="center"/>
          </w:tcPr>
          <w:p w14:paraId="58000B20">
            <w:pPr>
              <w:keepNext w:val="0"/>
              <w:keepLines w:val="0"/>
              <w:pageBreakBefore w:val="0"/>
              <w:widowControl w:val="0"/>
              <w:numPr>
                <w:ilvl w:val="0"/>
                <w:numId w:val="0"/>
              </w:numPr>
              <w:kinsoku/>
              <w:wordWrap/>
              <w:overflowPunct/>
              <w:topLinePunct w:val="0"/>
              <w:autoSpaceDE/>
              <w:autoSpaceDN/>
              <w:bidi w:val="0"/>
              <w:adjustRightInd/>
              <w:spacing w:line="560" w:lineRule="exact"/>
              <w:jc w:val="left"/>
              <w:textAlignment w:val="auto"/>
              <w:rPr>
                <w:rFonts w:hint="eastAsia" w:ascii="仿宋_GB2312" w:hAnsi="仿宋_GB2312" w:eastAsia="仿宋_GB2312" w:cs="仿宋_GB2312"/>
                <w:sz w:val="24"/>
                <w:szCs w:val="24"/>
                <w:lang w:val="en-US" w:eastAsia="zh-CN"/>
              </w:rPr>
            </w:pPr>
            <w:r>
              <w:rPr>
                <w:rFonts w:hint="default" w:ascii="Times New Roman" w:hAnsi="Times New Roman" w:eastAsia="宋体" w:cs="Times New Roman"/>
                <w:color w:val="000000"/>
                <w:sz w:val="22"/>
                <w:szCs w:val="22"/>
                <w:highlight w:val="none"/>
              </w:rPr>
              <w:t>近三年来</w:t>
            </w:r>
            <w:r>
              <w:rPr>
                <w:rFonts w:hint="default" w:ascii="Times New Roman" w:hAnsi="Times New Roman" w:eastAsia="宋体" w:cs="Times New Roman"/>
                <w:color w:val="000000"/>
                <w:sz w:val="22"/>
                <w:szCs w:val="22"/>
                <w:highlight w:val="none"/>
                <w:lang w:val="en-US" w:eastAsia="zh-CN"/>
              </w:rPr>
              <w:t>承担同类项目服务的，</w:t>
            </w:r>
            <w:r>
              <w:rPr>
                <w:rFonts w:hint="default" w:ascii="Times New Roman" w:hAnsi="Times New Roman" w:eastAsia="宋体" w:cs="Times New Roman"/>
                <w:color w:val="000000"/>
                <w:sz w:val="22"/>
                <w:szCs w:val="22"/>
                <w:highlight w:val="none"/>
              </w:rPr>
              <w:t>每提供一个实例得5分</w:t>
            </w:r>
            <w:r>
              <w:rPr>
                <w:rFonts w:hint="default" w:ascii="Times New Roman" w:hAnsi="Times New Roman" w:eastAsia="宋体" w:cs="Times New Roman"/>
                <w:color w:val="000000"/>
                <w:sz w:val="22"/>
                <w:szCs w:val="22"/>
                <w:highlight w:val="none"/>
                <w:lang w:eastAsia="zh-CN"/>
              </w:rPr>
              <w:t>，</w:t>
            </w:r>
            <w:r>
              <w:rPr>
                <w:rFonts w:hint="default" w:ascii="Times New Roman" w:hAnsi="Times New Roman" w:eastAsia="宋体" w:cs="Times New Roman"/>
                <w:color w:val="000000"/>
                <w:sz w:val="22"/>
                <w:szCs w:val="22"/>
                <w:highlight w:val="none"/>
                <w:lang w:val="en-US" w:eastAsia="zh-CN"/>
              </w:rPr>
              <w:t>满分25分</w:t>
            </w:r>
            <w:r>
              <w:rPr>
                <w:rFonts w:hint="default" w:ascii="Times New Roman" w:hAnsi="Times New Roman" w:eastAsia="宋体" w:cs="Times New Roman"/>
                <w:color w:val="000000"/>
                <w:sz w:val="22"/>
                <w:szCs w:val="22"/>
                <w:highlight w:val="none"/>
              </w:rPr>
              <w:t>(需提供相关证明资料，不提供不得分)。</w:t>
            </w:r>
          </w:p>
        </w:tc>
        <w:tc>
          <w:tcPr>
            <w:tcW w:w="1003" w:type="dxa"/>
            <w:tcBorders>
              <w:top w:val="single" w:color="auto" w:sz="4" w:space="0"/>
              <w:left w:val="single" w:color="auto" w:sz="4" w:space="0"/>
              <w:right w:val="single" w:color="auto" w:sz="4" w:space="0"/>
            </w:tcBorders>
            <w:noWrap w:val="0"/>
            <w:vAlign w:val="center"/>
          </w:tcPr>
          <w:p w14:paraId="6E00D091">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25</w:t>
            </w:r>
          </w:p>
        </w:tc>
      </w:tr>
      <w:tr w14:paraId="40BE0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63" w:type="dxa"/>
            <w:noWrap w:val="0"/>
            <w:vAlign w:val="center"/>
          </w:tcPr>
          <w:p w14:paraId="11E86C87">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w:t>
            </w:r>
          </w:p>
        </w:tc>
        <w:tc>
          <w:tcPr>
            <w:tcW w:w="1464" w:type="dxa"/>
            <w:noWrap w:val="0"/>
            <w:vAlign w:val="center"/>
          </w:tcPr>
          <w:p w14:paraId="07AB3B15">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仿宋_GB2312" w:hAnsi="仿宋_GB2312" w:eastAsia="仿宋_GB2312" w:cs="仿宋_GB2312"/>
                <w:sz w:val="24"/>
                <w:szCs w:val="24"/>
              </w:rPr>
            </w:pPr>
            <w:r>
              <w:rPr>
                <w:rFonts w:hint="default" w:ascii="Times New Roman" w:hAnsi="Times New Roman" w:eastAsia="宋体" w:cs="Times New Roman"/>
                <w:color w:val="000000"/>
                <w:sz w:val="22"/>
                <w:szCs w:val="22"/>
                <w:highlight w:val="none"/>
              </w:rPr>
              <w:t>违约承诺</w:t>
            </w:r>
          </w:p>
        </w:tc>
        <w:tc>
          <w:tcPr>
            <w:tcW w:w="6179" w:type="dxa"/>
            <w:tcBorders>
              <w:top w:val="single" w:color="auto" w:sz="4" w:space="0"/>
              <w:left w:val="single" w:color="auto" w:sz="4" w:space="0"/>
              <w:right w:val="single" w:color="auto" w:sz="4" w:space="0"/>
            </w:tcBorders>
            <w:noWrap w:val="0"/>
            <w:vAlign w:val="center"/>
          </w:tcPr>
          <w:p w14:paraId="2FC3EE90">
            <w:pPr>
              <w:keepNext w:val="0"/>
              <w:keepLines w:val="0"/>
              <w:pageBreakBefore w:val="0"/>
              <w:kinsoku/>
              <w:overflowPunct/>
              <w:topLinePunct w:val="0"/>
              <w:autoSpaceDE/>
              <w:autoSpaceDN/>
              <w:bidi w:val="0"/>
              <w:adjustRightInd w:val="0"/>
              <w:snapToGrid w:val="0"/>
              <w:spacing w:line="360" w:lineRule="exact"/>
              <w:textAlignment w:val="auto"/>
              <w:rPr>
                <w:rFonts w:hint="default" w:ascii="Times New Roman" w:hAnsi="Times New Roman" w:eastAsia="宋体" w:cs="Times New Roman"/>
                <w:b/>
                <w:bCs/>
                <w:color w:val="000000"/>
                <w:sz w:val="22"/>
                <w:szCs w:val="22"/>
                <w:highlight w:val="none"/>
              </w:rPr>
            </w:pPr>
            <w:r>
              <w:rPr>
                <w:rFonts w:hint="default" w:ascii="Times New Roman" w:hAnsi="Times New Roman" w:eastAsia="宋体" w:cs="Times New Roman"/>
                <w:b/>
                <w:bCs/>
                <w:color w:val="000000"/>
                <w:sz w:val="22"/>
                <w:szCs w:val="22"/>
                <w:highlight w:val="none"/>
              </w:rPr>
              <w:t>评分内容：</w:t>
            </w:r>
          </w:p>
          <w:p w14:paraId="6DBD9C2C">
            <w:pPr>
              <w:keepNext w:val="0"/>
              <w:keepLines w:val="0"/>
              <w:pageBreakBefore w:val="0"/>
              <w:kinsoku/>
              <w:overflowPunct/>
              <w:topLinePunct w:val="0"/>
              <w:autoSpaceDE/>
              <w:autoSpaceDN/>
              <w:bidi w:val="0"/>
              <w:adjustRightInd w:val="0"/>
              <w:snapToGrid w:val="0"/>
              <w:spacing w:line="360" w:lineRule="exact"/>
              <w:textAlignment w:val="auto"/>
              <w:rPr>
                <w:rFonts w:hint="default" w:ascii="Times New Roman" w:hAnsi="Times New Roman" w:eastAsia="宋体" w:cs="Times New Roman"/>
                <w:color w:val="000000"/>
                <w:sz w:val="22"/>
                <w:szCs w:val="22"/>
                <w:highlight w:val="none"/>
              </w:rPr>
            </w:pPr>
            <w:r>
              <w:rPr>
                <w:rFonts w:hint="default" w:ascii="Times New Roman" w:hAnsi="Times New Roman" w:eastAsia="宋体" w:cs="Times New Roman"/>
                <w:color w:val="000000"/>
                <w:sz w:val="22"/>
                <w:szCs w:val="22"/>
                <w:highlight w:val="none"/>
              </w:rPr>
              <w:t>投标人提供违约承诺，承诺以下全部内容的得</w:t>
            </w:r>
            <w:r>
              <w:rPr>
                <w:rFonts w:hint="eastAsia" w:ascii="Times New Roman" w:hAnsi="Times New Roman" w:eastAsia="宋体" w:cs="Times New Roman"/>
                <w:color w:val="000000"/>
                <w:sz w:val="22"/>
                <w:szCs w:val="22"/>
                <w:highlight w:val="none"/>
                <w:lang w:val="en-US" w:eastAsia="zh-CN"/>
              </w:rPr>
              <w:t>5</w:t>
            </w:r>
            <w:r>
              <w:rPr>
                <w:rFonts w:hint="default" w:ascii="Times New Roman" w:hAnsi="Times New Roman" w:eastAsia="宋体" w:cs="Times New Roman"/>
                <w:color w:val="000000"/>
                <w:sz w:val="22"/>
                <w:szCs w:val="22"/>
                <w:highlight w:val="none"/>
              </w:rPr>
              <w:t>分，否则不得分。</w:t>
            </w:r>
          </w:p>
          <w:p w14:paraId="1357C1D8">
            <w:pPr>
              <w:keepNext w:val="0"/>
              <w:keepLines w:val="0"/>
              <w:pageBreakBefore w:val="0"/>
              <w:kinsoku/>
              <w:overflowPunct/>
              <w:topLinePunct w:val="0"/>
              <w:autoSpaceDE/>
              <w:autoSpaceDN/>
              <w:bidi w:val="0"/>
              <w:adjustRightInd w:val="0"/>
              <w:snapToGrid w:val="0"/>
              <w:spacing w:line="360" w:lineRule="exact"/>
              <w:textAlignment w:val="auto"/>
              <w:rPr>
                <w:rFonts w:hint="default" w:ascii="Times New Roman" w:hAnsi="Times New Roman" w:eastAsia="宋体" w:cs="Times New Roman"/>
                <w:color w:val="000000"/>
                <w:sz w:val="22"/>
                <w:szCs w:val="22"/>
                <w:highlight w:val="none"/>
              </w:rPr>
            </w:pPr>
            <w:r>
              <w:rPr>
                <w:rFonts w:hint="default" w:ascii="Times New Roman" w:hAnsi="Times New Roman" w:eastAsia="宋体" w:cs="Times New Roman"/>
                <w:color w:val="000000"/>
                <w:sz w:val="22"/>
                <w:szCs w:val="22"/>
                <w:highlight w:val="none"/>
              </w:rPr>
              <w:t>1.人员严格按照招标文件及投标承诺配置；</w:t>
            </w:r>
          </w:p>
          <w:p w14:paraId="3FA7BEDC">
            <w:pPr>
              <w:keepNext w:val="0"/>
              <w:keepLines w:val="0"/>
              <w:pageBreakBefore w:val="0"/>
              <w:kinsoku/>
              <w:overflowPunct/>
              <w:topLinePunct w:val="0"/>
              <w:autoSpaceDE/>
              <w:autoSpaceDN/>
              <w:bidi w:val="0"/>
              <w:adjustRightInd w:val="0"/>
              <w:snapToGrid w:val="0"/>
              <w:spacing w:line="360" w:lineRule="exact"/>
              <w:textAlignment w:val="auto"/>
              <w:rPr>
                <w:rFonts w:hint="default" w:ascii="Times New Roman" w:hAnsi="Times New Roman" w:eastAsia="宋体" w:cs="Times New Roman"/>
                <w:color w:val="000000"/>
                <w:sz w:val="22"/>
                <w:szCs w:val="22"/>
                <w:highlight w:val="none"/>
              </w:rPr>
            </w:pPr>
            <w:r>
              <w:rPr>
                <w:rFonts w:hint="default" w:ascii="Times New Roman" w:hAnsi="Times New Roman" w:eastAsia="宋体" w:cs="Times New Roman"/>
                <w:color w:val="000000"/>
                <w:sz w:val="22"/>
                <w:szCs w:val="22"/>
                <w:highlight w:val="none"/>
              </w:rPr>
              <w:t>2.服务质量达到招标文件要求；</w:t>
            </w:r>
          </w:p>
          <w:p w14:paraId="45EA16F5">
            <w:pPr>
              <w:keepNext w:val="0"/>
              <w:keepLines w:val="0"/>
              <w:pageBreakBefore w:val="0"/>
              <w:kinsoku/>
              <w:overflowPunct/>
              <w:topLinePunct w:val="0"/>
              <w:autoSpaceDE/>
              <w:autoSpaceDN/>
              <w:bidi w:val="0"/>
              <w:adjustRightInd w:val="0"/>
              <w:snapToGrid w:val="0"/>
              <w:spacing w:line="360" w:lineRule="exact"/>
              <w:textAlignment w:val="auto"/>
              <w:rPr>
                <w:rFonts w:hint="default" w:ascii="Times New Roman" w:hAnsi="Times New Roman" w:eastAsia="宋体" w:cs="Times New Roman"/>
                <w:color w:val="000000"/>
                <w:sz w:val="22"/>
                <w:szCs w:val="22"/>
                <w:highlight w:val="none"/>
              </w:rPr>
            </w:pPr>
            <w:r>
              <w:rPr>
                <w:rFonts w:hint="default" w:ascii="Times New Roman" w:hAnsi="Times New Roman" w:eastAsia="宋体" w:cs="Times New Roman"/>
                <w:color w:val="000000"/>
                <w:sz w:val="22"/>
                <w:szCs w:val="22"/>
                <w:highlight w:val="none"/>
              </w:rPr>
              <w:t>3.对未能达到的管理要求承担管理责任。</w:t>
            </w:r>
          </w:p>
          <w:p w14:paraId="6D85EE23">
            <w:pPr>
              <w:keepNext w:val="0"/>
              <w:keepLines w:val="0"/>
              <w:pageBreakBefore w:val="0"/>
              <w:kinsoku/>
              <w:overflowPunct/>
              <w:topLinePunct w:val="0"/>
              <w:autoSpaceDE/>
              <w:autoSpaceDN/>
              <w:bidi w:val="0"/>
              <w:adjustRightInd w:val="0"/>
              <w:snapToGrid w:val="0"/>
              <w:spacing w:line="360" w:lineRule="exact"/>
              <w:textAlignment w:val="auto"/>
              <w:rPr>
                <w:rFonts w:hint="default" w:ascii="Times New Roman" w:hAnsi="Times New Roman" w:eastAsia="宋体" w:cs="Times New Roman"/>
                <w:b/>
                <w:bCs/>
                <w:color w:val="000000"/>
                <w:sz w:val="22"/>
                <w:szCs w:val="22"/>
                <w:highlight w:val="none"/>
              </w:rPr>
            </w:pPr>
            <w:r>
              <w:rPr>
                <w:rFonts w:hint="default" w:ascii="Times New Roman" w:hAnsi="Times New Roman" w:eastAsia="宋体" w:cs="Times New Roman"/>
                <w:b/>
                <w:bCs/>
                <w:color w:val="000000"/>
                <w:sz w:val="22"/>
                <w:szCs w:val="22"/>
                <w:highlight w:val="none"/>
              </w:rPr>
              <w:t>评分依据：</w:t>
            </w:r>
          </w:p>
          <w:p w14:paraId="5A5373FB">
            <w:pPr>
              <w:keepNext w:val="0"/>
              <w:keepLines w:val="0"/>
              <w:pageBreakBefore w:val="0"/>
              <w:widowControl w:val="0"/>
              <w:kinsoku/>
              <w:wordWrap/>
              <w:overflowPunct/>
              <w:topLinePunct w:val="0"/>
              <w:autoSpaceDE/>
              <w:autoSpaceDN/>
              <w:bidi w:val="0"/>
              <w:adjustRightInd/>
              <w:spacing w:line="560" w:lineRule="exact"/>
              <w:jc w:val="left"/>
              <w:textAlignment w:val="auto"/>
              <w:rPr>
                <w:rFonts w:hint="eastAsia" w:ascii="仿宋_GB2312" w:hAnsi="仿宋_GB2312" w:eastAsia="仿宋_GB2312" w:cs="仿宋_GB2312"/>
                <w:sz w:val="24"/>
                <w:szCs w:val="24"/>
              </w:rPr>
            </w:pPr>
            <w:r>
              <w:rPr>
                <w:rFonts w:hint="default" w:ascii="Times New Roman" w:hAnsi="Times New Roman" w:eastAsia="宋体" w:cs="Times New Roman"/>
                <w:color w:val="000000"/>
                <w:sz w:val="22"/>
                <w:szCs w:val="22"/>
                <w:highlight w:val="none"/>
              </w:rPr>
              <w:t>要求提供</w:t>
            </w:r>
            <w:r>
              <w:rPr>
                <w:rFonts w:hint="default" w:ascii="Times New Roman" w:hAnsi="Times New Roman" w:eastAsia="宋体" w:cs="Times New Roman"/>
                <w:b/>
                <w:bCs/>
                <w:color w:val="000000"/>
                <w:sz w:val="22"/>
                <w:szCs w:val="22"/>
                <w:highlight w:val="none"/>
              </w:rPr>
              <w:t>承诺函（格式自定）</w:t>
            </w:r>
            <w:r>
              <w:rPr>
                <w:rFonts w:hint="default" w:ascii="Times New Roman" w:hAnsi="Times New Roman" w:eastAsia="宋体" w:cs="Times New Roman"/>
                <w:color w:val="000000"/>
                <w:sz w:val="22"/>
                <w:szCs w:val="22"/>
                <w:highlight w:val="none"/>
              </w:rPr>
              <w:t>作为得分依据，未提供承诺或承诺内容不满足要求不得分。</w:t>
            </w:r>
          </w:p>
        </w:tc>
        <w:tc>
          <w:tcPr>
            <w:tcW w:w="1003" w:type="dxa"/>
            <w:tcBorders>
              <w:top w:val="single" w:color="auto" w:sz="4" w:space="0"/>
              <w:left w:val="single" w:color="auto" w:sz="4" w:space="0"/>
              <w:right w:val="single" w:color="auto" w:sz="4" w:space="0"/>
            </w:tcBorders>
            <w:noWrap w:val="0"/>
            <w:vAlign w:val="center"/>
          </w:tcPr>
          <w:p w14:paraId="07985EA5">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w:t>
            </w:r>
          </w:p>
        </w:tc>
      </w:tr>
      <w:tr w14:paraId="62006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jc w:val="center"/>
        </w:trPr>
        <w:tc>
          <w:tcPr>
            <w:tcW w:w="863" w:type="dxa"/>
            <w:noWrap w:val="0"/>
            <w:vAlign w:val="center"/>
          </w:tcPr>
          <w:p w14:paraId="530E777A">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w:t>
            </w:r>
          </w:p>
        </w:tc>
        <w:tc>
          <w:tcPr>
            <w:tcW w:w="1464" w:type="dxa"/>
            <w:noWrap w:val="0"/>
            <w:vAlign w:val="center"/>
          </w:tcPr>
          <w:p w14:paraId="2F2BCB79">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kern w:val="0"/>
                <w:sz w:val="24"/>
                <w:szCs w:val="24"/>
                <w:lang w:val="en-US" w:eastAsia="zh-CN"/>
              </w:rPr>
              <w:t>人员配备</w:t>
            </w:r>
          </w:p>
        </w:tc>
        <w:tc>
          <w:tcPr>
            <w:tcW w:w="6179" w:type="dxa"/>
            <w:tcBorders>
              <w:top w:val="single" w:color="auto" w:sz="4" w:space="0"/>
              <w:left w:val="single" w:color="auto" w:sz="4" w:space="0"/>
              <w:bottom w:val="single" w:color="auto" w:sz="4" w:space="0"/>
              <w:right w:val="single" w:color="auto" w:sz="4" w:space="0"/>
            </w:tcBorders>
            <w:noWrap w:val="0"/>
            <w:vAlign w:val="center"/>
          </w:tcPr>
          <w:p w14:paraId="5EF28D47">
            <w:pPr>
              <w:keepNext w:val="0"/>
              <w:keepLines w:val="0"/>
              <w:pageBreakBefore w:val="0"/>
              <w:kinsoku/>
              <w:overflowPunct/>
              <w:topLinePunct w:val="0"/>
              <w:autoSpaceDE/>
              <w:autoSpaceDN/>
              <w:bidi w:val="0"/>
              <w:spacing w:line="360" w:lineRule="exact"/>
              <w:textAlignment w:val="auto"/>
              <w:rPr>
                <w:rFonts w:hint="default" w:ascii="Times New Roman" w:hAnsi="Times New Roman" w:eastAsia="宋体" w:cs="Times New Roman"/>
                <w:color w:val="000000"/>
                <w:sz w:val="22"/>
                <w:szCs w:val="22"/>
                <w:highlight w:val="none"/>
              </w:rPr>
            </w:pPr>
            <w:r>
              <w:rPr>
                <w:rFonts w:hint="default" w:ascii="Times New Roman" w:hAnsi="Times New Roman" w:eastAsia="宋体" w:cs="Times New Roman"/>
                <w:b/>
                <w:bCs/>
                <w:color w:val="000000"/>
                <w:sz w:val="22"/>
                <w:szCs w:val="22"/>
                <w:highlight w:val="none"/>
              </w:rPr>
              <w:t>评分内容：</w:t>
            </w:r>
          </w:p>
          <w:p w14:paraId="36AA7194">
            <w:pPr>
              <w:keepNext w:val="0"/>
              <w:keepLines w:val="0"/>
              <w:pageBreakBefore w:val="0"/>
              <w:kinsoku/>
              <w:overflowPunct/>
              <w:topLinePunct w:val="0"/>
              <w:autoSpaceDE/>
              <w:autoSpaceDN/>
              <w:bidi w:val="0"/>
              <w:spacing w:line="360" w:lineRule="exact"/>
              <w:textAlignment w:val="auto"/>
              <w:rPr>
                <w:rFonts w:hint="default" w:ascii="Times New Roman" w:hAnsi="Times New Roman" w:eastAsia="宋体" w:cs="Times New Roman"/>
                <w:color w:val="000000"/>
                <w:sz w:val="22"/>
                <w:szCs w:val="22"/>
                <w:highlight w:val="none"/>
              </w:rPr>
            </w:pPr>
            <w:r>
              <w:rPr>
                <w:rFonts w:hint="default" w:ascii="Times New Roman" w:hAnsi="Times New Roman" w:eastAsia="宋体" w:cs="Times New Roman"/>
                <w:color w:val="000000"/>
                <w:sz w:val="22"/>
                <w:szCs w:val="22"/>
                <w:highlight w:val="none"/>
              </w:rPr>
              <w:t>拟派项目团队</w:t>
            </w:r>
            <w:r>
              <w:rPr>
                <w:rFonts w:hint="eastAsia" w:ascii="Times New Roman" w:hAnsi="Times New Roman" w:eastAsia="宋体" w:cs="Times New Roman"/>
                <w:color w:val="000000"/>
                <w:sz w:val="22"/>
                <w:szCs w:val="22"/>
                <w:highlight w:val="none"/>
                <w:lang w:eastAsia="zh-CN"/>
              </w:rPr>
              <w:t>负责人</w:t>
            </w:r>
            <w:r>
              <w:rPr>
                <w:rFonts w:hint="default" w:ascii="Times New Roman" w:hAnsi="Times New Roman" w:eastAsia="宋体" w:cs="Times New Roman"/>
                <w:color w:val="000000"/>
                <w:sz w:val="22"/>
                <w:szCs w:val="22"/>
                <w:highlight w:val="none"/>
              </w:rPr>
              <w:t>为投标单位员工，否则本项不得分，</w:t>
            </w:r>
            <w:r>
              <w:rPr>
                <w:rFonts w:hint="eastAsia" w:ascii="Times New Roman" w:hAnsi="Times New Roman" w:eastAsia="宋体" w:cs="Times New Roman"/>
                <w:color w:val="000000"/>
                <w:sz w:val="22"/>
                <w:szCs w:val="22"/>
                <w:highlight w:val="none"/>
                <w:lang w:eastAsia="zh-CN"/>
              </w:rPr>
              <w:t>自有员工承诺函格式自定，</w:t>
            </w:r>
            <w:r>
              <w:rPr>
                <w:rFonts w:hint="default" w:ascii="Times New Roman" w:hAnsi="Times New Roman" w:eastAsia="宋体" w:cs="Times New Roman"/>
                <w:color w:val="000000"/>
                <w:sz w:val="22"/>
                <w:szCs w:val="22"/>
                <w:highlight w:val="none"/>
              </w:rPr>
              <w:t>在此基础上，根据以下内容进行打分：</w:t>
            </w:r>
          </w:p>
          <w:p w14:paraId="6A66E3D5">
            <w:pPr>
              <w:keepNext w:val="0"/>
              <w:keepLines w:val="0"/>
              <w:pageBreakBefore w:val="0"/>
              <w:kinsoku/>
              <w:overflowPunct/>
              <w:topLinePunct w:val="0"/>
              <w:autoSpaceDE/>
              <w:autoSpaceDN/>
              <w:bidi w:val="0"/>
              <w:spacing w:line="360" w:lineRule="exact"/>
              <w:textAlignment w:val="auto"/>
              <w:rPr>
                <w:rFonts w:hint="default" w:ascii="Times New Roman" w:hAnsi="Times New Roman" w:eastAsia="宋体" w:cs="Times New Roman"/>
                <w:color w:val="000000"/>
                <w:sz w:val="22"/>
                <w:szCs w:val="22"/>
                <w:highlight w:val="none"/>
              </w:rPr>
            </w:pPr>
            <w:r>
              <w:rPr>
                <w:rFonts w:hint="default" w:ascii="Times New Roman" w:hAnsi="Times New Roman" w:eastAsia="宋体" w:cs="Times New Roman"/>
                <w:color w:val="000000"/>
                <w:sz w:val="22"/>
                <w:szCs w:val="22"/>
                <w:highlight w:val="none"/>
              </w:rPr>
              <w:t>1.项目团队</w:t>
            </w:r>
            <w:r>
              <w:rPr>
                <w:rFonts w:hint="eastAsia" w:ascii="Times New Roman" w:hAnsi="Times New Roman" w:eastAsia="宋体" w:cs="Times New Roman"/>
                <w:color w:val="000000"/>
                <w:sz w:val="22"/>
                <w:szCs w:val="22"/>
                <w:highlight w:val="none"/>
                <w:lang w:eastAsia="zh-CN"/>
              </w:rPr>
              <w:t>负责人</w:t>
            </w:r>
            <w:r>
              <w:rPr>
                <w:rFonts w:hint="default" w:ascii="Times New Roman" w:hAnsi="Times New Roman" w:eastAsia="宋体" w:cs="Times New Roman"/>
                <w:color w:val="000000"/>
                <w:sz w:val="22"/>
                <w:szCs w:val="22"/>
                <w:highlight w:val="none"/>
              </w:rPr>
              <w:t>具有全日制本科学历的，得</w:t>
            </w:r>
            <w:r>
              <w:rPr>
                <w:rFonts w:hint="eastAsia" w:ascii="Times New Roman" w:hAnsi="Times New Roman" w:eastAsia="宋体" w:cs="Times New Roman"/>
                <w:color w:val="000000"/>
                <w:sz w:val="22"/>
                <w:szCs w:val="22"/>
                <w:highlight w:val="none"/>
                <w:lang w:val="en-US" w:eastAsia="zh-CN"/>
              </w:rPr>
              <w:t>5</w:t>
            </w:r>
            <w:r>
              <w:rPr>
                <w:rFonts w:hint="default" w:ascii="Times New Roman" w:hAnsi="Times New Roman" w:eastAsia="宋体" w:cs="Times New Roman"/>
                <w:color w:val="000000"/>
                <w:sz w:val="22"/>
                <w:szCs w:val="22"/>
                <w:highlight w:val="none"/>
              </w:rPr>
              <w:t>分，具有</w:t>
            </w:r>
            <w:r>
              <w:rPr>
                <w:rFonts w:hint="eastAsia" w:ascii="Times New Roman" w:hAnsi="Times New Roman" w:eastAsia="宋体" w:cs="Times New Roman"/>
                <w:color w:val="000000"/>
                <w:sz w:val="22"/>
                <w:szCs w:val="22"/>
                <w:highlight w:val="none"/>
                <w:lang w:eastAsia="zh-CN"/>
              </w:rPr>
              <w:t>专</w:t>
            </w:r>
            <w:r>
              <w:rPr>
                <w:rFonts w:hint="default" w:ascii="Times New Roman" w:hAnsi="Times New Roman" w:eastAsia="宋体" w:cs="Times New Roman"/>
                <w:color w:val="000000"/>
                <w:sz w:val="22"/>
                <w:szCs w:val="22"/>
                <w:highlight w:val="none"/>
              </w:rPr>
              <w:t>科学历的，得</w:t>
            </w:r>
            <w:r>
              <w:rPr>
                <w:rFonts w:hint="eastAsia" w:ascii="Times New Roman" w:hAnsi="Times New Roman" w:eastAsia="宋体" w:cs="Times New Roman"/>
                <w:color w:val="000000"/>
                <w:sz w:val="22"/>
                <w:szCs w:val="22"/>
                <w:highlight w:val="none"/>
                <w:lang w:val="en-US" w:eastAsia="zh-CN"/>
              </w:rPr>
              <w:t>3</w:t>
            </w:r>
            <w:r>
              <w:rPr>
                <w:rFonts w:hint="default" w:ascii="Times New Roman" w:hAnsi="Times New Roman" w:eastAsia="宋体" w:cs="Times New Roman"/>
                <w:color w:val="000000"/>
                <w:sz w:val="22"/>
                <w:szCs w:val="22"/>
                <w:highlight w:val="none"/>
              </w:rPr>
              <w:t>分；</w:t>
            </w:r>
          </w:p>
          <w:p w14:paraId="0244ACDB">
            <w:pPr>
              <w:keepNext w:val="0"/>
              <w:keepLines w:val="0"/>
              <w:pageBreakBefore w:val="0"/>
              <w:widowControl w:val="0"/>
              <w:kinsoku/>
              <w:wordWrap/>
              <w:overflowPunct/>
              <w:topLinePunct w:val="0"/>
              <w:autoSpaceDE/>
              <w:autoSpaceDN/>
              <w:bidi w:val="0"/>
              <w:adjustRightInd/>
              <w:spacing w:line="56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2.拟安排项目负责人具有建造师或工程师职称得</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分；</w:t>
            </w:r>
          </w:p>
          <w:p w14:paraId="799F6E7E">
            <w:pPr>
              <w:keepNext w:val="0"/>
              <w:keepLines w:val="0"/>
              <w:pageBreakBefore w:val="0"/>
              <w:kinsoku/>
              <w:overflowPunct/>
              <w:topLinePunct w:val="0"/>
              <w:autoSpaceDE/>
              <w:autoSpaceDN/>
              <w:bidi w:val="0"/>
              <w:spacing w:line="360" w:lineRule="exact"/>
              <w:textAlignment w:val="auto"/>
              <w:rPr>
                <w:rFonts w:hint="default" w:ascii="Times New Roman" w:hAnsi="Times New Roman" w:eastAsia="宋体" w:cs="Times New Roman"/>
                <w:color w:val="000000"/>
                <w:sz w:val="22"/>
                <w:szCs w:val="22"/>
                <w:highlight w:val="none"/>
              </w:rPr>
            </w:pPr>
          </w:p>
          <w:p w14:paraId="2CFF8538">
            <w:pPr>
              <w:keepNext w:val="0"/>
              <w:keepLines w:val="0"/>
              <w:pageBreakBefore w:val="0"/>
              <w:kinsoku/>
              <w:overflowPunct/>
              <w:topLinePunct w:val="0"/>
              <w:autoSpaceDE/>
              <w:autoSpaceDN/>
              <w:bidi w:val="0"/>
              <w:adjustRightInd w:val="0"/>
              <w:snapToGrid w:val="0"/>
              <w:spacing w:line="360" w:lineRule="exact"/>
              <w:ind w:firstLine="440" w:firstLineChars="200"/>
              <w:textAlignment w:val="auto"/>
              <w:rPr>
                <w:rFonts w:hint="default" w:ascii="Times New Roman" w:hAnsi="Times New Roman" w:eastAsia="宋体" w:cs="Times New Roman"/>
                <w:color w:val="000000"/>
                <w:sz w:val="22"/>
                <w:szCs w:val="22"/>
                <w:highlight w:val="none"/>
              </w:rPr>
            </w:pPr>
            <w:r>
              <w:rPr>
                <w:rFonts w:hint="default" w:ascii="Times New Roman" w:hAnsi="Times New Roman" w:eastAsia="宋体" w:cs="Times New Roman"/>
                <w:color w:val="000000"/>
                <w:sz w:val="22"/>
                <w:szCs w:val="22"/>
                <w:highlight w:val="none"/>
              </w:rPr>
              <w:t>涉及学历（学位）的，要求提供</w:t>
            </w:r>
            <w:r>
              <w:rPr>
                <w:rFonts w:hint="default" w:ascii="Times New Roman" w:hAnsi="Times New Roman" w:eastAsia="宋体" w:cs="Times New Roman"/>
                <w:color w:val="000000"/>
                <w:sz w:val="22"/>
                <w:szCs w:val="22"/>
                <w:highlight w:val="none"/>
                <w:lang w:val="en-US" w:eastAsia="zh-CN"/>
              </w:rPr>
              <w:t>毕业（学位）</w:t>
            </w:r>
            <w:r>
              <w:rPr>
                <w:rFonts w:hint="default" w:ascii="Times New Roman" w:hAnsi="Times New Roman" w:eastAsia="宋体" w:cs="Times New Roman"/>
                <w:color w:val="000000"/>
                <w:sz w:val="22"/>
                <w:szCs w:val="22"/>
                <w:highlight w:val="none"/>
              </w:rPr>
              <w:t>证书扫描件以及学信网查询记录。对于较早颁发的学历学位证书，学信网无法查询的，要求提供证书扫描件和其他佐证材料（如毕业院校、人社部门等颁发机构或监管机构等单位出具的证明）作为得分的依据。留学归国人员如无法提供学信网查询记录截图，提供国（境）外学历证书扫描件和教育部留学服务中心出具的国外学历学位认证书扫描件【或教育部留学服务中心网站（http://zwfw.cscse.edu.cn/）在线查询截图】也可得分。</w:t>
            </w:r>
          </w:p>
          <w:p w14:paraId="056F9144">
            <w:pPr>
              <w:keepNext w:val="0"/>
              <w:keepLines w:val="0"/>
              <w:pageBreakBefore w:val="0"/>
              <w:kinsoku/>
              <w:overflowPunct/>
              <w:topLinePunct w:val="0"/>
              <w:autoSpaceDE/>
              <w:autoSpaceDN/>
              <w:bidi w:val="0"/>
              <w:adjustRightInd w:val="0"/>
              <w:snapToGrid w:val="0"/>
              <w:spacing w:line="360" w:lineRule="exact"/>
              <w:ind w:firstLine="0" w:firstLineChars="0"/>
              <w:textAlignment w:val="auto"/>
              <w:rPr>
                <w:rFonts w:hint="default" w:ascii="Times New Roman" w:hAnsi="Times New Roman" w:eastAsia="宋体" w:cs="Times New Roman"/>
                <w:color w:val="000000"/>
                <w:sz w:val="22"/>
                <w:szCs w:val="22"/>
                <w:highlight w:val="none"/>
              </w:rPr>
            </w:pPr>
            <w:r>
              <w:rPr>
                <w:rFonts w:hint="default" w:ascii="Times New Roman" w:hAnsi="Times New Roman" w:eastAsia="宋体" w:cs="Times New Roman"/>
                <w:color w:val="000000"/>
                <w:sz w:val="22"/>
                <w:szCs w:val="22"/>
                <w:highlight w:val="none"/>
              </w:rPr>
              <w:t>提供</w:t>
            </w:r>
            <w:r>
              <w:rPr>
                <w:rFonts w:hint="default" w:cs="Times New Roman"/>
                <w:color w:val="000000"/>
                <w:sz w:val="22"/>
                <w:szCs w:val="22"/>
                <w:highlight w:val="none"/>
                <w:lang w:eastAsia="zh-CN"/>
              </w:rPr>
              <w:t>职称证书</w:t>
            </w:r>
            <w:r>
              <w:rPr>
                <w:rFonts w:hint="default" w:cs="Times New Roman"/>
                <w:color w:val="000000"/>
                <w:sz w:val="22"/>
                <w:szCs w:val="22"/>
                <w:highlight w:val="none"/>
                <w:lang w:val="en-US" w:eastAsia="zh-CN"/>
              </w:rPr>
              <w:t>及</w:t>
            </w:r>
            <w:r>
              <w:rPr>
                <w:rFonts w:hint="default" w:cs="Times New Roman"/>
                <w:color w:val="000000"/>
                <w:sz w:val="22"/>
                <w:szCs w:val="22"/>
                <w:highlight w:val="none"/>
                <w:lang w:eastAsia="zh-CN"/>
              </w:rPr>
              <w:t>团队人员清单</w:t>
            </w:r>
            <w:r>
              <w:rPr>
                <w:rFonts w:hint="default" w:cs="Times New Roman"/>
                <w:color w:val="000000"/>
                <w:sz w:val="22"/>
                <w:szCs w:val="22"/>
                <w:highlight w:val="none"/>
                <w:lang w:val="en-US" w:eastAsia="zh-CN"/>
              </w:rPr>
              <w:t>等</w:t>
            </w:r>
            <w:r>
              <w:rPr>
                <w:rFonts w:hint="default" w:ascii="Times New Roman" w:hAnsi="Times New Roman" w:eastAsia="宋体" w:cs="Times New Roman"/>
                <w:color w:val="000000"/>
                <w:sz w:val="22"/>
                <w:szCs w:val="22"/>
                <w:highlight w:val="none"/>
              </w:rPr>
              <w:t>相关证明资料作为得分依据。</w:t>
            </w:r>
          </w:p>
          <w:p w14:paraId="3718FA80">
            <w:pPr>
              <w:adjustRightInd w:val="0"/>
              <w:snapToGrid w:val="0"/>
              <w:spacing w:line="360" w:lineRule="exact"/>
              <w:rPr>
                <w:rFonts w:hint="eastAsia"/>
              </w:rPr>
            </w:pPr>
            <w:r>
              <w:rPr>
                <w:rFonts w:hint="default" w:ascii="Times New Roman" w:hAnsi="Times New Roman" w:eastAsia="宋体" w:cs="Times New Roman"/>
                <w:color w:val="000000"/>
                <w:sz w:val="22"/>
                <w:szCs w:val="22"/>
                <w:highlight w:val="none"/>
                <w:lang w:val="en-US" w:eastAsia="zh-CN"/>
              </w:rPr>
              <w:t xml:space="preserve">   </w:t>
            </w:r>
            <w:r>
              <w:rPr>
                <w:rFonts w:hint="default" w:ascii="Times New Roman" w:hAnsi="Times New Roman" w:eastAsia="宋体" w:cs="Times New Roman"/>
                <w:color w:val="000000"/>
                <w:sz w:val="22"/>
                <w:szCs w:val="22"/>
                <w:highlight w:val="none"/>
              </w:rPr>
              <w:t>以上资料均要求提供扫描件（或官方网站截图），原件备查。评分中出现无证明资料或专家无法凭所提供资料判断是否得分的情况，一律作不得分处理。</w:t>
            </w:r>
          </w:p>
        </w:tc>
        <w:tc>
          <w:tcPr>
            <w:tcW w:w="1003" w:type="dxa"/>
            <w:tcBorders>
              <w:top w:val="single" w:color="auto" w:sz="4" w:space="0"/>
              <w:left w:val="single" w:color="auto" w:sz="4" w:space="0"/>
              <w:bottom w:val="single" w:color="auto" w:sz="4" w:space="0"/>
              <w:right w:val="single" w:color="auto" w:sz="4" w:space="0"/>
            </w:tcBorders>
            <w:noWrap w:val="0"/>
            <w:vAlign w:val="center"/>
          </w:tcPr>
          <w:p w14:paraId="7AF4FCD6">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10</w:t>
            </w:r>
          </w:p>
        </w:tc>
      </w:tr>
    </w:tbl>
    <w:p w14:paraId="6E9AA14E">
      <w:pPr>
        <w:keepNext w:val="0"/>
        <w:keepLines w:val="0"/>
        <w:pageBreakBefore w:val="0"/>
        <w:widowControl w:val="0"/>
        <w:kinsoku/>
        <w:wordWrap/>
        <w:overflowPunct/>
        <w:topLinePunct w:val="0"/>
        <w:autoSpaceDE/>
        <w:autoSpaceDN/>
        <w:bidi w:val="0"/>
        <w:adjustRightInd/>
        <w:snapToGrid w:val="0"/>
        <w:spacing w:line="560" w:lineRule="exact"/>
        <w:ind w:firstLine="480" w:firstLineChars="200"/>
        <w:textAlignment w:val="auto"/>
        <w:rPr>
          <w:rFonts w:ascii="宋体" w:hAnsi="宋体" w:eastAsia="宋体"/>
          <w:sz w:val="24"/>
        </w:rPr>
      </w:pPr>
    </w:p>
    <w:p w14:paraId="78AEC86E">
      <w:pPr>
        <w:ind w:firstLine="640" w:firstLineChars="200"/>
      </w:pPr>
      <w:r>
        <w:rPr>
          <w:rFonts w:hint="eastAsia" w:ascii="仿宋_GB2312" w:hAnsi="仿宋_GB2312" w:eastAsia="仿宋_GB2312" w:cs="仿宋_GB2312"/>
          <w:sz w:val="32"/>
          <w:szCs w:val="32"/>
          <w:lang w:val="en-US" w:eastAsia="zh-CN"/>
        </w:rPr>
        <w:t>评审</w:t>
      </w:r>
      <w:r>
        <w:rPr>
          <w:rFonts w:hint="eastAsia" w:ascii="仿宋_GB2312" w:hAnsi="仿宋_GB2312" w:eastAsia="仿宋_GB2312" w:cs="仿宋_GB2312"/>
          <w:sz w:val="32"/>
          <w:szCs w:val="32"/>
        </w:rPr>
        <w:t>小组根据上述评审内容分析评定后各自独立打分。各位评委的打分经算术平均后即为各供应商技术标得分。</w:t>
      </w:r>
    </w:p>
    <w:sectPr>
      <w:pgSz w:w="11906" w:h="16838"/>
      <w:pgMar w:top="2098" w:right="1474" w:bottom="1984" w:left="1587" w:header="851" w:footer="992" w:gutter="0"/>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altName w:val="宋体-PUA"/>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宋体-PUA"/>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宋体-PUA">
    <w:panose1 w:val="02010600030101010101"/>
    <w:charset w:val="86"/>
    <w:family w:val="auto"/>
    <w:pitch w:val="default"/>
    <w:sig w:usb0="00000000" w:usb1="10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F68CAC"/>
    <w:rsid w:val="1FF68CAC"/>
    <w:rsid w:val="99F67D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rPr>
      <w:rFonts w:ascii="Calibri" w:hAnsi="Calibri"/>
    </w:rPr>
  </w:style>
  <w:style w:type="paragraph" w:styleId="3">
    <w:name w:val="Body Text 2"/>
    <w:basedOn w:val="1"/>
    <w:qFormat/>
    <w:uiPriority w:val="99"/>
    <w:pPr>
      <w:spacing w:line="360" w:lineRule="auto"/>
    </w:pPr>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Office_12.8.2.21234_F1E327BC-269C-435d-A152-05C5408002CA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2025-10-22T17:41:00Z</dcterms:created>
  <dc:creator>梁小盈</dc:creator>
  <cp:lastModifiedBy>梁小盈</cp:lastModifiedBy>
  <dcterms:modified xsi:type="dcterms:W3CDTF">2025-10-22T17:42:32Z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2052-12.8.2.21234</vt:lpwstr>
  </property>
  <property fmtid="{D5CDD505-2E9C-101B-9397-08002B2CF9AE}" pid="3" name="ICV">
    <vt:lpwstr>837FD0DF992D2A71D6A6F86888D18258_41</vt:lpwstr>
  </property>
</Properties>
</file>