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9019" w14:textId="77777777" w:rsidR="00F12BF8" w:rsidRDefault="00F12BF8">
      <w:pPr>
        <w:rPr>
          <w:color w:val="000000" w:themeColor="text1"/>
        </w:rPr>
      </w:pPr>
    </w:p>
    <w:p w14:paraId="08C3C81B" w14:textId="77777777" w:rsidR="00F12BF8" w:rsidRDefault="00000000">
      <w:pPr>
        <w:jc w:val="center"/>
        <w:rPr>
          <w:rFonts w:ascii="宋体" w:hAnsi="宋体" w:cs="宋体" w:hint="eastAsia"/>
          <w:b/>
          <w:color w:val="000000" w:themeColor="text1"/>
          <w:sz w:val="72"/>
          <w:szCs w:val="72"/>
        </w:rPr>
      </w:pPr>
      <w:r>
        <w:rPr>
          <w:rFonts w:ascii="宋体" w:hAnsi="宋体" w:cs="宋体" w:hint="eastAsia"/>
          <w:b/>
          <w:color w:val="000000" w:themeColor="text1"/>
          <w:sz w:val="72"/>
          <w:szCs w:val="72"/>
        </w:rPr>
        <w:t>简易招标文件</w:t>
      </w:r>
    </w:p>
    <w:p w14:paraId="59E0700D" w14:textId="77777777" w:rsidR="00F12BF8" w:rsidRDefault="00F12BF8">
      <w:pPr>
        <w:jc w:val="center"/>
        <w:rPr>
          <w:rFonts w:ascii="宋体" w:hAnsi="宋体" w:cs="宋体" w:hint="eastAsia"/>
          <w:color w:val="000000" w:themeColor="text1"/>
        </w:rPr>
      </w:pPr>
    </w:p>
    <w:p w14:paraId="12377E10" w14:textId="77777777" w:rsidR="00F12BF8" w:rsidRDefault="00F12BF8">
      <w:pPr>
        <w:rPr>
          <w:rFonts w:ascii="宋体" w:hAnsi="宋体" w:cs="宋体" w:hint="eastAsia"/>
          <w:color w:val="000000" w:themeColor="text1"/>
        </w:rPr>
      </w:pPr>
    </w:p>
    <w:p w14:paraId="75EBEF65" w14:textId="77777777" w:rsidR="00F12BF8" w:rsidRDefault="00F12BF8">
      <w:pPr>
        <w:pStyle w:val="af5"/>
        <w:ind w:firstLine="420"/>
        <w:rPr>
          <w:rFonts w:ascii="宋体" w:hAnsi="宋体" w:cs="宋体" w:hint="eastAsia"/>
          <w:color w:val="000000" w:themeColor="text1"/>
        </w:rPr>
      </w:pPr>
    </w:p>
    <w:p w14:paraId="774BEFBF" w14:textId="77777777" w:rsidR="00F12BF8" w:rsidRDefault="00F12BF8">
      <w:pPr>
        <w:pStyle w:val="af5"/>
        <w:ind w:firstLine="420"/>
        <w:rPr>
          <w:rFonts w:ascii="宋体" w:hAnsi="宋体" w:cs="宋体" w:hint="eastAsia"/>
          <w:color w:val="000000" w:themeColor="text1"/>
        </w:rPr>
      </w:pPr>
    </w:p>
    <w:p w14:paraId="37396E8B" w14:textId="77777777" w:rsidR="00F12BF8" w:rsidRDefault="00F12BF8">
      <w:pPr>
        <w:rPr>
          <w:rFonts w:ascii="宋体" w:hAnsi="宋体" w:cs="宋体" w:hint="eastAsia"/>
          <w:b/>
          <w:color w:val="000000" w:themeColor="text1"/>
          <w:sz w:val="44"/>
        </w:rPr>
      </w:pPr>
    </w:p>
    <w:p w14:paraId="3152A396" w14:textId="77777777" w:rsidR="00F12BF8" w:rsidRDefault="00000000">
      <w:pPr>
        <w:ind w:leftChars="247" w:left="2326" w:rightChars="-152" w:right="-319" w:hangingChars="500" w:hanging="1807"/>
        <w:rPr>
          <w:rFonts w:ascii="宋体" w:hAnsi="宋体" w:cs="宋体" w:hint="eastAsia"/>
          <w:b/>
          <w:color w:val="000000" w:themeColor="text1"/>
          <w:sz w:val="36"/>
          <w:szCs w:val="36"/>
        </w:rPr>
      </w:pPr>
      <w:r>
        <w:rPr>
          <w:rFonts w:ascii="宋体" w:hAnsi="宋体" w:cs="宋体" w:hint="eastAsia"/>
          <w:b/>
          <w:color w:val="000000" w:themeColor="text1"/>
          <w:sz w:val="36"/>
          <w:szCs w:val="36"/>
        </w:rPr>
        <w:t>招标编号：QH2025122</w:t>
      </w:r>
    </w:p>
    <w:p w14:paraId="4A5A8A35" w14:textId="77777777" w:rsidR="00F12BF8" w:rsidRDefault="00F12BF8">
      <w:pPr>
        <w:pStyle w:val="af5"/>
        <w:ind w:firstLine="420"/>
        <w:rPr>
          <w:rFonts w:ascii="宋体" w:hAnsi="宋体" w:cs="宋体" w:hint="eastAsia"/>
          <w:color w:val="000000" w:themeColor="text1"/>
        </w:rPr>
      </w:pPr>
    </w:p>
    <w:p w14:paraId="0E74EF7E" w14:textId="77777777" w:rsidR="00F12BF8" w:rsidRDefault="00F12BF8">
      <w:pPr>
        <w:pStyle w:val="af5"/>
        <w:ind w:firstLine="420"/>
        <w:rPr>
          <w:rFonts w:ascii="宋体" w:hAnsi="宋体" w:cs="宋体" w:hint="eastAsia"/>
          <w:color w:val="000000" w:themeColor="text1"/>
        </w:rPr>
      </w:pPr>
    </w:p>
    <w:p w14:paraId="37147F41" w14:textId="77777777" w:rsidR="00F12BF8" w:rsidRDefault="00F12BF8">
      <w:pPr>
        <w:pStyle w:val="af5"/>
        <w:ind w:firstLine="420"/>
        <w:rPr>
          <w:rFonts w:ascii="宋体" w:hAnsi="宋体" w:cs="宋体" w:hint="eastAsia"/>
          <w:color w:val="000000" w:themeColor="text1"/>
        </w:rPr>
      </w:pPr>
    </w:p>
    <w:p w14:paraId="2862A938" w14:textId="77777777" w:rsidR="00F12BF8" w:rsidRDefault="00000000">
      <w:pPr>
        <w:ind w:leftChars="247" w:left="2326" w:rightChars="-152" w:right="-319" w:hangingChars="500" w:hanging="1807"/>
        <w:rPr>
          <w:rFonts w:ascii="宋体" w:hAnsi="宋体" w:cs="宋体" w:hint="eastAsia"/>
          <w:b/>
          <w:color w:val="000000" w:themeColor="text1"/>
          <w:sz w:val="36"/>
          <w:szCs w:val="36"/>
        </w:rPr>
      </w:pPr>
      <w:r>
        <w:rPr>
          <w:rFonts w:ascii="宋体" w:hAnsi="宋体" w:cs="宋体" w:hint="eastAsia"/>
          <w:b/>
          <w:color w:val="000000" w:themeColor="text1"/>
          <w:sz w:val="36"/>
          <w:szCs w:val="36"/>
        </w:rPr>
        <w:t>招标项目：开展现代服务业创新发展培训服务项目</w:t>
      </w:r>
    </w:p>
    <w:p w14:paraId="6C02A38E" w14:textId="77777777" w:rsidR="00F12BF8" w:rsidRDefault="00F12BF8">
      <w:pPr>
        <w:ind w:firstLineChars="739" w:firstLine="3264"/>
        <w:rPr>
          <w:rFonts w:ascii="宋体" w:hAnsi="宋体" w:cs="宋体" w:hint="eastAsia"/>
          <w:b/>
          <w:color w:val="000000" w:themeColor="text1"/>
          <w:sz w:val="44"/>
        </w:rPr>
      </w:pPr>
    </w:p>
    <w:p w14:paraId="3C49731A" w14:textId="77777777" w:rsidR="00F12BF8" w:rsidRDefault="00F12BF8">
      <w:pPr>
        <w:ind w:leftChars="600" w:left="1260" w:firstLineChars="420" w:firstLine="1855"/>
        <w:rPr>
          <w:rFonts w:ascii="宋体" w:hAnsi="宋体" w:cs="宋体" w:hint="eastAsia"/>
          <w:b/>
          <w:color w:val="000000" w:themeColor="text1"/>
          <w:sz w:val="44"/>
        </w:rPr>
      </w:pPr>
    </w:p>
    <w:p w14:paraId="68D1714D" w14:textId="77777777" w:rsidR="00F12BF8" w:rsidRDefault="00F12BF8">
      <w:pPr>
        <w:rPr>
          <w:rFonts w:ascii="宋体" w:hAnsi="宋体" w:cs="宋体" w:hint="eastAsia"/>
          <w:b/>
          <w:color w:val="000000" w:themeColor="text1"/>
          <w:sz w:val="44"/>
        </w:rPr>
      </w:pPr>
    </w:p>
    <w:p w14:paraId="45F49467" w14:textId="77777777" w:rsidR="00F12BF8" w:rsidRDefault="00000000">
      <w:pPr>
        <w:jc w:val="center"/>
        <w:rPr>
          <w:rFonts w:ascii="宋体" w:hAnsi="宋体" w:cs="宋体" w:hint="eastAsia"/>
          <w:b/>
          <w:bCs/>
          <w:color w:val="000000" w:themeColor="text1"/>
          <w:sz w:val="36"/>
          <w:szCs w:val="36"/>
          <w:lang w:val="zh-CN"/>
        </w:rPr>
      </w:pPr>
      <w:r>
        <w:rPr>
          <w:rFonts w:ascii="宋体" w:hAnsi="宋体" w:cs="宋体" w:hint="eastAsia"/>
          <w:b/>
          <w:bCs/>
          <w:color w:val="000000" w:themeColor="text1"/>
          <w:sz w:val="36"/>
          <w:szCs w:val="36"/>
          <w:lang w:val="zh-CN"/>
        </w:rPr>
        <w:t>深圳市前海深港现代服务业合作区管理局</w:t>
      </w:r>
    </w:p>
    <w:p w14:paraId="52EE0FCE" w14:textId="77777777" w:rsidR="00F12BF8" w:rsidRDefault="00000000">
      <w:pPr>
        <w:jc w:val="center"/>
        <w:rPr>
          <w:rFonts w:ascii="宋体" w:hAnsi="宋体" w:cs="宋体" w:hint="eastAsia"/>
          <w:b/>
          <w:bCs/>
          <w:color w:val="000000" w:themeColor="text1"/>
          <w:sz w:val="36"/>
          <w:szCs w:val="36"/>
        </w:rPr>
      </w:pPr>
      <w:r>
        <w:rPr>
          <w:rFonts w:ascii="宋体" w:hAnsi="宋体" w:cs="宋体" w:hint="eastAsia"/>
          <w:b/>
          <w:bCs/>
          <w:color w:val="000000" w:themeColor="text1"/>
          <w:sz w:val="36"/>
          <w:szCs w:val="36"/>
        </w:rPr>
        <w:t>2025年9月</w:t>
      </w:r>
    </w:p>
    <w:p w14:paraId="11E12A41" w14:textId="77777777" w:rsidR="00F12BF8" w:rsidRDefault="00000000">
      <w:pPr>
        <w:autoSpaceDE w:val="0"/>
        <w:autoSpaceDN w:val="0"/>
        <w:adjustRightInd w:val="0"/>
        <w:spacing w:line="360" w:lineRule="auto"/>
        <w:jc w:val="center"/>
        <w:rPr>
          <w:rFonts w:ascii="宋体" w:hAnsi="宋体" w:cs="宋体" w:hint="eastAsia"/>
          <w:b/>
          <w:bCs/>
          <w:color w:val="000000" w:themeColor="text1"/>
          <w:kern w:val="0"/>
          <w:sz w:val="36"/>
          <w:szCs w:val="36"/>
        </w:rPr>
      </w:pPr>
      <w:bookmarkStart w:id="0" w:name="_Toc12932"/>
      <w:r>
        <w:rPr>
          <w:rFonts w:ascii="宋体" w:hAnsi="宋体"/>
          <w:b/>
          <w:bCs/>
          <w:color w:val="000000" w:themeColor="text1"/>
          <w:sz w:val="32"/>
          <w:szCs w:val="40"/>
          <w:u w:val="single"/>
        </w:rPr>
        <w:br w:type="page"/>
      </w:r>
      <w:r>
        <w:rPr>
          <w:rFonts w:ascii="宋体" w:hAnsi="宋体" w:cs="宋体" w:hint="eastAsia"/>
          <w:b/>
          <w:bCs/>
          <w:color w:val="000000" w:themeColor="text1"/>
          <w:kern w:val="0"/>
          <w:sz w:val="36"/>
          <w:szCs w:val="36"/>
        </w:rPr>
        <w:lastRenderedPageBreak/>
        <w:t>特别警示条款</w:t>
      </w:r>
    </w:p>
    <w:p w14:paraId="061EBFFB"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0"/>
        <w:tblW w:w="4998" w:type="pct"/>
        <w:tblLook w:val="04A0" w:firstRow="1" w:lastRow="0" w:firstColumn="1" w:lastColumn="0" w:noHBand="0" w:noVBand="1"/>
      </w:tblPr>
      <w:tblGrid>
        <w:gridCol w:w="881"/>
        <w:gridCol w:w="7638"/>
      </w:tblGrid>
      <w:tr w:rsidR="00F12BF8" w14:paraId="57EB95ED" w14:textId="77777777">
        <w:tc>
          <w:tcPr>
            <w:tcW w:w="517" w:type="pct"/>
            <w:vAlign w:val="center"/>
          </w:tcPr>
          <w:p w14:paraId="64B7B4C8"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序号</w:t>
            </w:r>
          </w:p>
        </w:tc>
        <w:tc>
          <w:tcPr>
            <w:tcW w:w="4482" w:type="pct"/>
            <w:vAlign w:val="center"/>
          </w:tcPr>
          <w:p w14:paraId="769F4A20"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供应商参与投标禁止情形</w:t>
            </w:r>
          </w:p>
        </w:tc>
      </w:tr>
      <w:tr w:rsidR="00F12BF8" w14:paraId="4739500F" w14:textId="77777777">
        <w:tc>
          <w:tcPr>
            <w:tcW w:w="517" w:type="pct"/>
            <w:vAlign w:val="center"/>
          </w:tcPr>
          <w:p w14:paraId="03E378F2"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4482" w:type="pct"/>
            <w:vAlign w:val="center"/>
          </w:tcPr>
          <w:p w14:paraId="48A39935"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与其他投标供应商的法定代表人、主要经营负责人、投标授权代表人、项目负责人、主要技术人员为</w:t>
            </w:r>
            <w:r>
              <w:rPr>
                <w:rFonts w:ascii="宋体" w:hAnsi="宋体" w:cs="宋体" w:hint="eastAsia"/>
                <w:b/>
                <w:bCs/>
                <w:color w:val="000000" w:themeColor="text1"/>
                <w:sz w:val="24"/>
              </w:rPr>
              <w:t>同一人、属同一单位或者在同一单位缴纳社会保险</w:t>
            </w:r>
            <w:r>
              <w:rPr>
                <w:rFonts w:ascii="宋体" w:hAnsi="宋体" w:cs="宋体" w:hint="eastAsia"/>
                <w:color w:val="000000" w:themeColor="text1"/>
                <w:sz w:val="24"/>
              </w:rPr>
              <w:t>。</w:t>
            </w:r>
          </w:p>
        </w:tc>
      </w:tr>
      <w:tr w:rsidR="00F12BF8" w14:paraId="1F5BD0C1" w14:textId="77777777">
        <w:tc>
          <w:tcPr>
            <w:tcW w:w="517" w:type="pct"/>
            <w:vAlign w:val="center"/>
          </w:tcPr>
          <w:p w14:paraId="7CC12610"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4482" w:type="pct"/>
            <w:vAlign w:val="center"/>
          </w:tcPr>
          <w:p w14:paraId="18DE331E"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参与本项目政府采购活动时，与其他投标供应商存在单位负责人为</w:t>
            </w:r>
            <w:r>
              <w:rPr>
                <w:rFonts w:ascii="宋体" w:hAnsi="宋体" w:cs="宋体" w:hint="eastAsia"/>
                <w:b/>
                <w:bCs/>
                <w:color w:val="000000" w:themeColor="text1"/>
                <w:sz w:val="24"/>
              </w:rPr>
              <w:t>同一人或直接控股、管理关系</w:t>
            </w:r>
            <w:r>
              <w:rPr>
                <w:rFonts w:ascii="宋体" w:hAnsi="宋体" w:cs="宋体" w:hint="eastAsia"/>
                <w:color w:val="000000" w:themeColor="text1"/>
                <w:sz w:val="24"/>
              </w:rPr>
              <w:t>。</w:t>
            </w:r>
          </w:p>
        </w:tc>
      </w:tr>
      <w:tr w:rsidR="00F12BF8" w14:paraId="6AEC99BC" w14:textId="77777777">
        <w:tc>
          <w:tcPr>
            <w:tcW w:w="517" w:type="pct"/>
            <w:vAlign w:val="center"/>
          </w:tcPr>
          <w:p w14:paraId="20644133"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4482" w:type="pct"/>
            <w:vAlign w:val="center"/>
          </w:tcPr>
          <w:p w14:paraId="41260723"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与其他投标供应商的投标文件或部分投标文件</w:t>
            </w:r>
            <w:r>
              <w:rPr>
                <w:rFonts w:ascii="宋体" w:hAnsi="宋体" w:cs="宋体" w:hint="eastAsia"/>
                <w:b/>
                <w:bCs/>
                <w:color w:val="000000" w:themeColor="text1"/>
                <w:sz w:val="24"/>
              </w:rPr>
              <w:t>相互混装或存在非正常一致</w:t>
            </w:r>
            <w:r>
              <w:rPr>
                <w:rFonts w:ascii="宋体" w:hAnsi="宋体" w:cs="宋体" w:hint="eastAsia"/>
                <w:color w:val="000000" w:themeColor="text1"/>
                <w:sz w:val="24"/>
              </w:rPr>
              <w:t>。</w:t>
            </w:r>
          </w:p>
        </w:tc>
      </w:tr>
      <w:tr w:rsidR="00F12BF8" w14:paraId="129332AF" w14:textId="77777777">
        <w:tc>
          <w:tcPr>
            <w:tcW w:w="517" w:type="pct"/>
            <w:vAlign w:val="center"/>
          </w:tcPr>
          <w:p w14:paraId="11D2C134"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4482" w:type="pct"/>
            <w:vAlign w:val="center"/>
          </w:tcPr>
          <w:p w14:paraId="5D4A9DC3"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与其他投标供应商的投标文件由</w:t>
            </w:r>
            <w:r>
              <w:rPr>
                <w:rFonts w:ascii="宋体" w:hAnsi="宋体" w:cs="宋体" w:hint="eastAsia"/>
                <w:b/>
                <w:bCs/>
                <w:color w:val="000000" w:themeColor="text1"/>
                <w:sz w:val="24"/>
              </w:rPr>
              <w:t>同一单位或者同一人编制</w:t>
            </w:r>
            <w:r>
              <w:rPr>
                <w:rFonts w:ascii="宋体" w:hAnsi="宋体" w:cs="宋体" w:hint="eastAsia"/>
                <w:color w:val="000000" w:themeColor="text1"/>
                <w:sz w:val="24"/>
              </w:rPr>
              <w:t>，或者使用</w:t>
            </w:r>
            <w:r>
              <w:rPr>
                <w:rFonts w:ascii="宋体" w:hAnsi="宋体" w:cs="宋体" w:hint="eastAsia"/>
                <w:b/>
                <w:bCs/>
                <w:color w:val="000000" w:themeColor="text1"/>
                <w:sz w:val="24"/>
              </w:rPr>
              <w:t>同一设备编制</w:t>
            </w:r>
            <w:r>
              <w:rPr>
                <w:rFonts w:ascii="宋体" w:hAnsi="宋体" w:cs="宋体" w:hint="eastAsia"/>
                <w:color w:val="000000" w:themeColor="text1"/>
                <w:sz w:val="24"/>
              </w:rPr>
              <w:t>（“文件制作机器码”“文件创建标识码”一致）。</w:t>
            </w:r>
          </w:p>
        </w:tc>
      </w:tr>
      <w:tr w:rsidR="00F12BF8" w14:paraId="0D9AE440" w14:textId="77777777">
        <w:tc>
          <w:tcPr>
            <w:tcW w:w="517" w:type="pct"/>
            <w:vAlign w:val="center"/>
          </w:tcPr>
          <w:p w14:paraId="340C2C2E"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4482" w:type="pct"/>
            <w:vAlign w:val="center"/>
          </w:tcPr>
          <w:p w14:paraId="5207BAEC"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提供</w:t>
            </w:r>
            <w:r>
              <w:rPr>
                <w:rFonts w:ascii="宋体" w:hAnsi="宋体" w:cs="宋体" w:hint="eastAsia"/>
                <w:b/>
                <w:bCs/>
                <w:color w:val="000000" w:themeColor="text1"/>
                <w:sz w:val="24"/>
              </w:rPr>
              <w:t>未经出具机构核实</w:t>
            </w:r>
            <w:r>
              <w:rPr>
                <w:rFonts w:ascii="宋体" w:hAnsi="宋体" w:cs="宋体" w:hint="eastAsia"/>
                <w:color w:val="000000" w:themeColor="text1"/>
                <w:sz w:val="24"/>
              </w:rPr>
              <w:t>的虚假的检验检测报告、业绩材料、社保缴纳证明、学历学位证书、职称认证证书等材料。</w:t>
            </w:r>
          </w:p>
        </w:tc>
      </w:tr>
    </w:tbl>
    <w:p w14:paraId="0A33300A" w14:textId="77777777" w:rsidR="00F12BF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《深圳经济特区政府采购条例》</w:t>
      </w:r>
    </w:p>
    <w:p w14:paraId="68C6995E" w14:textId="77777777" w:rsidR="00F12BF8" w:rsidRDefault="00000000">
      <w:pPr>
        <w:autoSpaceDE w:val="0"/>
        <w:autoSpaceDN w:val="0"/>
        <w:adjustRightInd w:val="0"/>
        <w:spacing w:line="360" w:lineRule="auto"/>
        <w:ind w:leftChars="114" w:left="239" w:firstLineChars="100" w:firstLine="241"/>
        <w:jc w:val="left"/>
        <w:rPr>
          <w:rFonts w:ascii="宋体" w:hAnsi="宋体" w:cs="宋体" w:hint="eastAsia"/>
          <w:color w:val="000000" w:themeColor="text1"/>
          <w:sz w:val="24"/>
        </w:rPr>
      </w:pPr>
      <w:r>
        <w:rPr>
          <w:rStyle w:val="af1"/>
          <w:rFonts w:ascii="宋体" w:hAnsi="宋体" w:cs="宋体" w:hint="eastAsia"/>
          <w:color w:val="000000" w:themeColor="text1"/>
          <w:sz w:val="24"/>
        </w:rPr>
        <w:t>第五十七条</w:t>
      </w:r>
      <w:r>
        <w:rPr>
          <w:rFonts w:ascii="宋体" w:hAnsi="宋体" w:cs="宋体" w:hint="eastAsia"/>
          <w:color w:val="000000" w:themeColor="text1"/>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5F68BA8"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bookmarkStart w:id="1" w:name="_Toc2750"/>
      <w:r>
        <w:rPr>
          <w:rFonts w:hint="eastAsia"/>
          <w:color w:val="000000" w:themeColor="text1"/>
        </w:rPr>
        <w:t>（一）在采购活动中应当回避而未回避的；</w:t>
      </w:r>
      <w:bookmarkEnd w:id="1"/>
    </w:p>
    <w:p w14:paraId="7E588412"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（二）未按照本条例规定签订、履行采购合同，造成严重后果的；</w:t>
      </w:r>
    </w:p>
    <w:p w14:paraId="24CF90CA"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（三）隐瞒真实情况，提供虚假资料的；</w:t>
      </w:r>
    </w:p>
    <w:p w14:paraId="49F25EBD"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（四）以非法手段排斥其他供应商参与竞争的；</w:t>
      </w:r>
    </w:p>
    <w:p w14:paraId="72294BD4"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（五）与其他采购参加人串通投标的；</w:t>
      </w:r>
    </w:p>
    <w:p w14:paraId="354EF5AF"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（六）恶意投诉的；</w:t>
      </w:r>
    </w:p>
    <w:p w14:paraId="3134032E"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（七）向采购项目相关人行贿或者提供其他不当利益的；</w:t>
      </w:r>
    </w:p>
    <w:p w14:paraId="336AD5ED"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（八）阻碍、抗拒主管部门监督检查的；</w:t>
      </w:r>
    </w:p>
    <w:p w14:paraId="249DB340" w14:textId="77777777" w:rsidR="00F12BF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（九）其他违反本条例规定的行为。</w:t>
      </w:r>
    </w:p>
    <w:p w14:paraId="50F26309" w14:textId="77777777" w:rsidR="00F12BF8" w:rsidRDefault="00F12BF8">
      <w:pPr>
        <w:autoSpaceDE w:val="0"/>
        <w:autoSpaceDN w:val="0"/>
        <w:adjustRightInd w:val="0"/>
        <w:spacing w:line="360" w:lineRule="auto"/>
        <w:ind w:firstLineChars="150" w:firstLine="360"/>
        <w:jc w:val="left"/>
        <w:rPr>
          <w:rFonts w:ascii="宋体" w:hAnsi="宋体" w:cs="宋体" w:hint="eastAsia"/>
          <w:color w:val="000000" w:themeColor="text1"/>
          <w:kern w:val="0"/>
          <w:sz w:val="24"/>
        </w:rPr>
      </w:pPr>
    </w:p>
    <w:p w14:paraId="7DCE205D" w14:textId="77777777" w:rsidR="00F12BF8" w:rsidRDefault="00F12BF8">
      <w:pPr>
        <w:pStyle w:val="a6"/>
        <w:rPr>
          <w:color w:val="000000" w:themeColor="text1"/>
        </w:rPr>
      </w:pPr>
    </w:p>
    <w:p w14:paraId="67BC96A7" w14:textId="77777777" w:rsidR="00F12BF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lastRenderedPageBreak/>
        <w:t>《深圳经济特区政府采购条例实施细则》</w:t>
      </w:r>
    </w:p>
    <w:p w14:paraId="48EC8312" w14:textId="77777777" w:rsidR="00F12BF8" w:rsidRDefault="00000000">
      <w:pPr>
        <w:keepLines/>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第七十五条</w:t>
      </w:r>
      <w:r>
        <w:rPr>
          <w:rFonts w:ascii="宋体" w:hAnsi="宋体" w:cs="宋体" w:hint="eastAsia"/>
          <w:color w:val="000000" w:themeColor="text1"/>
          <w:sz w:val="24"/>
        </w:rPr>
        <w:t> 供应商有下列情形的，属于采购条例所称的串通投标行为，按照采购条例第五十七条有关规定处理：</w:t>
      </w:r>
    </w:p>
    <w:p w14:paraId="346D33CA" w14:textId="77777777" w:rsidR="00F12BF8" w:rsidRDefault="00000000">
      <w:pPr>
        <w:keepLines/>
        <w:spacing w:line="360" w:lineRule="auto"/>
        <w:ind w:firstLineChars="200" w:firstLine="480"/>
        <w:rPr>
          <w:rFonts w:ascii="宋体" w:hAnsi="宋体" w:cs="宋体" w:hint="eastAsia"/>
          <w:color w:val="000000" w:themeColor="text1"/>
          <w:sz w:val="24"/>
        </w:rPr>
      </w:pPr>
      <w:bookmarkStart w:id="2" w:name="_Toc6281"/>
      <w:r>
        <w:rPr>
          <w:rFonts w:ascii="宋体" w:hAnsi="宋体" w:cs="宋体" w:hint="eastAsia"/>
          <w:color w:val="000000" w:themeColor="text1"/>
          <w:sz w:val="24"/>
        </w:rPr>
        <w:t>（一）投标供应商之间相互约定给予未中标的供应商利益补偿；</w:t>
      </w:r>
      <w:bookmarkEnd w:id="2"/>
    </w:p>
    <w:p w14:paraId="5C689596"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（二）不同投标供应商的法定代表人、主要经营负责人、项目投标授权代表人、项目负责人、主要技术人员为同一人、属同一单位或者在同一单位缴纳社会保险；　　　　 </w:t>
      </w:r>
    </w:p>
    <w:p w14:paraId="333F8717"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（三）不同投标供应商的投标文件由同一单位或者同一人编制，或者由同一人分阶段参与编制的；</w:t>
      </w:r>
    </w:p>
    <w:p w14:paraId="272E50E7"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（四）不同投标供应商的投标文件或部分投标文件相互混装；</w:t>
      </w:r>
    </w:p>
    <w:p w14:paraId="36E275B3"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（五）不同投标供应商的投标文件内容存在非正常一致；</w:t>
      </w:r>
    </w:p>
    <w:p w14:paraId="28CA2E51"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（六）由同一单位工作人员为两家以上（含两家）供应商进行同一项投标活动的；</w:t>
      </w:r>
    </w:p>
    <w:p w14:paraId="6F5FAE8B" w14:textId="77777777" w:rsidR="00F12BF8" w:rsidRDefault="00000000">
      <w:pPr>
        <w:keepLines/>
        <w:spacing w:line="360" w:lineRule="auto"/>
        <w:ind w:firstLineChars="200" w:firstLine="480"/>
        <w:rPr>
          <w:rFonts w:ascii="宋体" w:hAnsi="宋体" w:cs="宋体" w:hint="eastAsia"/>
          <w:color w:val="000000" w:themeColor="text1"/>
          <w:sz w:val="24"/>
        </w:rPr>
      </w:pPr>
      <w:bookmarkStart w:id="3" w:name="_Toc31089"/>
      <w:r>
        <w:rPr>
          <w:rFonts w:ascii="宋体" w:hAnsi="宋体" w:cs="宋体" w:hint="eastAsia"/>
          <w:color w:val="000000" w:themeColor="text1"/>
          <w:sz w:val="24"/>
        </w:rPr>
        <w:t>（七）主管部门依照法律、法规认定的其他情形。</w:t>
      </w:r>
      <w:bookmarkEnd w:id="3"/>
    </w:p>
    <w:p w14:paraId="44B7F186" w14:textId="77777777" w:rsidR="00F12BF8" w:rsidRDefault="00000000">
      <w:pPr>
        <w:keepLines/>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第七十七条</w:t>
      </w:r>
      <w:r>
        <w:rPr>
          <w:rFonts w:ascii="宋体" w:hAnsi="宋体" w:cs="宋体" w:hint="eastAsia"/>
          <w:color w:val="000000" w:themeColor="text1"/>
          <w:sz w:val="24"/>
        </w:rPr>
        <w:t> 供应商有下列情形之一的，属于隐瞒真实情况，提供虚假资料，按照采购条例第五十七条的有关规定处理：</w:t>
      </w:r>
    </w:p>
    <w:p w14:paraId="5FB9723A"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（一）通过转让或者租借等方式从其他单位获取资格或者资质证书投标的；</w:t>
      </w:r>
    </w:p>
    <w:p w14:paraId="685FFF06"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（二）由其他单位或者其他单位负责人在投标供应商编制的投标文件上加盖印章或者签字的；</w:t>
      </w:r>
    </w:p>
    <w:p w14:paraId="45C76EDB"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（三）项目负责人或者主要技术人员不是本单位人员的；</w:t>
      </w:r>
    </w:p>
    <w:p w14:paraId="0EF4B40F" w14:textId="77777777" w:rsidR="00F12BF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（四）投标保证金不是从投标供应商基本账户转出的；</w:t>
      </w:r>
    </w:p>
    <w:p w14:paraId="5CAC5786" w14:textId="77777777" w:rsidR="00F12BF8" w:rsidRDefault="00000000">
      <w:pPr>
        <w:keepLines/>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（五）其他隐瞒真实情况、提供虚假资料的行为。</w:t>
      </w:r>
    </w:p>
    <w:p w14:paraId="5AA692BC" w14:textId="77777777" w:rsidR="00F12BF8" w:rsidRDefault="00000000">
      <w:pPr>
        <w:keepLines/>
        <w:spacing w:line="360" w:lineRule="auto"/>
        <w:ind w:firstLineChars="200" w:firstLine="480"/>
        <w:jc w:val="left"/>
        <w:rPr>
          <w:rFonts w:ascii="宋体" w:hAnsi="宋体" w:cs="宋体" w:hint="eastAsia"/>
          <w:color w:val="000000" w:themeColor="text1"/>
        </w:rPr>
      </w:pPr>
      <w:r>
        <w:rPr>
          <w:rFonts w:ascii="宋体" w:hAnsi="宋体" w:cs="宋体" w:hint="eastAsia"/>
          <w:color w:val="000000" w:themeColor="text1"/>
          <w:sz w:val="24"/>
        </w:rPr>
        <w:t>投标供应商不能提供项目负责人或者主要技术人员的劳动合同、社会保险等劳动关系证明材料的，视为存在前款第（三）项规定的情形。</w:t>
      </w:r>
    </w:p>
    <w:p w14:paraId="43581515" w14:textId="77777777" w:rsidR="00F12BF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 xml:space="preserve">《中华人民共和国政府采购法实施条例》 </w:t>
      </w:r>
    </w:p>
    <w:p w14:paraId="252D97DA" w14:textId="77777777" w:rsidR="00F12BF8" w:rsidRDefault="00000000">
      <w:pPr>
        <w:spacing w:line="360" w:lineRule="auto"/>
        <w:ind w:firstLineChars="200" w:firstLine="482"/>
        <w:jc w:val="left"/>
        <w:rPr>
          <w:rFonts w:ascii="宋体" w:hAnsi="宋体" w:cs="宋体" w:hint="eastAsia"/>
          <w:color w:val="000000" w:themeColor="text1"/>
          <w:sz w:val="24"/>
        </w:rPr>
      </w:pPr>
      <w:bookmarkStart w:id="4" w:name="_Toc10451"/>
      <w:r>
        <w:rPr>
          <w:rFonts w:ascii="宋体" w:hAnsi="宋体" w:cs="宋体" w:hint="eastAsia"/>
          <w:b/>
          <w:bCs/>
          <w:color w:val="000000" w:themeColor="text1"/>
          <w:sz w:val="24"/>
        </w:rPr>
        <w:t>第十八条</w:t>
      </w:r>
      <w:r>
        <w:rPr>
          <w:rFonts w:ascii="宋体" w:hAnsi="宋体" w:cs="宋体" w:hint="eastAsia"/>
          <w:color w:val="000000" w:themeColor="text1"/>
          <w:sz w:val="24"/>
        </w:rPr>
        <w:t xml:space="preserve"> 单位负责人为同一人或者存在直接控股、管理关系的不同供应商，不得参加同一合同项下的政府采购活动。</w:t>
      </w:r>
      <w:bookmarkEnd w:id="4"/>
    </w:p>
    <w:p w14:paraId="61275C23" w14:textId="77777777" w:rsidR="00F12BF8" w:rsidRDefault="00000000">
      <w:pPr>
        <w:spacing w:line="360" w:lineRule="auto"/>
        <w:ind w:firstLineChars="200" w:firstLine="480"/>
        <w:jc w:val="left"/>
        <w:rPr>
          <w:rFonts w:ascii="宋体" w:hAnsi="宋体" w:cs="宋体" w:hint="eastAsia"/>
          <w:color w:val="000000" w:themeColor="text1"/>
        </w:rPr>
      </w:pPr>
      <w:bookmarkStart w:id="5" w:name="_Toc4495"/>
      <w:r>
        <w:rPr>
          <w:rFonts w:ascii="宋体" w:hAnsi="宋体" w:cs="宋体" w:hint="eastAsia"/>
          <w:color w:val="000000" w:themeColor="text1"/>
          <w:sz w:val="24"/>
        </w:rPr>
        <w:t>除单一来源采购项目外，为采购项目提供整体设计、规范编制或者项目管理、监 理、检测等服务的供应商，不得再参加该采购项目的其他采购活动。</w:t>
      </w:r>
      <w:bookmarkEnd w:id="5"/>
    </w:p>
    <w:p w14:paraId="3E0691AB"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b/>
          <w:color w:val="000000" w:themeColor="text1"/>
          <w:kern w:val="0"/>
          <w:sz w:val="24"/>
        </w:rPr>
        <w:lastRenderedPageBreak/>
        <w:t xml:space="preserve">《深圳市财政局关于采购文件增加风险告知有关事项的通知》 </w:t>
      </w:r>
    </w:p>
    <w:p w14:paraId="1D0F16A1" w14:textId="77777777" w:rsidR="00F12BF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14:paraId="66E3D93B" w14:textId="77777777" w:rsidR="00F12BF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《关于在相关自由贸易试验区和自由贸易港开展推动解决政府采购异常低价问题试点工作的通知》</w:t>
      </w:r>
    </w:p>
    <w:p w14:paraId="4E1195DB" w14:textId="77777777" w:rsidR="00F12BF8" w:rsidRDefault="00000000">
      <w:pPr>
        <w:pStyle w:val="a6"/>
        <w:tabs>
          <w:tab w:val="left" w:pos="562"/>
          <w:tab w:val="left" w:pos="3372"/>
          <w:tab w:val="left" w:pos="3653"/>
        </w:tabs>
        <w:spacing w:line="360" w:lineRule="auto"/>
        <w:ind w:firstLineChars="200" w:firstLine="482"/>
        <w:rPr>
          <w:rFonts w:ascii="宋体" w:hAnsi="宋体" w:cs="宋体" w:hint="eastAsia"/>
          <w:b/>
          <w:bCs/>
          <w:color w:val="000000" w:themeColor="text1"/>
        </w:rPr>
      </w:pPr>
      <w:r>
        <w:rPr>
          <w:rFonts w:ascii="宋体" w:hAnsi="宋体" w:cs="宋体" w:hint="eastAsia"/>
          <w:b/>
          <w:bCs/>
          <w:color w:val="000000" w:themeColor="text1"/>
        </w:rPr>
        <w:t>强化政府采购异常低价审查：</w:t>
      </w:r>
    </w:p>
    <w:p w14:paraId="13AEE234" w14:textId="77777777" w:rsidR="00F12BF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试点地区采购人应当在采购文件中明确异常低价投标（响应）审查的有关内容，主要包括：</w:t>
      </w:r>
    </w:p>
    <w:p w14:paraId="3728B118" w14:textId="77777777" w:rsidR="00F12BF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2F1EB525" w14:textId="77777777" w:rsidR="00F12BF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48181499" w14:textId="77777777" w:rsidR="00F12BF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5EDB0859" w14:textId="77777777" w:rsidR="00F12BF8" w:rsidRDefault="00000000">
      <w:pPr>
        <w:jc w:val="center"/>
        <w:outlineLvl w:val="0"/>
        <w:rPr>
          <w:rFonts w:ascii="宋体" w:hAnsi="宋体" w:cs="宋体" w:hint="eastAsia"/>
          <w:b/>
          <w:bCs/>
          <w:color w:val="000000" w:themeColor="text1"/>
          <w:sz w:val="36"/>
          <w:szCs w:val="36"/>
          <w:lang w:val="zh-CN"/>
        </w:rPr>
      </w:pPr>
      <w:bookmarkStart w:id="6" w:name="_Toc20808"/>
      <w:r>
        <w:rPr>
          <w:rFonts w:ascii="宋体" w:hAnsi="宋体" w:cs="宋体" w:hint="eastAsia"/>
          <w:b/>
          <w:bCs/>
          <w:color w:val="000000" w:themeColor="text1"/>
          <w:sz w:val="36"/>
          <w:szCs w:val="36"/>
          <w:lang w:val="zh-CN"/>
        </w:rPr>
        <w:lastRenderedPageBreak/>
        <w:t>目录</w:t>
      </w:r>
      <w:bookmarkEnd w:id="0"/>
      <w:bookmarkEnd w:id="6"/>
    </w:p>
    <w:p w14:paraId="13DC2536" w14:textId="77777777" w:rsidR="00F12BF8" w:rsidRDefault="00F12BF8">
      <w:pPr>
        <w:pStyle w:val="TOC1"/>
        <w:tabs>
          <w:tab w:val="right" w:leader="dot" w:pos="8306"/>
        </w:tabs>
        <w:spacing w:line="480" w:lineRule="auto"/>
        <w:rPr>
          <w:b/>
          <w:bCs/>
          <w:color w:val="000000" w:themeColor="text1"/>
          <w:sz w:val="24"/>
          <w:szCs w:val="32"/>
        </w:rPr>
      </w:pPr>
    </w:p>
    <w:p w14:paraId="7F8C4B26" w14:textId="77777777" w:rsidR="00F12BF8" w:rsidRDefault="00000000">
      <w:pPr>
        <w:pStyle w:val="TOC1"/>
        <w:tabs>
          <w:tab w:val="right" w:leader="dot" w:pos="8306"/>
        </w:tabs>
        <w:spacing w:line="360" w:lineRule="auto"/>
        <w:rPr>
          <w:b/>
          <w:bCs/>
          <w:color w:val="000000" w:themeColor="text1"/>
          <w:sz w:val="24"/>
        </w:rPr>
      </w:pPr>
      <w:r>
        <w:rPr>
          <w:rFonts w:ascii="宋体" w:hAnsi="宋体" w:cs="宋体" w:hint="eastAsia"/>
          <w:b/>
          <w:bCs/>
          <w:color w:val="000000" w:themeColor="text1"/>
          <w:sz w:val="24"/>
        </w:rPr>
        <w:fldChar w:fldCharType="begin"/>
      </w:r>
      <w:r>
        <w:rPr>
          <w:rFonts w:ascii="宋体" w:hAnsi="宋体" w:cs="宋体" w:hint="eastAsia"/>
          <w:b/>
          <w:bCs/>
          <w:color w:val="000000" w:themeColor="text1"/>
          <w:sz w:val="24"/>
        </w:rPr>
        <w:instrText xml:space="preserve">TOC \o "1-1" \h \u </w:instrText>
      </w:r>
      <w:r>
        <w:rPr>
          <w:rFonts w:ascii="宋体" w:hAnsi="宋体" w:cs="宋体" w:hint="eastAsia"/>
          <w:b/>
          <w:bCs/>
          <w:color w:val="000000" w:themeColor="text1"/>
          <w:sz w:val="24"/>
        </w:rPr>
        <w:fldChar w:fldCharType="separate"/>
      </w:r>
      <w:hyperlink w:anchor="_Toc17273" w:history="1">
        <w:r w:rsidR="00F12BF8">
          <w:rPr>
            <w:rFonts w:ascii="宋体" w:hAnsi="宋体" w:cs="宋体" w:hint="eastAsia"/>
            <w:b/>
            <w:bCs/>
            <w:color w:val="000000" w:themeColor="text1"/>
            <w:sz w:val="24"/>
          </w:rPr>
          <w:t>第一章 招标邀请书（招标公告）</w:t>
        </w:r>
        <w:r w:rsidR="00F12BF8">
          <w:rPr>
            <w:b/>
            <w:bCs/>
            <w:color w:val="000000" w:themeColor="text1"/>
            <w:sz w:val="24"/>
          </w:rPr>
          <w:tab/>
        </w:r>
        <w:r w:rsidR="00F12BF8">
          <w:rPr>
            <w:b/>
            <w:bCs/>
            <w:color w:val="000000" w:themeColor="text1"/>
            <w:sz w:val="24"/>
          </w:rPr>
          <w:fldChar w:fldCharType="begin"/>
        </w:r>
        <w:r w:rsidR="00F12BF8">
          <w:rPr>
            <w:b/>
            <w:bCs/>
            <w:color w:val="000000" w:themeColor="text1"/>
            <w:sz w:val="24"/>
          </w:rPr>
          <w:instrText xml:space="preserve"> PAGEREF _Toc17273 \h </w:instrText>
        </w:r>
        <w:r w:rsidR="00F12BF8">
          <w:rPr>
            <w:b/>
            <w:bCs/>
            <w:color w:val="000000" w:themeColor="text1"/>
            <w:sz w:val="24"/>
          </w:rPr>
        </w:r>
        <w:r w:rsidR="00F12BF8">
          <w:rPr>
            <w:b/>
            <w:bCs/>
            <w:color w:val="000000" w:themeColor="text1"/>
            <w:sz w:val="24"/>
          </w:rPr>
          <w:fldChar w:fldCharType="separate"/>
        </w:r>
        <w:r w:rsidR="00F12BF8">
          <w:rPr>
            <w:b/>
            <w:bCs/>
            <w:color w:val="000000" w:themeColor="text1"/>
            <w:sz w:val="24"/>
          </w:rPr>
          <w:t>6</w:t>
        </w:r>
        <w:r w:rsidR="00F12BF8">
          <w:rPr>
            <w:b/>
            <w:bCs/>
            <w:color w:val="000000" w:themeColor="text1"/>
            <w:sz w:val="24"/>
          </w:rPr>
          <w:fldChar w:fldCharType="end"/>
        </w:r>
      </w:hyperlink>
    </w:p>
    <w:p w14:paraId="442BFC65" w14:textId="77777777" w:rsidR="00F12BF8" w:rsidRDefault="00F12BF8">
      <w:pPr>
        <w:pStyle w:val="TOC1"/>
        <w:tabs>
          <w:tab w:val="right" w:leader="dot" w:pos="8306"/>
        </w:tabs>
        <w:spacing w:line="360" w:lineRule="auto"/>
        <w:rPr>
          <w:b/>
          <w:bCs/>
          <w:color w:val="000000" w:themeColor="text1"/>
          <w:sz w:val="24"/>
        </w:rPr>
      </w:pPr>
      <w:hyperlink w:anchor="_Toc10214" w:history="1">
        <w:r>
          <w:rPr>
            <w:rFonts w:ascii="宋体" w:hAnsi="宋体" w:cs="宋体" w:hint="eastAsia"/>
            <w:b/>
            <w:bCs/>
            <w:color w:val="000000" w:themeColor="text1"/>
            <w:sz w:val="24"/>
          </w:rPr>
          <w:t>第二章 投标须知</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_Toc10214 \h </w:instrText>
        </w:r>
        <w:r>
          <w:rPr>
            <w:b/>
            <w:bCs/>
            <w:color w:val="000000" w:themeColor="text1"/>
            <w:sz w:val="24"/>
          </w:rPr>
        </w:r>
        <w:r>
          <w:rPr>
            <w:b/>
            <w:bCs/>
            <w:color w:val="000000" w:themeColor="text1"/>
            <w:sz w:val="24"/>
          </w:rPr>
          <w:fldChar w:fldCharType="separate"/>
        </w:r>
        <w:r>
          <w:rPr>
            <w:b/>
            <w:bCs/>
            <w:color w:val="000000" w:themeColor="text1"/>
            <w:sz w:val="24"/>
          </w:rPr>
          <w:t>10</w:t>
        </w:r>
        <w:r>
          <w:rPr>
            <w:b/>
            <w:bCs/>
            <w:color w:val="000000" w:themeColor="text1"/>
            <w:sz w:val="24"/>
          </w:rPr>
          <w:fldChar w:fldCharType="end"/>
        </w:r>
      </w:hyperlink>
    </w:p>
    <w:p w14:paraId="667E97D0" w14:textId="77777777" w:rsidR="00F12BF8" w:rsidRDefault="00F12BF8">
      <w:pPr>
        <w:pStyle w:val="TOC1"/>
        <w:tabs>
          <w:tab w:val="right" w:leader="dot" w:pos="8306"/>
        </w:tabs>
        <w:spacing w:line="360" w:lineRule="auto"/>
        <w:rPr>
          <w:b/>
          <w:bCs/>
          <w:color w:val="000000" w:themeColor="text1"/>
          <w:sz w:val="24"/>
        </w:rPr>
      </w:pPr>
      <w:hyperlink w:anchor="_Toc20176" w:history="1">
        <w:r>
          <w:rPr>
            <w:rFonts w:ascii="宋体" w:hAnsi="宋体" w:cs="宋体" w:hint="eastAsia"/>
            <w:b/>
            <w:bCs/>
            <w:color w:val="000000" w:themeColor="text1"/>
            <w:sz w:val="24"/>
          </w:rPr>
          <w:t>第三章 评标程序</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_Toc20176 \h </w:instrText>
        </w:r>
        <w:r>
          <w:rPr>
            <w:b/>
            <w:bCs/>
            <w:color w:val="000000" w:themeColor="text1"/>
            <w:sz w:val="24"/>
          </w:rPr>
        </w:r>
        <w:r>
          <w:rPr>
            <w:b/>
            <w:bCs/>
            <w:color w:val="000000" w:themeColor="text1"/>
            <w:sz w:val="24"/>
          </w:rPr>
          <w:fldChar w:fldCharType="separate"/>
        </w:r>
        <w:r>
          <w:rPr>
            <w:b/>
            <w:bCs/>
            <w:color w:val="000000" w:themeColor="text1"/>
            <w:sz w:val="24"/>
          </w:rPr>
          <w:t>13</w:t>
        </w:r>
        <w:r>
          <w:rPr>
            <w:b/>
            <w:bCs/>
            <w:color w:val="000000" w:themeColor="text1"/>
            <w:sz w:val="24"/>
          </w:rPr>
          <w:fldChar w:fldCharType="end"/>
        </w:r>
      </w:hyperlink>
    </w:p>
    <w:p w14:paraId="219300B3" w14:textId="77777777" w:rsidR="00F12BF8" w:rsidRDefault="00F12BF8">
      <w:pPr>
        <w:pStyle w:val="TOC1"/>
        <w:tabs>
          <w:tab w:val="right" w:leader="dot" w:pos="8306"/>
        </w:tabs>
        <w:spacing w:line="360" w:lineRule="auto"/>
        <w:rPr>
          <w:b/>
          <w:bCs/>
          <w:color w:val="000000" w:themeColor="text1"/>
          <w:sz w:val="24"/>
        </w:rPr>
      </w:pPr>
      <w:hyperlink w:anchor="_Toc3567" w:history="1">
        <w:r>
          <w:rPr>
            <w:rFonts w:ascii="宋体" w:hAnsi="宋体" w:cs="宋体" w:hint="eastAsia"/>
            <w:b/>
            <w:bCs/>
            <w:color w:val="000000" w:themeColor="text1"/>
            <w:sz w:val="24"/>
          </w:rPr>
          <w:t>第四章 合同格式及合同条款</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_Toc3567 \h </w:instrText>
        </w:r>
        <w:r>
          <w:rPr>
            <w:b/>
            <w:bCs/>
            <w:color w:val="000000" w:themeColor="text1"/>
            <w:sz w:val="24"/>
          </w:rPr>
        </w:r>
        <w:r>
          <w:rPr>
            <w:b/>
            <w:bCs/>
            <w:color w:val="000000" w:themeColor="text1"/>
            <w:sz w:val="24"/>
          </w:rPr>
          <w:fldChar w:fldCharType="separate"/>
        </w:r>
        <w:r>
          <w:rPr>
            <w:b/>
            <w:bCs/>
            <w:color w:val="000000" w:themeColor="text1"/>
            <w:sz w:val="24"/>
          </w:rPr>
          <w:t>15</w:t>
        </w:r>
        <w:r>
          <w:rPr>
            <w:b/>
            <w:bCs/>
            <w:color w:val="000000" w:themeColor="text1"/>
            <w:sz w:val="24"/>
          </w:rPr>
          <w:fldChar w:fldCharType="end"/>
        </w:r>
      </w:hyperlink>
    </w:p>
    <w:p w14:paraId="1F8E895A" w14:textId="77777777" w:rsidR="00F12BF8" w:rsidRDefault="00F12BF8">
      <w:pPr>
        <w:pStyle w:val="TOC1"/>
        <w:tabs>
          <w:tab w:val="right" w:leader="dot" w:pos="8306"/>
        </w:tabs>
        <w:spacing w:line="360" w:lineRule="auto"/>
        <w:rPr>
          <w:b/>
          <w:bCs/>
          <w:color w:val="000000" w:themeColor="text1"/>
          <w:sz w:val="24"/>
        </w:rPr>
      </w:pPr>
      <w:hyperlink w:anchor="_Toc25518" w:history="1">
        <w:r>
          <w:rPr>
            <w:rFonts w:ascii="宋体" w:hAnsi="宋体" w:cs="宋体" w:hint="eastAsia"/>
            <w:b/>
            <w:bCs/>
            <w:color w:val="000000" w:themeColor="text1"/>
            <w:sz w:val="24"/>
          </w:rPr>
          <w:t>第五章 用户需求书</w:t>
        </w:r>
        <w:r>
          <w:rPr>
            <w:b/>
            <w:bCs/>
            <w:color w:val="000000" w:themeColor="text1"/>
            <w:sz w:val="24"/>
          </w:rPr>
          <w:tab/>
        </w:r>
      </w:hyperlink>
      <w:r w:rsidR="00000000">
        <w:rPr>
          <w:rFonts w:hint="eastAsia"/>
          <w:b/>
          <w:bCs/>
          <w:color w:val="000000" w:themeColor="text1"/>
          <w:sz w:val="24"/>
        </w:rPr>
        <w:t>26</w:t>
      </w:r>
    </w:p>
    <w:p w14:paraId="3A380F9F" w14:textId="77777777" w:rsidR="00F12BF8" w:rsidRDefault="00F12BF8">
      <w:pPr>
        <w:pStyle w:val="TOC1"/>
        <w:tabs>
          <w:tab w:val="right" w:leader="dot" w:pos="8306"/>
        </w:tabs>
        <w:spacing w:line="360" w:lineRule="auto"/>
        <w:rPr>
          <w:b/>
          <w:bCs/>
          <w:color w:val="000000" w:themeColor="text1"/>
          <w:sz w:val="24"/>
        </w:rPr>
      </w:pPr>
      <w:hyperlink w:anchor="_Toc23822" w:history="1">
        <w:r>
          <w:rPr>
            <w:rFonts w:ascii="宋体" w:cs="宋体" w:hint="eastAsia"/>
            <w:b/>
            <w:bCs/>
            <w:color w:val="000000" w:themeColor="text1"/>
            <w:sz w:val="24"/>
          </w:rPr>
          <w:t>第六章 投标文件初审及招标项目评分表</w:t>
        </w:r>
        <w:r>
          <w:rPr>
            <w:b/>
            <w:bCs/>
            <w:color w:val="000000" w:themeColor="text1"/>
            <w:sz w:val="24"/>
          </w:rPr>
          <w:tab/>
        </w:r>
      </w:hyperlink>
      <w:r w:rsidR="00000000">
        <w:rPr>
          <w:rFonts w:hint="eastAsia"/>
          <w:b/>
          <w:bCs/>
          <w:color w:val="000000" w:themeColor="text1"/>
          <w:sz w:val="24"/>
        </w:rPr>
        <w:t>32</w:t>
      </w:r>
    </w:p>
    <w:p w14:paraId="13BC1D02" w14:textId="77777777" w:rsidR="00F12BF8" w:rsidRDefault="00F12BF8">
      <w:pPr>
        <w:pStyle w:val="TOC1"/>
        <w:tabs>
          <w:tab w:val="right" w:leader="dot" w:pos="8306"/>
        </w:tabs>
        <w:spacing w:line="360" w:lineRule="auto"/>
        <w:rPr>
          <w:b/>
          <w:bCs/>
          <w:color w:val="000000" w:themeColor="text1"/>
          <w:sz w:val="24"/>
        </w:rPr>
      </w:pPr>
      <w:hyperlink w:anchor="_Toc9548" w:history="1">
        <w:r>
          <w:rPr>
            <w:rFonts w:ascii="宋体" w:hAnsi="宋体" w:cs="宋体" w:hint="eastAsia"/>
            <w:b/>
            <w:bCs/>
            <w:color w:val="000000" w:themeColor="text1"/>
            <w:sz w:val="24"/>
          </w:rPr>
          <w:t>第七章 附件（投标文件格式）</w:t>
        </w:r>
        <w:r>
          <w:rPr>
            <w:b/>
            <w:bCs/>
            <w:color w:val="000000" w:themeColor="text1"/>
            <w:sz w:val="24"/>
          </w:rPr>
          <w:tab/>
        </w:r>
      </w:hyperlink>
      <w:r w:rsidR="00000000">
        <w:rPr>
          <w:rFonts w:hint="eastAsia"/>
          <w:b/>
          <w:bCs/>
          <w:color w:val="000000" w:themeColor="text1"/>
          <w:sz w:val="24"/>
        </w:rPr>
        <w:t>38</w:t>
      </w:r>
    </w:p>
    <w:p w14:paraId="32B18BD3" w14:textId="77777777" w:rsidR="00F12BF8" w:rsidRDefault="00F12BF8">
      <w:pPr>
        <w:pStyle w:val="TOC1"/>
        <w:tabs>
          <w:tab w:val="right" w:leader="dot" w:pos="8306"/>
        </w:tabs>
        <w:spacing w:line="360" w:lineRule="auto"/>
        <w:rPr>
          <w:b/>
          <w:bCs/>
          <w:color w:val="000000" w:themeColor="text1"/>
          <w:sz w:val="24"/>
        </w:rPr>
      </w:pPr>
      <w:hyperlink w:anchor="_Toc742" w:history="1">
        <w:r>
          <w:rPr>
            <w:rFonts w:ascii="宋体" w:hAnsi="宋体" w:cs="宋体" w:hint="eastAsia"/>
            <w:b/>
            <w:bCs/>
            <w:color w:val="000000" w:themeColor="text1"/>
            <w:sz w:val="24"/>
          </w:rPr>
          <w:t>附件：相关政策</w:t>
        </w:r>
        <w:r>
          <w:rPr>
            <w:b/>
            <w:bCs/>
            <w:color w:val="000000" w:themeColor="text1"/>
            <w:sz w:val="24"/>
          </w:rPr>
          <w:tab/>
        </w:r>
      </w:hyperlink>
      <w:r w:rsidR="00000000">
        <w:rPr>
          <w:rFonts w:hint="eastAsia"/>
          <w:b/>
          <w:bCs/>
          <w:color w:val="000000" w:themeColor="text1"/>
          <w:sz w:val="24"/>
        </w:rPr>
        <w:t>57</w:t>
      </w:r>
    </w:p>
    <w:p w14:paraId="604DFD09" w14:textId="77777777" w:rsidR="00F12BF8" w:rsidRDefault="00000000">
      <w:pPr>
        <w:pStyle w:val="TOC1"/>
        <w:tabs>
          <w:tab w:val="right" w:leader="dot" w:pos="8306"/>
        </w:tabs>
        <w:spacing w:line="360" w:lineRule="auto"/>
        <w:rPr>
          <w:rFonts w:ascii="宋体" w:hAnsi="宋体" w:cs="宋体" w:hint="eastAsia"/>
          <w:b/>
          <w:color w:val="000000" w:themeColor="text1"/>
          <w:sz w:val="24"/>
        </w:rPr>
      </w:pPr>
      <w:r>
        <w:rPr>
          <w:rFonts w:ascii="宋体" w:hAnsi="宋体" w:cs="宋体" w:hint="eastAsia"/>
          <w:b/>
          <w:bCs/>
          <w:color w:val="000000" w:themeColor="text1"/>
          <w:sz w:val="24"/>
        </w:rPr>
        <w:fldChar w:fldCharType="end"/>
      </w:r>
    </w:p>
    <w:p w14:paraId="2AF124E0" w14:textId="77777777" w:rsidR="00F12BF8" w:rsidRDefault="00F12BF8">
      <w:pPr>
        <w:spacing w:line="360" w:lineRule="auto"/>
        <w:rPr>
          <w:color w:val="000000" w:themeColor="text1"/>
        </w:rPr>
      </w:pPr>
    </w:p>
    <w:p w14:paraId="002080B8" w14:textId="77777777" w:rsidR="00F12BF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b/>
          <w:bCs/>
          <w:color w:val="000000" w:themeColor="text1"/>
          <w:sz w:val="32"/>
          <w:szCs w:val="28"/>
        </w:rPr>
        <w:br w:type="page"/>
      </w:r>
      <w:r>
        <w:rPr>
          <w:rFonts w:ascii="宋体" w:hint="eastAsia"/>
          <w:b/>
          <w:bCs/>
          <w:color w:val="000000" w:themeColor="text1"/>
          <w:sz w:val="32"/>
          <w:szCs w:val="28"/>
        </w:rPr>
        <w:lastRenderedPageBreak/>
        <w:t xml:space="preserve"> </w:t>
      </w:r>
      <w:bookmarkStart w:id="7" w:name="_Toc17273"/>
      <w:r>
        <w:rPr>
          <w:rFonts w:ascii="宋体" w:hAnsi="宋体" w:cs="宋体" w:hint="eastAsia"/>
          <w:b/>
          <w:bCs/>
          <w:color w:val="000000" w:themeColor="text1"/>
          <w:sz w:val="24"/>
        </w:rPr>
        <w:t>招标邀请书（招标公告）</w:t>
      </w:r>
      <w:bookmarkEnd w:id="7"/>
    </w:p>
    <w:p w14:paraId="79F6B010" w14:textId="77777777" w:rsidR="00F12BF8" w:rsidRDefault="00000000">
      <w:pPr>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文件编码：0722-2025FE6434SZF-1</w:t>
      </w:r>
    </w:p>
    <w:p w14:paraId="07CD4FE0" w14:textId="77777777" w:rsidR="00F12BF8"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中国远东国际招标有限公司（以下简称采购代理机构）受深圳市前海深港现代服务业合作区管理局委托就</w:t>
      </w:r>
      <w:r>
        <w:rPr>
          <w:rFonts w:ascii="宋体" w:hAnsi="宋体" w:cs="宋体" w:hint="eastAsia"/>
          <w:color w:val="000000" w:themeColor="text1"/>
          <w:sz w:val="24"/>
          <w:u w:val="single"/>
        </w:rPr>
        <w:t>开展现代服务业创新发展培训服务项目</w:t>
      </w:r>
      <w:r>
        <w:rPr>
          <w:rFonts w:ascii="宋体" w:hAnsi="宋体" w:cs="宋体" w:hint="eastAsia"/>
          <w:color w:val="000000" w:themeColor="text1"/>
          <w:sz w:val="24"/>
        </w:rPr>
        <w:t>（招标编号：</w:t>
      </w:r>
      <w:r>
        <w:rPr>
          <w:rFonts w:ascii="宋体" w:hAnsi="宋体" w:cs="宋体" w:hint="eastAsia"/>
          <w:color w:val="000000" w:themeColor="text1"/>
          <w:sz w:val="24"/>
          <w:u w:val="single"/>
        </w:rPr>
        <w:t>QH2025122</w:t>
      </w:r>
      <w:r>
        <w:rPr>
          <w:rFonts w:ascii="宋体" w:hAnsi="宋体" w:cs="宋体" w:hint="eastAsia"/>
          <w:color w:val="000000" w:themeColor="text1"/>
          <w:sz w:val="24"/>
        </w:rPr>
        <w:t>）采用简易招标方式采购，欢迎符合投标人资格要求的专业供应商积极参加投标。</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015"/>
      </w:tblGrid>
      <w:tr w:rsidR="00F12BF8" w14:paraId="12532DF4" w14:textId="77777777">
        <w:trPr>
          <w:trHeight w:val="343"/>
          <w:jc w:val="center"/>
        </w:trPr>
        <w:tc>
          <w:tcPr>
            <w:tcW w:w="1676" w:type="dxa"/>
            <w:vAlign w:val="center"/>
          </w:tcPr>
          <w:p w14:paraId="6A7E0230"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招标编号</w:t>
            </w:r>
          </w:p>
        </w:tc>
        <w:tc>
          <w:tcPr>
            <w:tcW w:w="7015" w:type="dxa"/>
            <w:vAlign w:val="center"/>
          </w:tcPr>
          <w:p w14:paraId="7F26E60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QH2025122</w:t>
            </w:r>
          </w:p>
        </w:tc>
      </w:tr>
      <w:tr w:rsidR="00F12BF8" w14:paraId="3B90FCCE" w14:textId="77777777">
        <w:trPr>
          <w:trHeight w:val="343"/>
          <w:jc w:val="center"/>
        </w:trPr>
        <w:tc>
          <w:tcPr>
            <w:tcW w:w="1676" w:type="dxa"/>
            <w:vAlign w:val="center"/>
          </w:tcPr>
          <w:p w14:paraId="1C169EEB"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招标项目名称</w:t>
            </w:r>
          </w:p>
        </w:tc>
        <w:tc>
          <w:tcPr>
            <w:tcW w:w="7015" w:type="dxa"/>
            <w:vAlign w:val="center"/>
          </w:tcPr>
          <w:p w14:paraId="2ADB5678"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u w:val="single"/>
              </w:rPr>
              <w:t>开展现代服务业创新发展培训服务项目</w:t>
            </w:r>
          </w:p>
        </w:tc>
      </w:tr>
      <w:tr w:rsidR="00F12BF8" w14:paraId="2BA7B789" w14:textId="77777777">
        <w:trPr>
          <w:trHeight w:val="343"/>
          <w:jc w:val="center"/>
        </w:trPr>
        <w:tc>
          <w:tcPr>
            <w:tcW w:w="1676" w:type="dxa"/>
            <w:vAlign w:val="center"/>
          </w:tcPr>
          <w:p w14:paraId="443F420D"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标的内容</w:t>
            </w:r>
          </w:p>
        </w:tc>
        <w:tc>
          <w:tcPr>
            <w:tcW w:w="7015" w:type="dxa"/>
            <w:vAlign w:val="center"/>
          </w:tcPr>
          <w:p w14:paraId="49D5D70C" w14:textId="62D6A1D4" w:rsidR="00F12BF8" w:rsidRDefault="00000000">
            <w:pPr>
              <w:spacing w:line="360" w:lineRule="auto"/>
              <w:rPr>
                <w:color w:val="000000" w:themeColor="text1"/>
              </w:rPr>
            </w:pPr>
            <w:r>
              <w:rPr>
                <w:rFonts w:ascii="宋体" w:hAnsi="宋体" w:cs="宋体" w:hint="eastAsia"/>
                <w:color w:val="000000" w:themeColor="text1"/>
                <w:sz w:val="24"/>
              </w:rPr>
              <w:t xml:space="preserve">   为进一步拓展前海全面深化改革开放的创新路径，打造市场化、法治化、国际化一流营商环境，拟于2025年第四季度赴瑞士开展学习培训活动</w:t>
            </w:r>
            <w:r w:rsidR="00DB6E9F">
              <w:rPr>
                <w:rFonts w:ascii="宋体" w:hAnsi="宋体" w:cs="宋体" w:hint="eastAsia"/>
                <w:color w:val="000000" w:themeColor="text1"/>
                <w:sz w:val="24"/>
              </w:rPr>
              <w:t>，</w:t>
            </w:r>
            <w:r>
              <w:rPr>
                <w:rFonts w:ascii="宋体" w:hAnsi="宋体" w:cs="宋体" w:hint="eastAsia"/>
                <w:color w:val="000000" w:themeColor="text1"/>
                <w:sz w:val="24"/>
              </w:rPr>
              <w:t>为切实有效提升出访工作成效，拟采购第三方服务。具体详见用户需求书。</w:t>
            </w:r>
          </w:p>
        </w:tc>
      </w:tr>
      <w:tr w:rsidR="00F12BF8" w14:paraId="73D807BB" w14:textId="77777777">
        <w:trPr>
          <w:trHeight w:val="343"/>
          <w:jc w:val="center"/>
        </w:trPr>
        <w:tc>
          <w:tcPr>
            <w:tcW w:w="1676" w:type="dxa"/>
            <w:vAlign w:val="center"/>
          </w:tcPr>
          <w:p w14:paraId="5C38C3E1"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项目预算</w:t>
            </w:r>
          </w:p>
          <w:p w14:paraId="08BF8906"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（最高限价）</w:t>
            </w:r>
          </w:p>
        </w:tc>
        <w:tc>
          <w:tcPr>
            <w:tcW w:w="7015" w:type="dxa"/>
            <w:vAlign w:val="center"/>
          </w:tcPr>
          <w:p w14:paraId="36F86F71"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¥818,244.00（人民币捌拾壹万捌仟贰佰肆拾肆元整）</w:t>
            </w:r>
          </w:p>
        </w:tc>
      </w:tr>
      <w:tr w:rsidR="00F12BF8" w14:paraId="24EE8062" w14:textId="77777777">
        <w:trPr>
          <w:trHeight w:val="675"/>
          <w:jc w:val="center"/>
        </w:trPr>
        <w:tc>
          <w:tcPr>
            <w:tcW w:w="1676" w:type="dxa"/>
            <w:vAlign w:val="center"/>
          </w:tcPr>
          <w:p w14:paraId="41AD8E4A" w14:textId="77777777" w:rsidR="00F12BF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标书获得办法</w:t>
            </w:r>
          </w:p>
        </w:tc>
        <w:tc>
          <w:tcPr>
            <w:tcW w:w="7015" w:type="dxa"/>
            <w:vAlign w:val="center"/>
          </w:tcPr>
          <w:p w14:paraId="3A388260"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招标文件为电子版，投标人可在前海管理局官网（信息公开-招标公告栏目）(http://qh.sz.gov.cn/)免费下载。</w:t>
            </w:r>
          </w:p>
        </w:tc>
      </w:tr>
      <w:tr w:rsidR="00F12BF8" w14:paraId="14B78431" w14:textId="77777777">
        <w:trPr>
          <w:trHeight w:val="276"/>
          <w:jc w:val="center"/>
        </w:trPr>
        <w:tc>
          <w:tcPr>
            <w:tcW w:w="1676" w:type="dxa"/>
            <w:vAlign w:val="center"/>
          </w:tcPr>
          <w:p w14:paraId="6CBFEB78" w14:textId="77777777" w:rsidR="00F12BF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报名方式</w:t>
            </w:r>
          </w:p>
        </w:tc>
        <w:tc>
          <w:tcPr>
            <w:tcW w:w="7015" w:type="dxa"/>
            <w:vAlign w:val="center"/>
          </w:tcPr>
          <w:p w14:paraId="19B93975" w14:textId="77777777" w:rsidR="00F12BF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将投标文件密封并在</w:t>
            </w:r>
            <w:r>
              <w:rPr>
                <w:rFonts w:ascii="宋体" w:hAnsi="宋体" w:cs="宋体" w:hint="eastAsia"/>
                <w:b/>
                <w:bCs/>
                <w:color w:val="000000" w:themeColor="text1"/>
                <w:kern w:val="0"/>
                <w:sz w:val="24"/>
              </w:rPr>
              <w:t>2025年9月29日上午10：00时（北京时间）</w:t>
            </w:r>
            <w:r>
              <w:rPr>
                <w:rFonts w:ascii="宋体" w:hAnsi="宋体" w:cs="宋体" w:hint="eastAsia"/>
                <w:color w:val="000000" w:themeColor="text1"/>
                <w:kern w:val="0"/>
                <w:sz w:val="24"/>
              </w:rPr>
              <w:t>前送达（现场递交或邮寄）至深圳市南山区前海深港合作区桂湾五路123号前海管理局前海大厦T1栋2503室</w:t>
            </w:r>
          </w:p>
          <w:p w14:paraId="71DDEF7A" w14:textId="77777777" w:rsidR="00F12BF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联  系  人：王女士</w:t>
            </w:r>
          </w:p>
          <w:p w14:paraId="6A392171" w14:textId="77777777" w:rsidR="00F12BF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电      话：0755--88105085</w:t>
            </w:r>
          </w:p>
          <w:p w14:paraId="2CC4CB49" w14:textId="77777777" w:rsidR="00F12BF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注：如需现场谈判，投标人需在评标半小时内到达评标现场。若因特殊原因，可进行视频会议谈判。</w:t>
            </w:r>
          </w:p>
        </w:tc>
      </w:tr>
      <w:tr w:rsidR="00F12BF8" w14:paraId="46DD96C2" w14:textId="77777777">
        <w:trPr>
          <w:trHeight w:val="445"/>
          <w:jc w:val="center"/>
        </w:trPr>
        <w:tc>
          <w:tcPr>
            <w:tcW w:w="1676" w:type="dxa"/>
            <w:vAlign w:val="center"/>
          </w:tcPr>
          <w:p w14:paraId="5F570904" w14:textId="77777777" w:rsidR="00F12BF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投标人资格要求</w:t>
            </w:r>
          </w:p>
        </w:tc>
        <w:tc>
          <w:tcPr>
            <w:tcW w:w="7015" w:type="dxa"/>
            <w:vAlign w:val="center"/>
          </w:tcPr>
          <w:p w14:paraId="2901C7A7"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在中华人民共和国境内注册的具有独立法人资格或具有独立承担民事责任的能力的其他组织</w:t>
            </w:r>
            <w:r>
              <w:rPr>
                <w:rFonts w:ascii="宋体" w:hAnsi="宋体" w:cs="宋体" w:hint="eastAsia"/>
                <w:b/>
                <w:bCs/>
                <w:color w:val="000000" w:themeColor="text1"/>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themeColor="text1"/>
                <w:kern w:val="0"/>
                <w:sz w:val="24"/>
              </w:rPr>
              <w:t>；</w:t>
            </w:r>
          </w:p>
          <w:p w14:paraId="44552C68"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参与政府采购项目投标的供应商近三年内无行贿犯罪记录</w:t>
            </w:r>
            <w:r>
              <w:rPr>
                <w:rFonts w:ascii="宋体" w:hAnsi="宋体" w:cs="宋体" w:hint="eastAsia"/>
                <w:b/>
                <w:bCs/>
                <w:color w:val="000000" w:themeColor="text1"/>
                <w:kern w:val="0"/>
                <w:sz w:val="24"/>
              </w:rPr>
              <w:t>（由投标人在《政府采购投标及履约承诺函》中作出声明）</w:t>
            </w:r>
            <w:r>
              <w:rPr>
                <w:rFonts w:ascii="宋体" w:hAnsi="宋体" w:cs="宋体" w:hint="eastAsia"/>
                <w:color w:val="000000" w:themeColor="text1"/>
                <w:kern w:val="0"/>
                <w:sz w:val="24"/>
              </w:rPr>
              <w:t>；</w:t>
            </w:r>
          </w:p>
          <w:p w14:paraId="12956A59"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参与本项目投标前三年内，在经营活动中没有重大违法记录以及不存在被有关部门禁止参与政府采购活动且在有效期内的情况</w:t>
            </w:r>
            <w:r>
              <w:rPr>
                <w:rFonts w:ascii="宋体" w:hAnsi="宋体" w:cs="宋体" w:hint="eastAsia"/>
                <w:b/>
                <w:bCs/>
                <w:color w:val="000000" w:themeColor="text1"/>
                <w:kern w:val="0"/>
                <w:sz w:val="24"/>
              </w:rPr>
              <w:t>（由投标人在《政府采购投标及履约承诺函》中作出声明）</w:t>
            </w:r>
            <w:r>
              <w:rPr>
                <w:rFonts w:ascii="宋体" w:hAnsi="宋体" w:cs="宋体" w:hint="eastAsia"/>
                <w:color w:val="000000" w:themeColor="text1"/>
                <w:kern w:val="0"/>
                <w:sz w:val="24"/>
              </w:rPr>
              <w:t>；</w:t>
            </w:r>
          </w:p>
          <w:p w14:paraId="091DA6A3"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投标人承诺“本单位（公司）不存在《深圳市财政局政府采购供应商信用信息管理办法》（深财规〔2023〕3号）列明的严重违法失信行为”</w:t>
            </w:r>
            <w:r>
              <w:rPr>
                <w:rFonts w:ascii="宋体" w:hAnsi="宋体" w:cs="宋体" w:hint="eastAsia"/>
                <w:b/>
                <w:bCs/>
                <w:color w:val="000000" w:themeColor="text1"/>
                <w:kern w:val="0"/>
                <w:sz w:val="24"/>
              </w:rPr>
              <w:t>（由投标人在《政府采购投标及履约承诺函》中作出声明）</w:t>
            </w:r>
            <w:r>
              <w:rPr>
                <w:rFonts w:ascii="宋体" w:hAnsi="宋体" w:cs="宋体" w:hint="eastAsia"/>
                <w:color w:val="000000" w:themeColor="text1"/>
                <w:kern w:val="0"/>
                <w:sz w:val="24"/>
              </w:rPr>
              <w:t>；</w:t>
            </w:r>
          </w:p>
          <w:p w14:paraId="518E6792"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5F283A42"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hAnsi="宋体" w:cs="宋体" w:hint="eastAsia"/>
                <w:b/>
                <w:bCs/>
                <w:color w:val="000000" w:themeColor="text1"/>
                <w:kern w:val="0"/>
                <w:sz w:val="24"/>
              </w:rPr>
              <w:t>（由投标人提供《供应商基本情况表》并加盖公章，同时提供投标人的社保缴纳证明材料及股权关系证明材料，格式见-投标文件格式）；</w:t>
            </w:r>
          </w:p>
          <w:p w14:paraId="254FD73C"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为此项目提供整体设计、规范编制或者项目管理、监理、检测等服务的供应商，不得再参加此项目的其他招标采购活动</w:t>
            </w:r>
            <w:r>
              <w:rPr>
                <w:rFonts w:ascii="宋体" w:hAnsi="宋体" w:cs="宋体" w:hint="eastAsia"/>
                <w:b/>
                <w:bCs/>
                <w:color w:val="000000" w:themeColor="text1"/>
                <w:kern w:val="0"/>
                <w:sz w:val="24"/>
              </w:rPr>
              <w:t>（由投标人在《政府采购投标及履约承诺函》中作出声明）；</w:t>
            </w:r>
          </w:p>
          <w:p w14:paraId="0300E9CC"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落实政府采购政策需满足的资格要求：本项目不属于专门面向特定企业（单位）的采购项目，本项目采购标的对应的中小企业划分标准所属行业为：</w:t>
            </w:r>
            <w:r>
              <w:rPr>
                <w:rFonts w:ascii="宋体" w:hAnsi="宋体" w:cs="宋体" w:hint="eastAsia"/>
                <w:color w:val="000000" w:themeColor="text1"/>
                <w:kern w:val="0"/>
                <w:sz w:val="24"/>
                <w:u w:val="single"/>
              </w:rPr>
              <w:t>租赁和商务服务业。</w:t>
            </w:r>
          </w:p>
          <w:p w14:paraId="5515F825" w14:textId="77777777" w:rsidR="00F12BF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本项目不接受联合体投标、不允许非法分包、转包。</w:t>
            </w:r>
          </w:p>
        </w:tc>
      </w:tr>
      <w:tr w:rsidR="00F12BF8" w14:paraId="7A78C595" w14:textId="77777777">
        <w:trPr>
          <w:trHeight w:val="90"/>
          <w:jc w:val="center"/>
        </w:trPr>
        <w:tc>
          <w:tcPr>
            <w:tcW w:w="1676" w:type="dxa"/>
            <w:vAlign w:val="center"/>
          </w:tcPr>
          <w:p w14:paraId="3DED6FDC" w14:textId="77777777" w:rsidR="00F12BF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报价要求</w:t>
            </w:r>
          </w:p>
        </w:tc>
        <w:tc>
          <w:tcPr>
            <w:tcW w:w="7015" w:type="dxa"/>
            <w:vAlign w:val="center"/>
          </w:tcPr>
          <w:p w14:paraId="58E92D87" w14:textId="5521D93A" w:rsidR="00F12BF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本次投标根据参加人数及实际时间据实结算，投标报价总价作为中标人与采购人签订的合同金额。投标单价不可超各分项最高限价，投标人的报价不可高于预算（限价），否则投标人的投标文件视同无效。本项目服务费包括但不限于服务成本、法定税费和企业的利润等为完成本项目服务所发生的全部相关费用，包括但不限于：培训费、师资费、资料费、城市间交通费、伙食费、场地费、住宿费、税费等一切费用，由企业根据招标文件所提供的资料自行测算投标报价；一经中标，投标报价总价作为中标单位与采购人</w:t>
            </w:r>
            <w:r w:rsidR="00DB6E9F">
              <w:rPr>
                <w:rFonts w:ascii="宋体" w:hAnsi="宋体" w:cs="宋体" w:hint="eastAsia"/>
                <w:color w:val="000000" w:themeColor="text1"/>
                <w:sz w:val="24"/>
              </w:rPr>
              <w:t>签订</w:t>
            </w:r>
            <w:r>
              <w:rPr>
                <w:rFonts w:ascii="宋体" w:hAnsi="宋体" w:cs="宋体" w:hint="eastAsia"/>
                <w:color w:val="000000" w:themeColor="text1"/>
                <w:sz w:val="24"/>
              </w:rPr>
              <w:t>的合同金额，在合同实施期间，除另签补充合同外，不接受中标人以任何理由、任何名目提出增加费用的要求。</w:t>
            </w:r>
          </w:p>
          <w:p w14:paraId="04846F62" w14:textId="77777777" w:rsidR="00F12BF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B1C62F" w14:textId="77777777" w:rsidR="00F12BF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投标人的投标报价，应是本项目招标范围和招标文件及合同条款上所列的各项内容中所述的全部，不得以任何理由予以重复，并以投标人在投标文件中提出的综合单价或总价为依据。</w:t>
            </w:r>
          </w:p>
          <w:p w14:paraId="2A0CF322" w14:textId="77777777" w:rsidR="00F12BF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投标人应充分了解项目的位置、情况、道路及任何其他足以影响投标报价的情况，任何因忽视或误解项目情况而导致的索赔或服务期限延长申请将不获批准。</w:t>
            </w:r>
          </w:p>
          <w:p w14:paraId="4DD83512" w14:textId="77777777" w:rsidR="00F12BF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rsidR="00F12BF8" w14:paraId="14078416" w14:textId="77777777">
        <w:trPr>
          <w:trHeight w:val="1169"/>
          <w:jc w:val="center"/>
        </w:trPr>
        <w:tc>
          <w:tcPr>
            <w:tcW w:w="1676" w:type="dxa"/>
            <w:vAlign w:val="center"/>
          </w:tcPr>
          <w:p w14:paraId="0640E15D" w14:textId="77777777" w:rsidR="00F12BF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联系方式</w:t>
            </w:r>
          </w:p>
        </w:tc>
        <w:tc>
          <w:tcPr>
            <w:tcW w:w="7015" w:type="dxa"/>
            <w:vAlign w:val="center"/>
          </w:tcPr>
          <w:p w14:paraId="0212668F"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1.采购人信息</w:t>
            </w:r>
          </w:p>
          <w:p w14:paraId="16F53127" w14:textId="77777777" w:rsidR="00F12BF8" w:rsidRDefault="00000000">
            <w:pPr>
              <w:spacing w:line="360" w:lineRule="auto"/>
              <w:rPr>
                <w:rFonts w:ascii="宋体" w:hAnsi="宋体" w:cs="宋体" w:hint="eastAsia"/>
                <w:color w:val="000000" w:themeColor="text1"/>
                <w:kern w:val="0"/>
                <w:sz w:val="24"/>
              </w:rPr>
            </w:pPr>
            <w:bookmarkStart w:id="8" w:name="_Toc28359009"/>
            <w:bookmarkStart w:id="9" w:name="_Toc28359086"/>
            <w:r>
              <w:rPr>
                <w:rFonts w:ascii="宋体" w:hAnsi="宋体" w:cs="宋体" w:hint="eastAsia"/>
                <w:color w:val="000000" w:themeColor="text1"/>
                <w:kern w:val="0"/>
                <w:sz w:val="24"/>
              </w:rPr>
              <w:t>名  称：深圳市前海深港现代服务业合作区管理局</w:t>
            </w:r>
          </w:p>
          <w:p w14:paraId="576B574C"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地  址：深圳市南山区前海深港合作区桂湾五路123号前海管理局前海大厦T1栋</w:t>
            </w:r>
          </w:p>
          <w:p w14:paraId="4C00DCF2"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联系人：王女士</w:t>
            </w:r>
          </w:p>
          <w:p w14:paraId="5828FDB0" w14:textId="77777777" w:rsidR="00F12BF8" w:rsidRDefault="00000000">
            <w:pPr>
              <w:adjustRightInd w:val="0"/>
              <w:snapToGrid w:val="0"/>
              <w:spacing w:line="360" w:lineRule="auto"/>
              <w:jc w:val="left"/>
              <w:rPr>
                <w:rFonts w:ascii="宋体" w:hAnsi="宋体" w:cs="宋体" w:hint="eastAsia"/>
                <w:color w:val="000000" w:themeColor="text1"/>
                <w:kern w:val="0"/>
                <w:sz w:val="24"/>
                <w:highlight w:val="yellow"/>
              </w:rPr>
            </w:pPr>
            <w:r>
              <w:rPr>
                <w:rFonts w:ascii="宋体" w:hAnsi="宋体" w:cs="宋体" w:hint="eastAsia"/>
                <w:color w:val="000000" w:themeColor="text1"/>
                <w:kern w:val="0"/>
                <w:sz w:val="24"/>
              </w:rPr>
              <w:t>电  话：0755-88105085</w:t>
            </w:r>
          </w:p>
          <w:p w14:paraId="3799379C"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2.采购代理机构信息</w:t>
            </w:r>
            <w:bookmarkEnd w:id="8"/>
            <w:bookmarkEnd w:id="9"/>
          </w:p>
          <w:p w14:paraId="0BF71A04" w14:textId="77777777" w:rsidR="00F12BF8" w:rsidRDefault="00000000">
            <w:pPr>
              <w:spacing w:line="360" w:lineRule="auto"/>
              <w:rPr>
                <w:rFonts w:ascii="宋体" w:hAnsi="宋体" w:cs="宋体" w:hint="eastAsia"/>
                <w:color w:val="000000" w:themeColor="text1"/>
                <w:kern w:val="0"/>
                <w:sz w:val="24"/>
              </w:rPr>
            </w:pPr>
            <w:bookmarkStart w:id="10" w:name="_Toc28359087"/>
            <w:bookmarkStart w:id="11" w:name="_Toc28359010"/>
            <w:r>
              <w:rPr>
                <w:rFonts w:ascii="宋体" w:hAnsi="宋体" w:cs="宋体" w:hint="eastAsia"/>
                <w:color w:val="000000" w:themeColor="text1"/>
                <w:kern w:val="0"/>
                <w:sz w:val="24"/>
              </w:rPr>
              <w:t>名  称：中国远东国际招标有限公司</w:t>
            </w:r>
          </w:p>
          <w:p w14:paraId="21ADC3BA"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地  址：深圳市福田区上步南路1001号锦峰大厦22楼</w:t>
            </w:r>
          </w:p>
          <w:p w14:paraId="223A79DC"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联系人：凌女士、伍先生</w:t>
            </w:r>
          </w:p>
          <w:p w14:paraId="3861A4BF"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话：0755-82078919、82077364转108</w:t>
            </w:r>
          </w:p>
          <w:p w14:paraId="14F9F33B"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传  真：0755-82077519</w:t>
            </w:r>
          </w:p>
          <w:p w14:paraId="53F4C89E"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3.项目联系方式</w:t>
            </w:r>
            <w:bookmarkEnd w:id="10"/>
            <w:bookmarkEnd w:id="11"/>
          </w:p>
          <w:p w14:paraId="70C1395A"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项目联系人：凌女士、伍先生</w:t>
            </w:r>
          </w:p>
          <w:p w14:paraId="3FC21760"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话：0755-82078919、82077364转108</w:t>
            </w:r>
          </w:p>
        </w:tc>
      </w:tr>
    </w:tbl>
    <w:p w14:paraId="7F62FB08" w14:textId="77777777" w:rsidR="00F12BF8" w:rsidRDefault="00000000">
      <w:pPr>
        <w:adjustRightInd w:val="0"/>
        <w:snapToGrid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lastRenderedPageBreak/>
        <w:t>中国远东国际招标有限公司</w:t>
      </w:r>
    </w:p>
    <w:p w14:paraId="13456735" w14:textId="77777777" w:rsidR="00F12BF8" w:rsidRDefault="00000000">
      <w:pPr>
        <w:adjustRightInd w:val="0"/>
        <w:snapToGrid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ab/>
        <w:t xml:space="preserve"> 2025年9月23日</w:t>
      </w:r>
    </w:p>
    <w:p w14:paraId="6895151F" w14:textId="77777777" w:rsidR="00F12BF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 </w:t>
      </w:r>
      <w:bookmarkStart w:id="12" w:name="_Toc10214"/>
      <w:r>
        <w:rPr>
          <w:rFonts w:ascii="宋体" w:hAnsi="宋体" w:cs="宋体" w:hint="eastAsia"/>
          <w:b/>
          <w:bCs/>
          <w:color w:val="000000" w:themeColor="text1"/>
          <w:sz w:val="24"/>
        </w:rPr>
        <w:t>投标须知</w:t>
      </w:r>
      <w:bookmarkEnd w:id="12"/>
    </w:p>
    <w:p w14:paraId="3A58414B"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1、本项目是深圳市前海深港现代服务业合作区管理局的开展现代服务业创新发展培训服务项目。</w:t>
      </w:r>
    </w:p>
    <w:p w14:paraId="66CDBDD3"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14:paraId="7DF830D9"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2.1、本次采购公开征集供应商，报名且符合招标文件初审的供应商满足3家或3家以上的，采用综合评分法的方式进行。</w:t>
      </w:r>
      <w:r>
        <w:rPr>
          <w:rFonts w:ascii="宋体" w:hAnsi="宋体" w:cs="宋体" w:hint="eastAsia"/>
          <w:b/>
          <w:bCs/>
          <w:color w:val="000000" w:themeColor="text1"/>
          <w:sz w:val="24"/>
          <w:u w:val="single"/>
        </w:rPr>
        <w:t>报名且符合招标文件初审的供应商不足3家而导致招标失败的，应重新组织简易招标(公开征集)或转为其他采购方式采购。</w:t>
      </w:r>
    </w:p>
    <w:p w14:paraId="3576F5EF"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2.2、对于重新组织简易招标(公开征集)，仍出现有效投标供应商不足3家的情形，按以下流程执行：</w:t>
      </w:r>
    </w:p>
    <w:p w14:paraId="2FC5AA77"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a.有效投标人为2家的，可在2家有效投标人中取得分最高者为中标供应商；</w:t>
      </w:r>
    </w:p>
    <w:p w14:paraId="4D296C8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b/>
          <w:bCs/>
          <w:color w:val="000000" w:themeColor="text1"/>
          <w:sz w:val="24"/>
        </w:rPr>
        <w:t>b.如参与投标且符合招标文件要求的供应商仅有1家，评审委员会应与投标供应商进行谈判，</w:t>
      </w:r>
      <w:r>
        <w:rPr>
          <w:rFonts w:ascii="宋体" w:hAnsi="宋体" w:cs="宋体" w:hint="eastAsia"/>
          <w:b/>
          <w:bCs/>
          <w:color w:val="000000" w:themeColor="text1"/>
          <w:sz w:val="24"/>
          <w:u w:val="single"/>
        </w:rPr>
        <w:t>原则上成交价不超过最初报价的95%。</w:t>
      </w:r>
    </w:p>
    <w:p w14:paraId="4934391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3、本项目根据项目的实际情况，公开征集符合投标人资格的供应商。请各供应商根据本文件的要求，准备</w:t>
      </w:r>
      <w:r>
        <w:rPr>
          <w:rFonts w:ascii="宋体" w:hAnsi="宋体" w:cs="宋体" w:hint="eastAsia"/>
          <w:b/>
          <w:bCs/>
          <w:color w:val="000000" w:themeColor="text1"/>
          <w:sz w:val="24"/>
        </w:rPr>
        <w:t>5套（1套正本，4套副本，</w:t>
      </w:r>
      <w:bookmarkStart w:id="13" w:name="OLE_LINK6"/>
      <w:r>
        <w:rPr>
          <w:rFonts w:ascii="宋体" w:hAnsi="宋体" w:cs="宋体" w:hint="eastAsia"/>
          <w:b/>
          <w:color w:val="000000" w:themeColor="text1"/>
          <w:sz w:val="24"/>
        </w:rPr>
        <w:t>1份电子文档：PDF格式的正本投标文件扫描件、与正本一致的word文档格式的投标文件</w:t>
      </w:r>
      <w:bookmarkEnd w:id="13"/>
      <w:r>
        <w:rPr>
          <w:rFonts w:ascii="宋体" w:hAnsi="宋体" w:cs="宋体" w:hint="eastAsia"/>
          <w:b/>
          <w:bCs/>
          <w:color w:val="000000" w:themeColor="text1"/>
          <w:sz w:val="24"/>
        </w:rPr>
        <w:t>）</w:t>
      </w:r>
      <w:r>
        <w:rPr>
          <w:rFonts w:ascii="宋体" w:hAnsi="宋体" w:cs="宋体" w:hint="eastAsia"/>
          <w:color w:val="000000" w:themeColor="text1"/>
          <w:sz w:val="24"/>
        </w:rPr>
        <w:t>完备的资料进行投标。</w:t>
      </w:r>
    </w:p>
    <w:p w14:paraId="737F62AC"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4、本招标文件已对本次采购项目的商务条件和货物或服务的质量、技术要求、成果要求、交货要求、售后服务作出了明确的规定。</w:t>
      </w:r>
    </w:p>
    <w:p w14:paraId="78F96494" w14:textId="77777777" w:rsidR="00F12BF8" w:rsidRDefault="00000000">
      <w:pPr>
        <w:snapToGrid w:val="0"/>
        <w:spacing w:afterLines="25" w:after="78" w:line="360" w:lineRule="auto"/>
        <w:rPr>
          <w:rFonts w:ascii="宋体" w:hAnsi="宋体" w:cs="宋体" w:hint="eastAsia"/>
          <w:color w:val="000000" w:themeColor="text1"/>
          <w:sz w:val="24"/>
        </w:rPr>
      </w:pPr>
      <w:r>
        <w:rPr>
          <w:rFonts w:ascii="宋体" w:hAnsi="宋体" w:cs="宋体" w:hint="eastAsia"/>
          <w:color w:val="000000" w:themeColor="text1"/>
          <w:sz w:val="24"/>
        </w:rPr>
        <w:t>5、响应文件要包括如下内容：</w:t>
      </w:r>
    </w:p>
    <w:p w14:paraId="12948AF6" w14:textId="77777777" w:rsidR="00F12BF8"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价格部分；</w:t>
      </w:r>
    </w:p>
    <w:p w14:paraId="67A3C952" w14:textId="77777777" w:rsidR="00F12BF8"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商务部分；</w:t>
      </w:r>
    </w:p>
    <w:p w14:paraId="116F3359" w14:textId="77777777" w:rsidR="00F12BF8"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技术部分。</w:t>
      </w:r>
    </w:p>
    <w:p w14:paraId="721187AA" w14:textId="77777777" w:rsidR="00F12BF8" w:rsidRDefault="00000000">
      <w:pPr>
        <w:snapToGrid w:val="0"/>
        <w:spacing w:line="360" w:lineRule="auto"/>
        <w:rPr>
          <w:rFonts w:ascii="宋体" w:hAnsi="宋体" w:cs="宋体" w:hint="eastAsia"/>
          <w:b/>
          <w:color w:val="000000" w:themeColor="text1"/>
          <w:sz w:val="24"/>
        </w:rPr>
      </w:pPr>
      <w:r>
        <w:rPr>
          <w:rFonts w:ascii="宋体" w:hAnsi="宋体" w:cs="宋体" w:hint="eastAsia"/>
          <w:color w:val="000000" w:themeColor="text1"/>
          <w:sz w:val="24"/>
        </w:rPr>
        <w:t>6、</w:t>
      </w:r>
      <w:r>
        <w:rPr>
          <w:rFonts w:ascii="宋体" w:hAnsi="宋体" w:cs="宋体" w:hint="eastAsia"/>
          <w:bCs/>
          <w:color w:val="000000" w:themeColor="text1"/>
          <w:sz w:val="24"/>
        </w:rPr>
        <w:t>采购人会对本次招标的项目确定一个最高限价，最终成交价格超出最高限价将会被当作投标无效处理。</w:t>
      </w:r>
    </w:p>
    <w:p w14:paraId="258E76A7"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7、如采购人要求参加投标的供应商需在现场述标时，要派出熟悉本项目情况的</w:t>
      </w:r>
      <w:r>
        <w:rPr>
          <w:rFonts w:ascii="宋体" w:hAnsi="宋体" w:cs="宋体" w:hint="eastAsia"/>
          <w:color w:val="000000" w:themeColor="text1"/>
          <w:sz w:val="24"/>
        </w:rPr>
        <w:lastRenderedPageBreak/>
        <w:t>项目负责人和对报价有决策权的代表参加，供应商代表要有法人代表的授权，同时要提供法人代表证明。</w:t>
      </w:r>
    </w:p>
    <w:p w14:paraId="656A9BBD"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8、采购人有权根据项目的实际情况提出质量标准、服务标准、交货标准、交货时间、验收方式、付款方式、履约保证、价格等方面的要求，并就这些内容进行评审，所有供应商都在同一标准下进行评审。</w:t>
      </w:r>
    </w:p>
    <w:p w14:paraId="45E58EE8"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9、本次采购凡涉及知识产权问题，由项目供应商负责。</w:t>
      </w:r>
    </w:p>
    <w:p w14:paraId="12A82DAE"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10、采购人将组成评审委员会，评审工作由评审委员会独立负责。</w:t>
      </w:r>
    </w:p>
    <w:p w14:paraId="58ED260E"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11、供应商应在规定的时间内提交投标文件，如需供应商代表到达现场，采购人或采购代理机构将至少在开标前一个工作日发出通知，供应商代表必须在规定的时间到达现场。</w:t>
      </w:r>
    </w:p>
    <w:p w14:paraId="1CD9C99E"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12、采用综合评分法的情况：评审委员会将分别对供应商递交的投标文件进行评审。</w:t>
      </w:r>
    </w:p>
    <w:p w14:paraId="6A1886C4" w14:textId="77777777" w:rsidR="00F12BF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（1）评审委员会将根据供应商的供货能力、服务能力、货物的质量、是否满足本次采购的商务条件、报价等方面的情况进行综合评审，评标委员会依据得分情况，取综合得分最高的供应商为第一中标候选人。</w:t>
      </w:r>
    </w:p>
    <w:p w14:paraId="49F6FB46" w14:textId="77777777" w:rsidR="00F12BF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（2）如果二个及以上供应商的综合评分相同时，取投标价格低者为第一中标候选人。</w:t>
      </w:r>
    </w:p>
    <w:p w14:paraId="23127FC1" w14:textId="77777777" w:rsidR="00F12BF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（3）如果二个及以上供应商的综合评分相同，且投标价格也相同时，取技术部分得分高者为第一中标候选人。</w:t>
      </w:r>
    </w:p>
    <w:p w14:paraId="17BBC1FE"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13、采用谈判的情况：参与投标且符合招标文件要求的供应商仅有一家，评审委员会将与投标供应商进行谈判。</w:t>
      </w:r>
    </w:p>
    <w:p w14:paraId="190DED91" w14:textId="77777777" w:rsidR="00F12BF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（1）供应商在谈判时由项目负责人与评审委员会进行谈判；</w:t>
      </w:r>
    </w:p>
    <w:p w14:paraId="465F814F" w14:textId="77777777" w:rsidR="00F12BF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（2）原则上成交价不超过最初报价的95%。</w:t>
      </w:r>
    </w:p>
    <w:p w14:paraId="58F07EED"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14、所有的评审/谈判内容都必须保密。</w:t>
      </w:r>
    </w:p>
    <w:p w14:paraId="1D423207" w14:textId="77777777" w:rsidR="00F12BF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15、招标代理服务收费：</w:t>
      </w:r>
    </w:p>
    <w:p w14:paraId="0F85E78D" w14:textId="77777777" w:rsidR="00F12BF8" w:rsidRDefault="00000000">
      <w:pPr>
        <w:snapToGrid w:val="0"/>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14:paraId="1F10B7C2" w14:textId="77777777" w:rsidR="00F12BF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具体计取费率标准如下表所示：</w:t>
      </w:r>
    </w:p>
    <w:tbl>
      <w:tblPr>
        <w:tblW w:w="8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24"/>
        <w:gridCol w:w="1843"/>
        <w:gridCol w:w="1755"/>
        <w:gridCol w:w="1897"/>
      </w:tblGrid>
      <w:tr w:rsidR="00F12BF8" w14:paraId="0E349C9B" w14:textId="77777777">
        <w:trPr>
          <w:trHeight w:val="446"/>
          <w:jc w:val="center"/>
        </w:trPr>
        <w:tc>
          <w:tcPr>
            <w:tcW w:w="3124" w:type="dxa"/>
            <w:vMerge w:val="restart"/>
            <w:shd w:val="clear" w:color="auto" w:fill="D7D7D7"/>
            <w:vAlign w:val="center"/>
          </w:tcPr>
          <w:p w14:paraId="5F665568" w14:textId="77777777" w:rsidR="00F12BF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中标金额</w:t>
            </w:r>
          </w:p>
        </w:tc>
        <w:tc>
          <w:tcPr>
            <w:tcW w:w="5495" w:type="dxa"/>
            <w:gridSpan w:val="3"/>
            <w:shd w:val="clear" w:color="auto" w:fill="D7D7D7"/>
            <w:vAlign w:val="center"/>
          </w:tcPr>
          <w:p w14:paraId="73E75F01" w14:textId="77777777" w:rsidR="00F12BF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各类型招标代理服务费计算费率</w:t>
            </w:r>
          </w:p>
        </w:tc>
      </w:tr>
      <w:tr w:rsidR="00F12BF8" w14:paraId="6257E42A" w14:textId="77777777">
        <w:trPr>
          <w:trHeight w:val="181"/>
          <w:jc w:val="center"/>
        </w:trPr>
        <w:tc>
          <w:tcPr>
            <w:tcW w:w="3124" w:type="dxa"/>
            <w:vMerge/>
            <w:shd w:val="clear" w:color="auto" w:fill="D7D7D7"/>
            <w:vAlign w:val="center"/>
          </w:tcPr>
          <w:p w14:paraId="1368A7E0" w14:textId="77777777" w:rsidR="00F12BF8" w:rsidRDefault="00F12BF8">
            <w:pPr>
              <w:adjustRightInd w:val="0"/>
              <w:snapToGrid w:val="0"/>
              <w:spacing w:line="360" w:lineRule="auto"/>
              <w:ind w:right="26"/>
              <w:jc w:val="center"/>
              <w:rPr>
                <w:rFonts w:ascii="宋体" w:hAnsi="宋体" w:cs="宋体" w:hint="eastAsia"/>
                <w:b/>
                <w:bCs/>
                <w:color w:val="000000" w:themeColor="text1"/>
                <w:sz w:val="24"/>
              </w:rPr>
            </w:pPr>
          </w:p>
        </w:tc>
        <w:tc>
          <w:tcPr>
            <w:tcW w:w="1843" w:type="dxa"/>
            <w:shd w:val="clear" w:color="auto" w:fill="D7D7D7"/>
            <w:vAlign w:val="center"/>
          </w:tcPr>
          <w:p w14:paraId="30FCED61" w14:textId="77777777" w:rsidR="00F12BF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货物招标</w:t>
            </w:r>
          </w:p>
        </w:tc>
        <w:tc>
          <w:tcPr>
            <w:tcW w:w="1755" w:type="dxa"/>
            <w:shd w:val="clear" w:color="auto" w:fill="D7D7D7"/>
            <w:vAlign w:val="center"/>
          </w:tcPr>
          <w:p w14:paraId="722B7422" w14:textId="77777777" w:rsidR="00F12BF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服务招标</w:t>
            </w:r>
          </w:p>
        </w:tc>
        <w:tc>
          <w:tcPr>
            <w:tcW w:w="1897" w:type="dxa"/>
            <w:shd w:val="clear" w:color="auto" w:fill="D7D7D7"/>
            <w:vAlign w:val="center"/>
          </w:tcPr>
          <w:p w14:paraId="08132AA6" w14:textId="77777777" w:rsidR="00F12BF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工程招标</w:t>
            </w:r>
          </w:p>
        </w:tc>
      </w:tr>
      <w:tr w:rsidR="00F12BF8" w14:paraId="4C4E0433" w14:textId="77777777">
        <w:trPr>
          <w:trHeight w:val="428"/>
          <w:jc w:val="center"/>
        </w:trPr>
        <w:tc>
          <w:tcPr>
            <w:tcW w:w="3124" w:type="dxa"/>
            <w:vAlign w:val="center"/>
          </w:tcPr>
          <w:p w14:paraId="60D9127F"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100万元以下</w:t>
            </w:r>
          </w:p>
        </w:tc>
        <w:tc>
          <w:tcPr>
            <w:tcW w:w="1843" w:type="dxa"/>
            <w:vAlign w:val="center"/>
          </w:tcPr>
          <w:p w14:paraId="02A779EB"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1.5%</w:t>
            </w:r>
          </w:p>
        </w:tc>
        <w:tc>
          <w:tcPr>
            <w:tcW w:w="1755" w:type="dxa"/>
            <w:vAlign w:val="center"/>
          </w:tcPr>
          <w:p w14:paraId="6DFCCF6F"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1.5%</w:t>
            </w:r>
          </w:p>
        </w:tc>
        <w:tc>
          <w:tcPr>
            <w:tcW w:w="1897" w:type="dxa"/>
            <w:vAlign w:val="center"/>
          </w:tcPr>
          <w:p w14:paraId="16AED5D5"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w:t>
            </w:r>
          </w:p>
        </w:tc>
      </w:tr>
      <w:tr w:rsidR="00F12BF8" w14:paraId="32818F11" w14:textId="77777777">
        <w:trPr>
          <w:trHeight w:val="428"/>
          <w:jc w:val="center"/>
        </w:trPr>
        <w:tc>
          <w:tcPr>
            <w:tcW w:w="3124" w:type="dxa"/>
            <w:vAlign w:val="center"/>
          </w:tcPr>
          <w:p w14:paraId="6803FEBA"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100万元（含）-500万元</w:t>
            </w:r>
          </w:p>
        </w:tc>
        <w:tc>
          <w:tcPr>
            <w:tcW w:w="1843" w:type="dxa"/>
            <w:vAlign w:val="center"/>
          </w:tcPr>
          <w:p w14:paraId="7C501C7A"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1.1%</w:t>
            </w:r>
          </w:p>
        </w:tc>
        <w:tc>
          <w:tcPr>
            <w:tcW w:w="1755" w:type="dxa"/>
            <w:vAlign w:val="center"/>
          </w:tcPr>
          <w:p w14:paraId="28617EA4"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0.8%</w:t>
            </w:r>
          </w:p>
        </w:tc>
        <w:tc>
          <w:tcPr>
            <w:tcW w:w="1897" w:type="dxa"/>
            <w:vAlign w:val="center"/>
          </w:tcPr>
          <w:p w14:paraId="3F44190B"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0.7%</w:t>
            </w:r>
          </w:p>
        </w:tc>
      </w:tr>
      <w:tr w:rsidR="00F12BF8" w14:paraId="0151C754" w14:textId="77777777">
        <w:trPr>
          <w:trHeight w:val="428"/>
          <w:jc w:val="center"/>
        </w:trPr>
        <w:tc>
          <w:tcPr>
            <w:tcW w:w="3124" w:type="dxa"/>
            <w:vAlign w:val="center"/>
          </w:tcPr>
          <w:p w14:paraId="2F5A5160"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500万元（含）-1000万元</w:t>
            </w:r>
          </w:p>
        </w:tc>
        <w:tc>
          <w:tcPr>
            <w:tcW w:w="1843" w:type="dxa"/>
            <w:vAlign w:val="center"/>
          </w:tcPr>
          <w:p w14:paraId="36F08D51"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0.8%</w:t>
            </w:r>
          </w:p>
        </w:tc>
        <w:tc>
          <w:tcPr>
            <w:tcW w:w="1755" w:type="dxa"/>
            <w:vAlign w:val="center"/>
          </w:tcPr>
          <w:p w14:paraId="456A342B"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0.45%</w:t>
            </w:r>
          </w:p>
        </w:tc>
        <w:tc>
          <w:tcPr>
            <w:tcW w:w="1897" w:type="dxa"/>
            <w:vAlign w:val="center"/>
          </w:tcPr>
          <w:p w14:paraId="16602400"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0.55%</w:t>
            </w:r>
          </w:p>
        </w:tc>
      </w:tr>
      <w:tr w:rsidR="00F12BF8" w14:paraId="0AC3FC69" w14:textId="77777777">
        <w:trPr>
          <w:trHeight w:val="428"/>
          <w:jc w:val="center"/>
        </w:trPr>
        <w:tc>
          <w:tcPr>
            <w:tcW w:w="3124" w:type="dxa"/>
            <w:vAlign w:val="center"/>
          </w:tcPr>
          <w:p w14:paraId="3958A540"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1000万元（含）-5000万元</w:t>
            </w:r>
          </w:p>
        </w:tc>
        <w:tc>
          <w:tcPr>
            <w:tcW w:w="1843" w:type="dxa"/>
            <w:vAlign w:val="center"/>
          </w:tcPr>
          <w:p w14:paraId="18C869E3"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0.5%</w:t>
            </w:r>
          </w:p>
        </w:tc>
        <w:tc>
          <w:tcPr>
            <w:tcW w:w="1755" w:type="dxa"/>
            <w:vAlign w:val="center"/>
          </w:tcPr>
          <w:p w14:paraId="5B92DC0A"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0.25%</w:t>
            </w:r>
          </w:p>
        </w:tc>
        <w:tc>
          <w:tcPr>
            <w:tcW w:w="1897" w:type="dxa"/>
            <w:vAlign w:val="center"/>
          </w:tcPr>
          <w:p w14:paraId="2C105CC7"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0.35%</w:t>
            </w:r>
          </w:p>
        </w:tc>
      </w:tr>
      <w:tr w:rsidR="00F12BF8" w14:paraId="3BEE912C" w14:textId="77777777">
        <w:trPr>
          <w:trHeight w:val="428"/>
          <w:jc w:val="center"/>
        </w:trPr>
        <w:tc>
          <w:tcPr>
            <w:tcW w:w="3124" w:type="dxa"/>
            <w:vAlign w:val="center"/>
          </w:tcPr>
          <w:p w14:paraId="1BB711E0"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5000万元（含）-1亿元</w:t>
            </w:r>
          </w:p>
        </w:tc>
        <w:tc>
          <w:tcPr>
            <w:tcW w:w="1843" w:type="dxa"/>
            <w:vAlign w:val="center"/>
          </w:tcPr>
          <w:p w14:paraId="59358E06"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0.25%</w:t>
            </w:r>
          </w:p>
        </w:tc>
        <w:tc>
          <w:tcPr>
            <w:tcW w:w="1755" w:type="dxa"/>
            <w:vAlign w:val="center"/>
          </w:tcPr>
          <w:p w14:paraId="7696593D"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0.1%</w:t>
            </w:r>
          </w:p>
        </w:tc>
        <w:tc>
          <w:tcPr>
            <w:tcW w:w="1897" w:type="dxa"/>
            <w:vAlign w:val="center"/>
          </w:tcPr>
          <w:p w14:paraId="00EA69EE"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0.2%</w:t>
            </w:r>
          </w:p>
        </w:tc>
      </w:tr>
      <w:tr w:rsidR="00F12BF8" w14:paraId="24F50497" w14:textId="77777777">
        <w:trPr>
          <w:trHeight w:val="428"/>
          <w:jc w:val="center"/>
        </w:trPr>
        <w:tc>
          <w:tcPr>
            <w:tcW w:w="3124" w:type="dxa"/>
            <w:vAlign w:val="center"/>
          </w:tcPr>
          <w:p w14:paraId="4A442A4A"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1亿元（含）-5亿元</w:t>
            </w:r>
          </w:p>
        </w:tc>
        <w:tc>
          <w:tcPr>
            <w:tcW w:w="1843" w:type="dxa"/>
            <w:vAlign w:val="center"/>
          </w:tcPr>
          <w:p w14:paraId="34172E01"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0.05%</w:t>
            </w:r>
          </w:p>
        </w:tc>
        <w:tc>
          <w:tcPr>
            <w:tcW w:w="1755" w:type="dxa"/>
            <w:vAlign w:val="center"/>
          </w:tcPr>
          <w:p w14:paraId="784C9D06"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0.05%</w:t>
            </w:r>
          </w:p>
        </w:tc>
        <w:tc>
          <w:tcPr>
            <w:tcW w:w="1897" w:type="dxa"/>
            <w:vAlign w:val="center"/>
          </w:tcPr>
          <w:p w14:paraId="2E30E604"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0.05%</w:t>
            </w:r>
          </w:p>
        </w:tc>
      </w:tr>
      <w:tr w:rsidR="00F12BF8" w14:paraId="5EAEBB52" w14:textId="77777777">
        <w:trPr>
          <w:trHeight w:val="428"/>
          <w:jc w:val="center"/>
        </w:trPr>
        <w:tc>
          <w:tcPr>
            <w:tcW w:w="3124" w:type="dxa"/>
            <w:vAlign w:val="center"/>
          </w:tcPr>
          <w:p w14:paraId="66BDE63A"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5亿元（含）-10亿元</w:t>
            </w:r>
          </w:p>
        </w:tc>
        <w:tc>
          <w:tcPr>
            <w:tcW w:w="1843" w:type="dxa"/>
            <w:vAlign w:val="center"/>
          </w:tcPr>
          <w:p w14:paraId="1E3622F4"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0.035%</w:t>
            </w:r>
          </w:p>
        </w:tc>
        <w:tc>
          <w:tcPr>
            <w:tcW w:w="1755" w:type="dxa"/>
            <w:vAlign w:val="center"/>
          </w:tcPr>
          <w:p w14:paraId="1DE7A2FD"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0.035%</w:t>
            </w:r>
          </w:p>
        </w:tc>
        <w:tc>
          <w:tcPr>
            <w:tcW w:w="1897" w:type="dxa"/>
            <w:vAlign w:val="center"/>
          </w:tcPr>
          <w:p w14:paraId="5A648E2A"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0.035%</w:t>
            </w:r>
          </w:p>
        </w:tc>
      </w:tr>
      <w:tr w:rsidR="00F12BF8" w14:paraId="33B64FDF" w14:textId="77777777">
        <w:trPr>
          <w:trHeight w:val="428"/>
          <w:jc w:val="center"/>
        </w:trPr>
        <w:tc>
          <w:tcPr>
            <w:tcW w:w="3124" w:type="dxa"/>
            <w:vAlign w:val="center"/>
          </w:tcPr>
          <w:p w14:paraId="70551F5D"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10亿元（含）-50亿元</w:t>
            </w:r>
          </w:p>
        </w:tc>
        <w:tc>
          <w:tcPr>
            <w:tcW w:w="1843" w:type="dxa"/>
            <w:vAlign w:val="center"/>
          </w:tcPr>
          <w:p w14:paraId="0CA1262E"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0.008%</w:t>
            </w:r>
          </w:p>
        </w:tc>
        <w:tc>
          <w:tcPr>
            <w:tcW w:w="1755" w:type="dxa"/>
            <w:vAlign w:val="center"/>
          </w:tcPr>
          <w:p w14:paraId="1D425BB3"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0.008%</w:t>
            </w:r>
          </w:p>
        </w:tc>
        <w:tc>
          <w:tcPr>
            <w:tcW w:w="1897" w:type="dxa"/>
            <w:vAlign w:val="center"/>
          </w:tcPr>
          <w:p w14:paraId="15C4A338"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0.008%</w:t>
            </w:r>
          </w:p>
        </w:tc>
      </w:tr>
      <w:tr w:rsidR="00F12BF8" w14:paraId="67A217DE" w14:textId="77777777">
        <w:trPr>
          <w:trHeight w:val="428"/>
          <w:jc w:val="center"/>
        </w:trPr>
        <w:tc>
          <w:tcPr>
            <w:tcW w:w="3124" w:type="dxa"/>
            <w:vAlign w:val="center"/>
          </w:tcPr>
          <w:p w14:paraId="7422DE26"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50亿元（含）-100亿元</w:t>
            </w:r>
          </w:p>
        </w:tc>
        <w:tc>
          <w:tcPr>
            <w:tcW w:w="1843" w:type="dxa"/>
            <w:vAlign w:val="center"/>
          </w:tcPr>
          <w:p w14:paraId="78B14439"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0.006%</w:t>
            </w:r>
          </w:p>
        </w:tc>
        <w:tc>
          <w:tcPr>
            <w:tcW w:w="1755" w:type="dxa"/>
            <w:vAlign w:val="center"/>
          </w:tcPr>
          <w:p w14:paraId="4393389E"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0.006%</w:t>
            </w:r>
          </w:p>
        </w:tc>
        <w:tc>
          <w:tcPr>
            <w:tcW w:w="1897" w:type="dxa"/>
            <w:vAlign w:val="center"/>
          </w:tcPr>
          <w:p w14:paraId="01EFCD42"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0.006%</w:t>
            </w:r>
          </w:p>
        </w:tc>
      </w:tr>
      <w:tr w:rsidR="00F12BF8" w14:paraId="69626E61" w14:textId="77777777">
        <w:trPr>
          <w:trHeight w:val="455"/>
          <w:jc w:val="center"/>
        </w:trPr>
        <w:tc>
          <w:tcPr>
            <w:tcW w:w="3124" w:type="dxa"/>
            <w:vAlign w:val="center"/>
          </w:tcPr>
          <w:p w14:paraId="507A9703"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100亿元（含）以上</w:t>
            </w:r>
          </w:p>
        </w:tc>
        <w:tc>
          <w:tcPr>
            <w:tcW w:w="1843" w:type="dxa"/>
            <w:vAlign w:val="center"/>
          </w:tcPr>
          <w:p w14:paraId="0A002622" w14:textId="77777777" w:rsidR="00F12BF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0.004%</w:t>
            </w:r>
          </w:p>
        </w:tc>
        <w:tc>
          <w:tcPr>
            <w:tcW w:w="1755" w:type="dxa"/>
            <w:vAlign w:val="center"/>
          </w:tcPr>
          <w:p w14:paraId="42C3AA3D"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0.004%</w:t>
            </w:r>
          </w:p>
        </w:tc>
        <w:tc>
          <w:tcPr>
            <w:tcW w:w="1897" w:type="dxa"/>
            <w:vAlign w:val="center"/>
          </w:tcPr>
          <w:p w14:paraId="6766AF5D" w14:textId="77777777" w:rsidR="00F12BF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0.004%</w:t>
            </w:r>
          </w:p>
        </w:tc>
      </w:tr>
    </w:tbl>
    <w:p w14:paraId="00317927"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招标代理服务费缴纳至：</w:t>
      </w:r>
    </w:p>
    <w:p w14:paraId="05016E97"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开户名称：中国远东国际招标有限公司深圳分公司</w:t>
      </w:r>
    </w:p>
    <w:p w14:paraId="22FC4AC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银行账号：11013651025501</w:t>
      </w:r>
    </w:p>
    <w:p w14:paraId="43CDBE26" w14:textId="77777777" w:rsidR="00F12BF8" w:rsidRDefault="00000000">
      <w:pPr>
        <w:spacing w:line="360" w:lineRule="auto"/>
        <w:rPr>
          <w:rFonts w:ascii="宋体" w:hAnsi="宋体" w:cs="宋体" w:hint="eastAsia"/>
          <w:b/>
          <w:bCs/>
          <w:color w:val="000000" w:themeColor="text1"/>
          <w:sz w:val="24"/>
        </w:rPr>
        <w:sectPr w:rsidR="00F12BF8">
          <w:footerReference w:type="even" r:id="rId8"/>
          <w:footerReference w:type="default" r:id="rId9"/>
          <w:pgSz w:w="11906" w:h="16838"/>
          <w:pgMar w:top="1440" w:right="1800" w:bottom="1440" w:left="1800" w:header="851" w:footer="992" w:gutter="0"/>
          <w:cols w:space="720"/>
          <w:docGrid w:type="lines" w:linePitch="312"/>
        </w:sectPr>
      </w:pPr>
      <w:r>
        <w:rPr>
          <w:rFonts w:ascii="宋体" w:hAnsi="宋体" w:cs="宋体" w:hint="eastAsia"/>
          <w:color w:val="000000" w:themeColor="text1"/>
          <w:sz w:val="24"/>
        </w:rPr>
        <w:t>开户银行：平安银行深圳中电支行</w:t>
      </w:r>
    </w:p>
    <w:p w14:paraId="47048325" w14:textId="77777777" w:rsidR="00F12BF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lastRenderedPageBreak/>
        <w:t xml:space="preserve"> </w:t>
      </w:r>
      <w:bookmarkStart w:id="14" w:name="_Toc20176"/>
      <w:r>
        <w:rPr>
          <w:rFonts w:ascii="宋体" w:hAnsi="宋体" w:cs="宋体" w:hint="eastAsia"/>
          <w:b/>
          <w:bCs/>
          <w:color w:val="000000" w:themeColor="text1"/>
          <w:sz w:val="24"/>
        </w:rPr>
        <w:t>评标程序</w:t>
      </w:r>
      <w:bookmarkEnd w:id="14"/>
    </w:p>
    <w:p w14:paraId="1328019A"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14:paraId="00D23EA6"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二、参加会议人员：投标人代表（如需）、项目负责代表、评审委员会成员、监督部门代表（如需）、采购代理机构代表。</w:t>
      </w:r>
    </w:p>
    <w:p w14:paraId="1CBA27A5"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三、会议主持人：中国远东国际招标有限公司工作人员 。</w:t>
      </w:r>
    </w:p>
    <w:p w14:paraId="2C8FA768"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四、开标时间：2025年9月29日上午10:00时（北京时间）。</w:t>
      </w:r>
    </w:p>
    <w:p w14:paraId="1E16042F"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五、会议开始：2025年9月29日上午10:00时（北京时间）由会议主持人宣布定标会议开始。</w:t>
      </w:r>
    </w:p>
    <w:p w14:paraId="4DAB2E2B"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六、项目负责代表向采购代理机构代表送交投标文件，监督部门代表（如有）确认投标文件密封完整，未密封投标文件将作为投标无效处理。</w:t>
      </w:r>
    </w:p>
    <w:p w14:paraId="3B16F476"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七、由采购代理机构代表现场拆封投标文件，并分发给评审委员会成员。</w:t>
      </w:r>
    </w:p>
    <w:p w14:paraId="7AAD23F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八、评审委员会审查供应商的投标文件，工作人员记录审查的情况。</w:t>
      </w:r>
    </w:p>
    <w:p w14:paraId="5F489C8E"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九、评审委员会按以下工作程序进行：</w:t>
      </w:r>
    </w:p>
    <w:p w14:paraId="7FAAE2DA"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1、评标委员会对各供应商的投标文件进行初审，对未能通过初审的投标文件作投标无效处理。</w:t>
      </w:r>
    </w:p>
    <w:p w14:paraId="59CDBB48"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2、对通过初审的供应商的投标文件进行详细的比较和评价。如需要，进行必要的澄清/说明工作。</w:t>
      </w:r>
    </w:p>
    <w:p w14:paraId="44969D3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3、根据参与投标且符合招标文件要求的供应商数量情况，确定本项目的评审方法。</w:t>
      </w:r>
    </w:p>
    <w:p w14:paraId="611900B8"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4、采用综合评分法的情况：评审委员会将分别对供应商递交的投标文件进行评审。</w:t>
      </w:r>
    </w:p>
    <w:p w14:paraId="173D7B3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14:paraId="2CACEE2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4.2如果二个及以上供应商的综合评分相同时，取投标价格低者为第一中标候选人。</w:t>
      </w:r>
    </w:p>
    <w:p w14:paraId="0139541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4.3如果二个及以上供应商的综合评分相同，且投标价格也相同时，取技术部分</w:t>
      </w:r>
      <w:r>
        <w:rPr>
          <w:rFonts w:ascii="宋体" w:hAnsi="宋体" w:cs="宋体" w:hint="eastAsia"/>
          <w:color w:val="000000" w:themeColor="text1"/>
          <w:sz w:val="24"/>
        </w:rPr>
        <w:lastRenderedPageBreak/>
        <w:t>得分高者为第一中标候选人。</w:t>
      </w:r>
    </w:p>
    <w:p w14:paraId="0F5ADA5C"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5、采用谈判的情况：参与投标且符合招标文件要求的供应商仅有一家，评审委员会将与投标供应商进行谈判。</w:t>
      </w:r>
    </w:p>
    <w:p w14:paraId="2B77A828"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5.1 供应商在谈判时由项目负责人与评审委员会进行谈判；</w:t>
      </w:r>
    </w:p>
    <w:p w14:paraId="287AD65E"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5.2 原则上成交价不超过最初报价的95%。</w:t>
      </w:r>
    </w:p>
    <w:p w14:paraId="0B7EAF7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5.3 评审委员会在谈判环节确定本项目最后的方案和承诺的内容，确定符合本次采购要求。如经谈判，供应商无法对招标实质性要求作出完全的响应，该供应商将被要求退出本次谈判，项目招标失败。</w:t>
      </w:r>
    </w:p>
    <w:p w14:paraId="161DA21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6、评审委员会按照本项目招标文件中规定的评标方法确定中标供应商。</w:t>
      </w:r>
    </w:p>
    <w:p w14:paraId="09DF026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十、根据本次采购的结果，1</w:t>
      </w:r>
      <w:r>
        <w:rPr>
          <w:rFonts w:ascii="宋体" w:hAnsi="宋体" w:cs="宋体"/>
          <w:color w:val="000000" w:themeColor="text1"/>
          <w:sz w:val="24"/>
        </w:rPr>
        <w:t>0</w:t>
      </w:r>
      <w:r>
        <w:rPr>
          <w:rFonts w:ascii="宋体" w:hAnsi="宋体" w:cs="宋体" w:hint="eastAsia"/>
          <w:color w:val="000000" w:themeColor="text1"/>
          <w:sz w:val="24"/>
        </w:rPr>
        <w:t>个工作日内与中标供应商签订合同。</w:t>
      </w:r>
    </w:p>
    <w:p w14:paraId="4B6B657F" w14:textId="77777777" w:rsidR="00F12BF8" w:rsidRDefault="00F12BF8">
      <w:pPr>
        <w:spacing w:line="360" w:lineRule="auto"/>
        <w:rPr>
          <w:rFonts w:ascii="宋体" w:hAnsi="宋体" w:cs="宋体" w:hint="eastAsia"/>
          <w:color w:val="000000" w:themeColor="text1"/>
          <w:sz w:val="24"/>
        </w:rPr>
      </w:pPr>
    </w:p>
    <w:p w14:paraId="72218CF1" w14:textId="77777777" w:rsidR="00F12BF8" w:rsidRDefault="00F12BF8">
      <w:pPr>
        <w:spacing w:line="360" w:lineRule="auto"/>
        <w:rPr>
          <w:rFonts w:ascii="宋体" w:hAnsi="宋体" w:cs="宋体" w:hint="eastAsia"/>
          <w:color w:val="000000" w:themeColor="text1"/>
          <w:sz w:val="24"/>
        </w:rPr>
      </w:pPr>
    </w:p>
    <w:p w14:paraId="0C28ECF2" w14:textId="77777777" w:rsidR="00F12BF8" w:rsidRDefault="00F12BF8">
      <w:pPr>
        <w:spacing w:line="360" w:lineRule="auto"/>
        <w:rPr>
          <w:rFonts w:ascii="宋体" w:hAnsi="宋体" w:cs="宋体" w:hint="eastAsia"/>
          <w:color w:val="000000" w:themeColor="text1"/>
          <w:sz w:val="24"/>
        </w:rPr>
      </w:pPr>
    </w:p>
    <w:p w14:paraId="1916A8E7" w14:textId="77777777" w:rsidR="00F12BF8" w:rsidRDefault="00F12BF8">
      <w:pPr>
        <w:spacing w:line="360" w:lineRule="auto"/>
        <w:rPr>
          <w:rFonts w:ascii="宋体" w:hAnsi="宋体" w:cs="宋体" w:hint="eastAsia"/>
          <w:color w:val="000000" w:themeColor="text1"/>
          <w:sz w:val="24"/>
        </w:rPr>
      </w:pPr>
    </w:p>
    <w:p w14:paraId="155A671C" w14:textId="77777777" w:rsidR="00F12BF8" w:rsidRDefault="00000000">
      <w:pPr>
        <w:pStyle w:val="a6"/>
        <w:rPr>
          <w:rFonts w:ascii="宋体" w:hAnsi="宋体" w:cs="宋体" w:hint="eastAsia"/>
          <w:color w:val="000000" w:themeColor="text1"/>
        </w:rPr>
      </w:pPr>
      <w:r>
        <w:rPr>
          <w:rFonts w:hint="eastAsia"/>
          <w:color w:val="000000" w:themeColor="text1"/>
        </w:rPr>
        <w:br w:type="page"/>
      </w:r>
    </w:p>
    <w:p w14:paraId="483251B2" w14:textId="77777777" w:rsidR="00F12BF8" w:rsidRDefault="00000000">
      <w:pPr>
        <w:numPr>
          <w:ilvl w:val="0"/>
          <w:numId w:val="1"/>
        </w:numPr>
        <w:spacing w:line="360" w:lineRule="auto"/>
        <w:jc w:val="center"/>
        <w:outlineLvl w:val="0"/>
        <w:rPr>
          <w:rFonts w:ascii="宋体" w:hAnsi="宋体" w:cs="宋体" w:hint="eastAsia"/>
          <w:b/>
          <w:bCs/>
          <w:color w:val="000000" w:themeColor="text1"/>
          <w:sz w:val="24"/>
        </w:rPr>
      </w:pPr>
      <w:bookmarkStart w:id="15" w:name="_Toc3567"/>
      <w:r>
        <w:rPr>
          <w:rFonts w:ascii="宋体" w:hAnsi="宋体" w:cs="宋体" w:hint="eastAsia"/>
          <w:b/>
          <w:bCs/>
          <w:color w:val="000000" w:themeColor="text1"/>
          <w:sz w:val="24"/>
        </w:rPr>
        <w:lastRenderedPageBreak/>
        <w:t>合同格式及合同条款</w:t>
      </w:r>
      <w:bookmarkEnd w:id="15"/>
    </w:p>
    <w:p w14:paraId="4D75002A" w14:textId="77777777" w:rsidR="00F12BF8" w:rsidRDefault="00F12BF8">
      <w:pPr>
        <w:spacing w:line="360" w:lineRule="auto"/>
        <w:ind w:firstLineChars="196" w:firstLine="470"/>
        <w:jc w:val="center"/>
        <w:rPr>
          <w:rFonts w:ascii="宋体" w:hAnsi="宋体" w:cs="宋体" w:hint="eastAsia"/>
          <w:color w:val="000000" w:themeColor="text1"/>
          <w:sz w:val="24"/>
        </w:rPr>
      </w:pPr>
      <w:bookmarkStart w:id="16" w:name="_Toc73521680"/>
      <w:bookmarkStart w:id="17" w:name="_Toc73518163"/>
      <w:bookmarkStart w:id="18" w:name="_Toc84303603"/>
      <w:bookmarkStart w:id="19" w:name="_Toc100052414"/>
      <w:bookmarkStart w:id="20" w:name="_Toc73517685"/>
      <w:bookmarkStart w:id="21" w:name="_Toc73521592"/>
      <w:bookmarkStart w:id="22" w:name="_Toc101074886"/>
    </w:p>
    <w:bookmarkEnd w:id="16"/>
    <w:bookmarkEnd w:id="17"/>
    <w:bookmarkEnd w:id="18"/>
    <w:bookmarkEnd w:id="19"/>
    <w:bookmarkEnd w:id="20"/>
    <w:bookmarkEnd w:id="21"/>
    <w:bookmarkEnd w:id="22"/>
    <w:p w14:paraId="1C9437AE" w14:textId="77777777" w:rsidR="00F12BF8" w:rsidRDefault="00000000">
      <w:pPr>
        <w:pStyle w:val="af5"/>
        <w:spacing w:line="360" w:lineRule="auto"/>
        <w:ind w:left="1470" w:right="1470" w:firstLine="482"/>
        <w:jc w:val="center"/>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合同编号（甲方）：            </w:t>
      </w:r>
    </w:p>
    <w:p w14:paraId="7D28E1AD" w14:textId="77777777" w:rsidR="00F12BF8" w:rsidRDefault="00000000">
      <w:pPr>
        <w:pStyle w:val="af5"/>
        <w:spacing w:line="360" w:lineRule="auto"/>
        <w:ind w:left="1470" w:right="1470" w:firstLine="482"/>
        <w:jc w:val="center"/>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合同编号（乙方）：            </w:t>
      </w:r>
    </w:p>
    <w:p w14:paraId="2466B764" w14:textId="77777777" w:rsidR="00F12BF8" w:rsidRDefault="00F12BF8">
      <w:pPr>
        <w:pStyle w:val="af5"/>
        <w:spacing w:line="360" w:lineRule="auto"/>
        <w:ind w:left="1470" w:right="1470" w:firstLine="482"/>
        <w:jc w:val="center"/>
        <w:rPr>
          <w:rFonts w:ascii="宋体" w:hAnsi="宋体" w:cs="宋体" w:hint="eastAsia"/>
          <w:b/>
          <w:color w:val="000000" w:themeColor="text1"/>
          <w:sz w:val="24"/>
          <w:szCs w:val="24"/>
        </w:rPr>
      </w:pPr>
    </w:p>
    <w:p w14:paraId="13962F74" w14:textId="77777777" w:rsidR="00F12BF8" w:rsidRDefault="00000000">
      <w:pPr>
        <w:pStyle w:val="af5"/>
        <w:spacing w:line="360" w:lineRule="auto"/>
        <w:ind w:left="1470" w:right="147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w:t>
      </w:r>
    </w:p>
    <w:p w14:paraId="03A72A7E" w14:textId="77777777" w:rsidR="00F12BF8" w:rsidRDefault="00000000">
      <w:pPr>
        <w:pStyle w:val="af5"/>
        <w:spacing w:line="360" w:lineRule="auto"/>
        <w:ind w:left="1470" w:right="147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w:t>
      </w:r>
    </w:p>
    <w:p w14:paraId="3F15E3D6" w14:textId="77777777" w:rsidR="00F12BF8" w:rsidRDefault="00000000">
      <w:pPr>
        <w:spacing w:line="360" w:lineRule="auto"/>
        <w:jc w:val="center"/>
        <w:outlineLvl w:val="1"/>
        <w:rPr>
          <w:rFonts w:ascii="宋体" w:hAnsi="宋体" w:cs="宋体" w:hint="eastAsia"/>
          <w:b/>
          <w:color w:val="000000" w:themeColor="text1"/>
          <w:sz w:val="32"/>
          <w:szCs w:val="32"/>
        </w:rPr>
      </w:pPr>
      <w:r>
        <w:rPr>
          <w:rFonts w:ascii="宋体" w:hAnsi="宋体" w:cs="宋体" w:hint="eastAsia"/>
          <w:b/>
          <w:color w:val="000000" w:themeColor="text1"/>
          <w:sz w:val="32"/>
          <w:szCs w:val="32"/>
        </w:rPr>
        <w:t>开展现代服务业创新发展培训服务项目委托合同</w:t>
      </w:r>
    </w:p>
    <w:p w14:paraId="45D26E3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p>
    <w:p w14:paraId="34DA4BC2" w14:textId="77777777" w:rsidR="00F12BF8" w:rsidRDefault="00000000">
      <w:pPr>
        <w:pStyle w:val="af5"/>
        <w:spacing w:line="360" w:lineRule="auto"/>
        <w:ind w:left="1470" w:right="147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359911EA" w14:textId="77777777" w:rsidR="00F12BF8" w:rsidRDefault="00000000">
      <w:pPr>
        <w:pStyle w:val="af5"/>
        <w:spacing w:line="360" w:lineRule="auto"/>
        <w:ind w:left="1470" w:right="147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4C511FF0" w14:textId="77777777" w:rsidR="00F12BF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 xml:space="preserve">  </w:t>
      </w:r>
    </w:p>
    <w:p w14:paraId="5F432389" w14:textId="77777777" w:rsidR="00F12BF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项目名称</w:t>
      </w:r>
      <w:r>
        <w:rPr>
          <w:rFonts w:ascii="宋体" w:hAnsi="宋体" w:cs="宋体" w:hint="eastAsia"/>
          <w:color w:val="000000" w:themeColor="text1"/>
          <w:sz w:val="24"/>
          <w:u w:val="single"/>
        </w:rPr>
        <w:t>：开展现代服务业创新发展培训服务项目</w:t>
      </w:r>
    </w:p>
    <w:p w14:paraId="2DB72772" w14:textId="77777777" w:rsidR="00F12BF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项目类型：</w:t>
      </w:r>
      <w:r>
        <w:rPr>
          <w:rFonts w:ascii="宋体" w:hAnsi="宋体" w:cs="宋体" w:hint="eastAsia"/>
          <w:color w:val="000000" w:themeColor="text1"/>
          <w:sz w:val="24"/>
          <w:u w:val="single"/>
        </w:rPr>
        <w:t xml:space="preserve">                        </w:t>
      </w:r>
    </w:p>
    <w:p w14:paraId="667110BC" w14:textId="77777777" w:rsidR="00F12BF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委托方（甲方）：</w:t>
      </w:r>
      <w:r>
        <w:rPr>
          <w:rFonts w:ascii="宋体" w:hAnsi="宋体" w:cs="宋体" w:hint="eastAsia"/>
          <w:color w:val="000000" w:themeColor="text1"/>
          <w:sz w:val="24"/>
          <w:u w:val="single"/>
        </w:rPr>
        <w:t xml:space="preserve">  深圳市前海深港现代服务业合作区管理局  </w:t>
      </w:r>
    </w:p>
    <w:p w14:paraId="1A9BF1B6" w14:textId="77777777" w:rsidR="00F12BF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承接方（乙方）：</w:t>
      </w:r>
      <w:r>
        <w:rPr>
          <w:rFonts w:ascii="宋体" w:hAnsi="宋体" w:cs="宋体" w:hint="eastAsia"/>
          <w:color w:val="000000" w:themeColor="text1"/>
          <w:sz w:val="24"/>
          <w:u w:val="single"/>
        </w:rPr>
        <w:t xml:space="preserve">                                        </w:t>
      </w:r>
    </w:p>
    <w:p w14:paraId="6B949ECB" w14:textId="77777777" w:rsidR="00F12BF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 xml:space="preserve"> </w:t>
      </w:r>
    </w:p>
    <w:p w14:paraId="3F9CBD1E" w14:textId="77777777" w:rsidR="00F12BF8" w:rsidRDefault="00F12BF8">
      <w:pPr>
        <w:spacing w:line="360" w:lineRule="auto"/>
        <w:jc w:val="center"/>
        <w:rPr>
          <w:rFonts w:ascii="宋体" w:hAnsi="宋体" w:cs="宋体" w:hint="eastAsia"/>
          <w:color w:val="000000" w:themeColor="text1"/>
          <w:sz w:val="24"/>
        </w:rPr>
      </w:pPr>
    </w:p>
    <w:p w14:paraId="7B100CF9"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二〇二五年  月</w:t>
      </w:r>
    </w:p>
    <w:p w14:paraId="31CEADEF"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本合同共    页（不含封面）</w:t>
      </w:r>
    </w:p>
    <w:p w14:paraId="60F37EDE"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甲方： </w:t>
      </w:r>
      <w:r>
        <w:rPr>
          <w:rFonts w:ascii="宋体" w:hAnsi="宋体" w:cs="宋体" w:hint="eastAsia"/>
          <w:color w:val="000000" w:themeColor="text1"/>
          <w:sz w:val="24"/>
          <w:u w:val="single"/>
        </w:rPr>
        <w:t>深圳市前海深港现代服务业合作区管理局</w:t>
      </w:r>
    </w:p>
    <w:p w14:paraId="7856EAB4"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地址： </w:t>
      </w:r>
      <w:r>
        <w:rPr>
          <w:rFonts w:ascii="宋体" w:hAnsi="宋体" w:cs="宋体" w:hint="eastAsia"/>
          <w:color w:val="000000" w:themeColor="text1"/>
          <w:sz w:val="24"/>
          <w:u w:val="single"/>
        </w:rPr>
        <w:t>深圳市前海深港合作区</w:t>
      </w:r>
      <w:r>
        <w:rPr>
          <w:rFonts w:ascii="宋体" w:hAnsi="宋体" w:cs="宋体"/>
          <w:color w:val="000000" w:themeColor="text1"/>
          <w:sz w:val="24"/>
          <w:u w:val="single"/>
        </w:rPr>
        <w:t>桂湾五路123号前海大厦T1栋前海管理局</w:t>
      </w:r>
    </w:p>
    <w:p w14:paraId="3976F659"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法定代表人： </w:t>
      </w:r>
    </w:p>
    <w:p w14:paraId="23D59105"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53293ABE"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乙方：</w:t>
      </w:r>
    </w:p>
    <w:p w14:paraId="6FBF6143"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地址：</w:t>
      </w:r>
    </w:p>
    <w:p w14:paraId="1C034A2B"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法定代表人：</w:t>
      </w:r>
    </w:p>
    <w:p w14:paraId="45410CCB"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6B9491E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以下甲方和乙方合称“双方”。</w:t>
      </w:r>
    </w:p>
    <w:p w14:paraId="3DAF0432"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根据《中华人民共和国民法典》等法律、法规的相关规定和编号为【</w:t>
      </w:r>
      <w:r>
        <w:rPr>
          <w:rFonts w:ascii="宋体" w:hAnsi="宋体" w:cs="宋体" w:hint="eastAsia"/>
          <w:color w:val="000000" w:themeColor="text1"/>
          <w:sz w:val="24"/>
          <w:u w:val="single"/>
        </w:rPr>
        <w:t>QH2025122</w:t>
      </w:r>
      <w:r>
        <w:rPr>
          <w:rFonts w:ascii="宋体" w:hAnsi="宋体" w:cs="宋体" w:hint="eastAsia"/>
          <w:color w:val="000000" w:themeColor="text1"/>
          <w:sz w:val="24"/>
        </w:rPr>
        <w:t>】招标项目的中标结果，由【***】单位（以下简称乙方）为中标人。按照《中华人民共和国民法典》和《深圳经济特区政府采购条例》，经甲乙双方协商，就甲方委托</w:t>
      </w:r>
      <w:r>
        <w:rPr>
          <w:rFonts w:ascii="宋体" w:hAnsi="宋体" w:cs="宋体" w:hint="eastAsia"/>
          <w:b/>
          <w:bCs/>
          <w:color w:val="000000" w:themeColor="text1"/>
          <w:sz w:val="24"/>
          <w:u w:val="single"/>
        </w:rPr>
        <w:t>乙方开展</w:t>
      </w:r>
      <w:r>
        <w:rPr>
          <w:rFonts w:ascii="宋体" w:hAnsi="宋体" w:cs="宋体" w:hint="eastAsia"/>
          <w:color w:val="000000" w:themeColor="text1"/>
          <w:sz w:val="24"/>
          <w:u w:val="single"/>
        </w:rPr>
        <w:t>现代服务业创新发展培训服务项目</w:t>
      </w:r>
      <w:r>
        <w:rPr>
          <w:rFonts w:ascii="宋体" w:hAnsi="宋体" w:cs="宋体" w:hint="eastAsia"/>
          <w:b/>
          <w:bCs/>
          <w:color w:val="000000" w:themeColor="text1"/>
          <w:kern w:val="0"/>
          <w:sz w:val="24"/>
          <w:u w:val="single"/>
        </w:rPr>
        <w:t>（以下简称本项目）</w:t>
      </w:r>
      <w:r>
        <w:rPr>
          <w:rFonts w:ascii="宋体" w:hAnsi="宋体" w:cs="宋体" w:hint="eastAsia"/>
          <w:color w:val="000000" w:themeColor="text1"/>
          <w:sz w:val="24"/>
        </w:rPr>
        <w:t>，达成以下合同条款：</w:t>
      </w:r>
    </w:p>
    <w:p w14:paraId="7E40B692"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第一条 项目内容</w:t>
      </w:r>
    </w:p>
    <w:p w14:paraId="13A8F906"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项目名称：</w:t>
      </w:r>
      <w:r>
        <w:rPr>
          <w:rFonts w:ascii="宋体" w:hAnsi="宋体" w:cs="宋体" w:hint="eastAsia"/>
          <w:color w:val="000000" w:themeColor="text1"/>
          <w:sz w:val="24"/>
          <w:u w:val="single"/>
        </w:rPr>
        <w:t>开展现代服务业创新发展培训服务项目</w:t>
      </w:r>
    </w:p>
    <w:p w14:paraId="546629EE"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1、项目</w:t>
      </w:r>
      <w:r>
        <w:rPr>
          <w:rFonts w:ascii="宋体" w:hAnsi="宋体" w:cs="宋体" w:hint="eastAsia"/>
          <w:color w:val="000000" w:themeColor="text1"/>
          <w:sz w:val="24"/>
          <w:lang w:val="zh-CN"/>
        </w:rPr>
        <w:t>概况</w:t>
      </w:r>
    </w:p>
    <w:p w14:paraId="6E6365A0" w14:textId="4B129162" w:rsidR="00F12BF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t>为进一步拓展前海全面深化改革开放的创新路径，打造市场化、法治化、国际化一流营商环境，拟于2025年第四季度赴瑞士开展学习培训活动</w:t>
      </w:r>
      <w:r w:rsidR="00DB6E9F">
        <w:rPr>
          <w:rFonts w:ascii="宋体" w:hAnsi="宋体" w:cs="宋体" w:hint="eastAsia"/>
          <w:color w:val="000000" w:themeColor="text1"/>
          <w:sz w:val="24"/>
        </w:rPr>
        <w:t>，</w:t>
      </w:r>
      <w:r>
        <w:rPr>
          <w:rFonts w:ascii="宋体" w:hAnsi="宋体" w:cs="宋体" w:hint="eastAsia"/>
          <w:color w:val="000000" w:themeColor="text1"/>
          <w:sz w:val="24"/>
        </w:rPr>
        <w:t>为切实有效提升出访工作成效。</w:t>
      </w:r>
    </w:p>
    <w:p w14:paraId="763EA6FA" w14:textId="77777777" w:rsidR="00F12BF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
          <w:color w:val="000000" w:themeColor="text1"/>
          <w:sz w:val="24"/>
        </w:rPr>
      </w:pPr>
      <w:r>
        <w:rPr>
          <w:rFonts w:ascii="宋体" w:hAnsi="宋体" w:cs="宋体" w:hint="eastAsia"/>
          <w:bCs/>
          <w:color w:val="000000" w:themeColor="text1"/>
          <w:sz w:val="24"/>
        </w:rPr>
        <w:t>2</w:t>
      </w:r>
      <w:r>
        <w:rPr>
          <w:rFonts w:ascii="宋体" w:hAnsi="宋体" w:cs="宋体" w:hint="eastAsia"/>
          <w:color w:val="000000" w:themeColor="text1"/>
          <w:sz w:val="24"/>
        </w:rPr>
        <w:t>、项目内容</w:t>
      </w:r>
    </w:p>
    <w:p w14:paraId="5C98CEC3" w14:textId="77777777" w:rsidR="00F12BF8" w:rsidRDefault="00000000">
      <w:pPr>
        <w:pStyle w:val="a6"/>
        <w:spacing w:after="0" w:line="560" w:lineRule="exact"/>
        <w:ind w:firstLineChars="200" w:firstLine="480"/>
        <w:rPr>
          <w:rFonts w:ascii="宋体" w:hAnsi="宋体" w:cs="宋体" w:hint="eastAsia"/>
          <w:bCs/>
          <w:color w:val="000000" w:themeColor="text1"/>
        </w:rPr>
      </w:pPr>
      <w:r>
        <w:rPr>
          <w:rFonts w:ascii="宋体" w:hAnsi="宋体" w:cs="宋体" w:hint="eastAsia"/>
          <w:bCs/>
          <w:color w:val="000000" w:themeColor="text1"/>
        </w:rPr>
        <w:t>（1）培训主题：现代服务业创新发展专题研讨班</w:t>
      </w:r>
    </w:p>
    <w:p w14:paraId="6D40F81D" w14:textId="77777777" w:rsidR="00F12BF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（2）出访时间：2025年第四季度（共约15天，具体日期视实际公务安排适当调整）</w:t>
      </w:r>
    </w:p>
    <w:p w14:paraId="707B523D" w14:textId="77777777" w:rsidR="00F12BF8" w:rsidRDefault="00000000">
      <w:pPr>
        <w:pStyle w:val="af6"/>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（3）出访事项：出访瑞士开展“现代服务业创新发展专题研讨班”培训，前海管理局共17人。</w:t>
      </w:r>
    </w:p>
    <w:p w14:paraId="460EE8F8" w14:textId="77777777" w:rsidR="00F12BF8" w:rsidRDefault="00000000">
      <w:pPr>
        <w:pStyle w:val="af6"/>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（4）委托事项（具体日期视实际公务安排适当调整）：17人在培训期间的住宿费、伙食费、公杂费、培训费、城市间交通费等。</w:t>
      </w:r>
    </w:p>
    <w:p w14:paraId="450C40D8" w14:textId="77777777" w:rsidR="00F12BF8" w:rsidRDefault="00000000">
      <w:pPr>
        <w:pStyle w:val="af6"/>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3、服务地点</w:t>
      </w:r>
    </w:p>
    <w:p w14:paraId="022074A4" w14:textId="77777777" w:rsidR="00F12BF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lastRenderedPageBreak/>
        <w:t>甲方指定地点。</w:t>
      </w:r>
    </w:p>
    <w:p w14:paraId="322766B6"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第二条  服务期限及后续服务要求</w:t>
      </w:r>
    </w:p>
    <w:p w14:paraId="2C9C1143"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2.1、服务期限：自合同签订之日起至行程出访结束。</w:t>
      </w:r>
    </w:p>
    <w:p w14:paraId="7A4F0A35" w14:textId="77777777" w:rsidR="00F12BF8" w:rsidRDefault="00000000">
      <w:pPr>
        <w:spacing w:line="360" w:lineRule="auto"/>
        <w:ind w:firstLineChars="200" w:firstLine="480"/>
        <w:rPr>
          <w:color w:val="000000" w:themeColor="text1"/>
        </w:rPr>
      </w:pPr>
      <w:r>
        <w:rPr>
          <w:rFonts w:ascii="宋体" w:hAnsi="宋体" w:cs="宋体" w:hint="eastAsia"/>
          <w:bCs/>
          <w:color w:val="000000" w:themeColor="text1"/>
          <w:sz w:val="24"/>
        </w:rPr>
        <w:t>2.2</w:t>
      </w:r>
      <w:r>
        <w:rPr>
          <w:rFonts w:ascii="宋体" w:hAnsi="宋体" w:cs="宋体" w:hint="eastAsia"/>
          <w:color w:val="000000" w:themeColor="text1"/>
          <w:sz w:val="24"/>
        </w:rPr>
        <w:t>、后续服务要求</w:t>
      </w:r>
      <w:r>
        <w:rPr>
          <w:rFonts w:ascii="宋体" w:hAnsi="宋体" w:cs="宋体" w:hint="eastAsia"/>
          <w:bCs/>
          <w:color w:val="000000" w:themeColor="text1"/>
          <w:sz w:val="24"/>
        </w:rPr>
        <w:t>：项目后续服务期限自最终成果通过甲方审查之日起的6个月内，服务期内乙方应向甲方提供后续的咨询服务，并协助甲方完成各种后续审计、评估等工作。</w:t>
      </w:r>
    </w:p>
    <w:p w14:paraId="45478F69"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第三条  项目资料归属</w:t>
      </w:r>
    </w:p>
    <w:p w14:paraId="6555883B"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1、所有提交给甲方的项目文件及相关资料的</w:t>
      </w:r>
      <w:r>
        <w:rPr>
          <w:rFonts w:ascii="宋体" w:hAnsi="宋体" w:cs="宋体"/>
          <w:color w:val="000000" w:themeColor="text1"/>
          <w:sz w:val="24"/>
        </w:rPr>
        <w:t>阶段性成果及</w:t>
      </w:r>
      <w:r>
        <w:rPr>
          <w:rFonts w:ascii="宋体" w:hAnsi="宋体" w:cs="宋体" w:hint="eastAsia"/>
          <w:color w:val="000000" w:themeColor="text1"/>
          <w:sz w:val="24"/>
        </w:rPr>
        <w:t>最后文本，包括为履行服务范围所编制的计划和证明资料等，都属于甲方</w:t>
      </w:r>
      <w:r>
        <w:rPr>
          <w:rFonts w:ascii="宋体" w:hAnsi="宋体" w:cs="宋体"/>
          <w:color w:val="000000" w:themeColor="text1"/>
          <w:sz w:val="24"/>
        </w:rPr>
        <w:t>所有</w:t>
      </w:r>
      <w:r>
        <w:rPr>
          <w:rFonts w:ascii="宋体" w:hAnsi="宋体" w:cs="宋体" w:hint="eastAsia"/>
          <w:color w:val="000000" w:themeColor="text1"/>
          <w:sz w:val="24"/>
        </w:rPr>
        <w:t>，乙方在提交给甲方之前应将上述资料进行整理归类和编制索引。</w:t>
      </w:r>
    </w:p>
    <w:p w14:paraId="1D583E84"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2、乙方未经甲方的书面同意，不得将上述资料用于与本项目之外的任何项目，也不得将其泄露或授权给第三方使用。</w:t>
      </w:r>
    </w:p>
    <w:p w14:paraId="5D6303D3"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第四条  甲方的权利与义务</w:t>
      </w:r>
    </w:p>
    <w:p w14:paraId="3A96A67F"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1、提出活动需求，制订教学计划；</w:t>
      </w:r>
    </w:p>
    <w:p w14:paraId="407E1EBE"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2、总体协调，为培训班提供相关支持；</w:t>
      </w:r>
    </w:p>
    <w:p w14:paraId="416E393D"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3、确定培训对象，将培训人员名单和人数通知乙方，配合乙方做好报名工作；</w:t>
      </w:r>
    </w:p>
    <w:p w14:paraId="3C96A750"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4、对乙方的教学组织安排和教学效果进行监督；</w:t>
      </w:r>
    </w:p>
    <w:p w14:paraId="7A9D6CD8"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5、按时向乙方支付培训费用；</w:t>
      </w:r>
    </w:p>
    <w:p w14:paraId="046590EF" w14:textId="7ABF115D"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6、在培训后对学员学习和项目成效进行综合评估</w:t>
      </w:r>
      <w:r w:rsidR="009421CD">
        <w:rPr>
          <w:rFonts w:ascii="宋体" w:hAnsi="宋体" w:cs="宋体" w:hint="eastAsia"/>
          <w:color w:val="000000" w:themeColor="text1"/>
          <w:sz w:val="24"/>
        </w:rPr>
        <w:t>；</w:t>
      </w:r>
    </w:p>
    <w:p w14:paraId="4775DB0B"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7、甲方应配合乙方做好学员的组织管理工作。</w:t>
      </w:r>
    </w:p>
    <w:p w14:paraId="0F611402"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8、甲方指定项目联系人：</w:t>
      </w:r>
    </w:p>
    <w:p w14:paraId="1A49507E"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姓名： </w:t>
      </w:r>
    </w:p>
    <w:p w14:paraId="09A1BB5B"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联系方式：</w:t>
      </w:r>
    </w:p>
    <w:p w14:paraId="1C9D53C6"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第五条 乙方的权利与义务</w:t>
      </w:r>
    </w:p>
    <w:p w14:paraId="5AA391DE"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1、根据甲方需求制定培训方案；</w:t>
      </w:r>
    </w:p>
    <w:p w14:paraId="501FE1AA"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2、执行教学计划，包括落实教学场地、教材和教学设备等；对外语授课课程配课堂交替传译；</w:t>
      </w:r>
    </w:p>
    <w:p w14:paraId="722125C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3、协助甲方做好报名统计工作；</w:t>
      </w:r>
    </w:p>
    <w:p w14:paraId="7CB40AA7"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4、负责教学管理、监督，确保教学质量；</w:t>
      </w:r>
    </w:p>
    <w:p w14:paraId="2209992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5、课程结束后为学员拍摄集体照，向全程参与课程的学员颁发结业证书。</w:t>
      </w:r>
    </w:p>
    <w:p w14:paraId="65449FEA"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6、做好后勤保障，确保授课教授的服务到位，确保学员学习用品，教授交通和餐饮安排服务落实到位；</w:t>
      </w:r>
    </w:p>
    <w:p w14:paraId="14B7C9C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7、向甲方出具培训费用的有效全额学费发票；</w:t>
      </w:r>
    </w:p>
    <w:p w14:paraId="69C55F4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8、负责配合甲方在培训后对学员学习和项目成效进行评估。</w:t>
      </w:r>
    </w:p>
    <w:p w14:paraId="53E48A78"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9、在服务期限内，项目人员应相对稳定，更换现场人员，须经甲方书面同意后方可更换。乙方须指定2名签收人，代表乙方签收甲方发出的任务书。签收人需持乙方法人授权委托书报甲方备案，授权有效期与双方签订的合同期限一致。更换授权签收人须提前30个工作日向甲方提出书面申请。</w:t>
      </w:r>
    </w:p>
    <w:p w14:paraId="01A10479"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10、乙方指定项目联系人：</w:t>
      </w:r>
    </w:p>
    <w:p w14:paraId="1935587F"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姓名： </w:t>
      </w:r>
    </w:p>
    <w:p w14:paraId="2E90BF01" w14:textId="77777777" w:rsidR="00F12BF8" w:rsidRDefault="00000000">
      <w:pPr>
        <w:spacing w:line="360" w:lineRule="auto"/>
        <w:ind w:firstLineChars="200" w:firstLine="480"/>
        <w:rPr>
          <w:color w:val="000000" w:themeColor="text1"/>
        </w:rPr>
      </w:pPr>
      <w:r>
        <w:rPr>
          <w:rFonts w:ascii="宋体" w:hAnsi="宋体" w:cs="宋体" w:hint="eastAsia"/>
          <w:color w:val="000000" w:themeColor="text1"/>
          <w:sz w:val="24"/>
        </w:rPr>
        <w:t>联系方式：</w:t>
      </w:r>
    </w:p>
    <w:p w14:paraId="01FC578E"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第六条  人员要求</w:t>
      </w:r>
    </w:p>
    <w:p w14:paraId="48B797A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以下为本项目核心领导团队。</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392"/>
        <w:gridCol w:w="2909"/>
      </w:tblGrid>
      <w:tr w:rsidR="00F12BF8" w14:paraId="16F1E2BD"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464282B5"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序号</w:t>
            </w:r>
          </w:p>
        </w:tc>
        <w:tc>
          <w:tcPr>
            <w:tcW w:w="1169" w:type="dxa"/>
            <w:tcBorders>
              <w:top w:val="single" w:sz="4" w:space="0" w:color="auto"/>
              <w:left w:val="nil"/>
              <w:bottom w:val="single" w:sz="4" w:space="0" w:color="auto"/>
              <w:right w:val="single" w:sz="4" w:space="0" w:color="auto"/>
            </w:tcBorders>
            <w:vAlign w:val="center"/>
          </w:tcPr>
          <w:p w14:paraId="009D2B0E"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姓名</w:t>
            </w:r>
          </w:p>
        </w:tc>
        <w:tc>
          <w:tcPr>
            <w:tcW w:w="677" w:type="dxa"/>
            <w:tcBorders>
              <w:top w:val="single" w:sz="4" w:space="0" w:color="auto"/>
              <w:left w:val="nil"/>
              <w:bottom w:val="single" w:sz="4" w:space="0" w:color="auto"/>
              <w:right w:val="single" w:sz="4" w:space="0" w:color="auto"/>
            </w:tcBorders>
            <w:vAlign w:val="center"/>
          </w:tcPr>
          <w:p w14:paraId="28896EA3"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性别</w:t>
            </w:r>
          </w:p>
        </w:tc>
        <w:tc>
          <w:tcPr>
            <w:tcW w:w="677" w:type="dxa"/>
            <w:tcBorders>
              <w:top w:val="single" w:sz="4" w:space="0" w:color="auto"/>
              <w:left w:val="nil"/>
              <w:bottom w:val="single" w:sz="4" w:space="0" w:color="auto"/>
              <w:right w:val="single" w:sz="4" w:space="0" w:color="auto"/>
            </w:tcBorders>
            <w:vAlign w:val="center"/>
          </w:tcPr>
          <w:p w14:paraId="3B661FAF"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年龄</w:t>
            </w:r>
          </w:p>
        </w:tc>
        <w:tc>
          <w:tcPr>
            <w:tcW w:w="677" w:type="dxa"/>
            <w:tcBorders>
              <w:top w:val="single" w:sz="4" w:space="0" w:color="auto"/>
              <w:left w:val="nil"/>
              <w:bottom w:val="single" w:sz="4" w:space="0" w:color="auto"/>
              <w:right w:val="single" w:sz="4" w:space="0" w:color="auto"/>
            </w:tcBorders>
            <w:vAlign w:val="center"/>
          </w:tcPr>
          <w:p w14:paraId="57DA51F4"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学历</w:t>
            </w:r>
          </w:p>
        </w:tc>
        <w:tc>
          <w:tcPr>
            <w:tcW w:w="1392" w:type="dxa"/>
            <w:tcBorders>
              <w:top w:val="single" w:sz="4" w:space="0" w:color="auto"/>
              <w:left w:val="nil"/>
              <w:bottom w:val="single" w:sz="4" w:space="0" w:color="auto"/>
              <w:right w:val="single" w:sz="4" w:space="0" w:color="auto"/>
            </w:tcBorders>
            <w:vAlign w:val="center"/>
          </w:tcPr>
          <w:p w14:paraId="6D86E9D6"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职称、职务</w:t>
            </w:r>
          </w:p>
        </w:tc>
        <w:tc>
          <w:tcPr>
            <w:tcW w:w="2909" w:type="dxa"/>
            <w:tcBorders>
              <w:top w:val="single" w:sz="4" w:space="0" w:color="auto"/>
              <w:left w:val="nil"/>
              <w:bottom w:val="single" w:sz="4" w:space="0" w:color="auto"/>
              <w:right w:val="single" w:sz="4" w:space="0" w:color="auto"/>
            </w:tcBorders>
            <w:vAlign w:val="center"/>
          </w:tcPr>
          <w:p w14:paraId="6BC59BAB"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拟任</w:t>
            </w:r>
            <w:r>
              <w:rPr>
                <w:rFonts w:ascii="宋体" w:hAnsi="宋体" w:cs="宋体"/>
                <w:color w:val="000000" w:themeColor="text1"/>
                <w:sz w:val="24"/>
              </w:rPr>
              <w:t>团队</w:t>
            </w:r>
            <w:r>
              <w:rPr>
                <w:rFonts w:ascii="宋体" w:hAnsi="宋体" w:cs="宋体" w:hint="eastAsia"/>
                <w:color w:val="000000" w:themeColor="text1"/>
                <w:sz w:val="24"/>
              </w:rPr>
              <w:t>职务</w:t>
            </w:r>
          </w:p>
        </w:tc>
      </w:tr>
      <w:tr w:rsidR="00F12BF8" w14:paraId="0D142E97"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58942AA0"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9" w:type="dxa"/>
            <w:tcBorders>
              <w:top w:val="single" w:sz="4" w:space="0" w:color="auto"/>
              <w:left w:val="nil"/>
              <w:bottom w:val="single" w:sz="4" w:space="0" w:color="auto"/>
              <w:right w:val="single" w:sz="4" w:space="0" w:color="auto"/>
            </w:tcBorders>
            <w:vAlign w:val="center"/>
          </w:tcPr>
          <w:p w14:paraId="47341E48" w14:textId="77777777" w:rsidR="00F12BF8" w:rsidRDefault="00F12BF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357A880C" w14:textId="77777777" w:rsidR="00F12BF8" w:rsidRDefault="00F12BF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38C210AC" w14:textId="77777777" w:rsidR="00F12BF8" w:rsidRDefault="00F12BF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080667EF" w14:textId="77777777" w:rsidR="00F12BF8" w:rsidRDefault="00F12BF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78CE004E" w14:textId="77777777" w:rsidR="00F12BF8" w:rsidRDefault="00F12BF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11EEB14A" w14:textId="77777777" w:rsidR="00F12BF8" w:rsidRDefault="00F12BF8">
            <w:pPr>
              <w:spacing w:line="360" w:lineRule="auto"/>
              <w:jc w:val="center"/>
              <w:rPr>
                <w:rFonts w:ascii="宋体" w:hAnsi="宋体" w:cs="宋体" w:hint="eastAsia"/>
                <w:color w:val="000000" w:themeColor="text1"/>
                <w:sz w:val="24"/>
              </w:rPr>
            </w:pPr>
          </w:p>
        </w:tc>
      </w:tr>
      <w:tr w:rsidR="00F12BF8" w14:paraId="5EDD5A9C"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5A4C0E00"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9" w:type="dxa"/>
            <w:tcBorders>
              <w:top w:val="single" w:sz="4" w:space="0" w:color="auto"/>
              <w:left w:val="nil"/>
              <w:bottom w:val="single" w:sz="4" w:space="0" w:color="auto"/>
              <w:right w:val="single" w:sz="4" w:space="0" w:color="auto"/>
            </w:tcBorders>
            <w:vAlign w:val="center"/>
          </w:tcPr>
          <w:p w14:paraId="32C20A37" w14:textId="77777777" w:rsidR="00F12BF8" w:rsidRDefault="00F12BF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590EAF41" w14:textId="77777777" w:rsidR="00F12BF8" w:rsidRDefault="00F12BF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23663133" w14:textId="77777777" w:rsidR="00F12BF8" w:rsidRDefault="00F12BF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227A2A2D" w14:textId="77777777" w:rsidR="00F12BF8" w:rsidRDefault="00F12BF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43B0C01D" w14:textId="77777777" w:rsidR="00F12BF8" w:rsidRDefault="00F12BF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6EC6E21D" w14:textId="77777777" w:rsidR="00F12BF8" w:rsidRDefault="00F12BF8">
            <w:pPr>
              <w:spacing w:line="360" w:lineRule="auto"/>
              <w:jc w:val="center"/>
              <w:rPr>
                <w:rFonts w:ascii="宋体" w:hAnsi="宋体" w:cs="宋体" w:hint="eastAsia"/>
                <w:color w:val="000000" w:themeColor="text1"/>
                <w:sz w:val="24"/>
              </w:rPr>
            </w:pPr>
          </w:p>
        </w:tc>
      </w:tr>
    </w:tbl>
    <w:p w14:paraId="6CE9F80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1、参加本项目的人员必须具有国家和有关部门规定的相应资质。</w:t>
      </w:r>
    </w:p>
    <w:p w14:paraId="66DDDB58"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2、参加本项目的人员配置必须与合同中的项目成员组成一致，若需调整需经甲方</w:t>
      </w:r>
      <w:r>
        <w:rPr>
          <w:rFonts w:ascii="宋体" w:hAnsi="宋体" w:cs="宋体"/>
          <w:color w:val="000000" w:themeColor="text1"/>
          <w:sz w:val="24"/>
        </w:rPr>
        <w:t>书面</w:t>
      </w:r>
      <w:r>
        <w:rPr>
          <w:rFonts w:ascii="宋体" w:hAnsi="宋体" w:cs="宋体" w:hint="eastAsia"/>
          <w:color w:val="000000" w:themeColor="text1"/>
          <w:sz w:val="24"/>
        </w:rPr>
        <w:t>同意后，方可变更。</w:t>
      </w:r>
    </w:p>
    <w:p w14:paraId="6834A9E4"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3、必须以乙方直属人员</w:t>
      </w:r>
      <w:r>
        <w:rPr>
          <w:rFonts w:ascii="宋体" w:hAnsi="宋体" w:cs="宋体"/>
          <w:color w:val="000000" w:themeColor="text1"/>
          <w:sz w:val="24"/>
        </w:rPr>
        <w:t>（直属人员指</w:t>
      </w:r>
      <w:r>
        <w:rPr>
          <w:rFonts w:ascii="宋体" w:hAnsi="宋体" w:cs="宋体" w:hint="eastAsia"/>
          <w:color w:val="000000" w:themeColor="text1"/>
          <w:sz w:val="24"/>
        </w:rPr>
        <w:t>劳动合同、社会保险等劳动关系</w:t>
      </w:r>
      <w:r>
        <w:rPr>
          <w:rFonts w:ascii="宋体" w:hAnsi="宋体" w:cs="宋体"/>
          <w:color w:val="000000" w:themeColor="text1"/>
          <w:sz w:val="24"/>
        </w:rPr>
        <w:t>在乙方的人员）</w:t>
      </w:r>
      <w:r>
        <w:rPr>
          <w:rFonts w:ascii="宋体" w:hAnsi="宋体" w:cs="宋体" w:hint="eastAsia"/>
          <w:color w:val="000000" w:themeColor="text1"/>
          <w:sz w:val="24"/>
        </w:rPr>
        <w:t>参与本项目服务，不得使用挂靠队伍。</w:t>
      </w:r>
    </w:p>
    <w:p w14:paraId="47667162"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第七条 成果权属与知识产权</w:t>
      </w:r>
    </w:p>
    <w:p w14:paraId="4018A979"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 本项目全部阶段性成果和最终成果（包括为后续服务范围所编制的文件）的知识产权以及与之相关的所有权利归甲方所有；本合同签署前双方已经拥有的知识产权权利，仍归各自所有。</w:t>
      </w:r>
    </w:p>
    <w:p w14:paraId="0D2A5DE1"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14:paraId="2D6028D4"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14:paraId="5D0B074F"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14:paraId="0B2447AE"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5、乙方完成本合同项目的研究开发人员享有在有关技术成果文件上写明技术成果完成者的权利和与甲方共同获得有关荣誉证书、奖励的权利。</w:t>
      </w:r>
    </w:p>
    <w:p w14:paraId="09DE99DC"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第八条  保密条款</w:t>
      </w:r>
    </w:p>
    <w:p w14:paraId="3BC13083" w14:textId="77777777" w:rsidR="00F12BF8" w:rsidRDefault="00000000">
      <w:pPr>
        <w:widowControl/>
        <w:spacing w:line="360" w:lineRule="auto"/>
        <w:ind w:firstLineChars="200" w:firstLine="480"/>
        <w:rPr>
          <w:rFonts w:ascii="宋体" w:hAnsi="宋体" w:cs="宋体" w:hint="eastAsia"/>
          <w:color w:val="000000" w:themeColor="text1"/>
          <w:sz w:val="24"/>
        </w:rPr>
      </w:pPr>
      <w:bookmarkStart w:id="23" w:name="_Toc216520223"/>
      <w:r>
        <w:rPr>
          <w:rFonts w:ascii="宋体" w:hAnsi="宋体" w:cs="宋体" w:hint="eastAsia"/>
          <w:color w:val="000000" w:themeColor="text1"/>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3"/>
    </w:p>
    <w:p w14:paraId="7D6EF624"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24E5BA24" w14:textId="5E607261"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3、乙方须以保密方式处理在编制本项目成果文件过程中自甲方、甲方工作人员或甲方关联机构获得的相关信息、资料、图纸、数据等，或由甲方在履行本合同过程中明确指明为秘密的任何信息</w:t>
      </w:r>
      <w:r w:rsidR="00DB6E9F">
        <w:rPr>
          <w:rFonts w:ascii="宋体" w:hAnsi="宋体" w:cs="宋体" w:hint="eastAsia"/>
          <w:color w:val="000000" w:themeColor="text1"/>
          <w:sz w:val="24"/>
        </w:rPr>
        <w:t>，</w:t>
      </w:r>
      <w:r>
        <w:rPr>
          <w:rFonts w:ascii="宋体" w:hAnsi="宋体" w:cs="宋体" w:hint="eastAsia"/>
          <w:color w:val="000000" w:themeColor="text1"/>
          <w:sz w:val="24"/>
        </w:rPr>
        <w:t>以及乙方因本项目工作所直接或间接取得、处理或接触的任何其他资料。未经甲方书面在先同意，不得向任何第三方透露任何有关本项目的内容，或公开任何项目中间成果或最终成果。即使向履行本</w:t>
      </w:r>
      <w:r>
        <w:rPr>
          <w:rFonts w:ascii="宋体" w:hAnsi="宋体" w:cs="宋体" w:hint="eastAsia"/>
          <w:color w:val="000000" w:themeColor="text1"/>
          <w:sz w:val="24"/>
        </w:rPr>
        <w:lastRenderedPageBreak/>
        <w:t>合同有关的人员提供前述保密信息，也应限于履行合同的必需范围，且这些人员应接受至少与本条款同等严格的保密条款的约束。</w:t>
      </w:r>
    </w:p>
    <w:p w14:paraId="1C22C2AF"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4、乙方实施项目的程序应符合国家安全、保密的有关规定和标准。</w:t>
      </w:r>
    </w:p>
    <w:p w14:paraId="7C93719D" w14:textId="77777777" w:rsidR="00F12BF8" w:rsidRDefault="00000000">
      <w:pPr>
        <w:widowControl/>
        <w:spacing w:line="360" w:lineRule="auto"/>
        <w:ind w:firstLineChars="200" w:firstLine="480"/>
        <w:rPr>
          <w:rFonts w:ascii="宋体" w:hAnsi="宋体" w:cs="宋体" w:hint="eastAsia"/>
          <w:color w:val="000000" w:themeColor="text1"/>
          <w:sz w:val="24"/>
        </w:rPr>
      </w:pPr>
      <w:bookmarkStart w:id="24" w:name="_Toc216520224"/>
      <w:r>
        <w:rPr>
          <w:rFonts w:ascii="宋体" w:hAnsi="宋体" w:cs="宋体" w:hint="eastAsia"/>
          <w:color w:val="000000" w:themeColor="text1"/>
          <w:sz w:val="24"/>
        </w:rPr>
        <w:t>5</w:t>
      </w:r>
      <w:bookmarkStart w:id="25" w:name="_Toc216520226"/>
      <w:bookmarkEnd w:id="24"/>
      <w:r>
        <w:rPr>
          <w:rFonts w:ascii="宋体" w:hAnsi="宋体" w:cs="宋体" w:hint="eastAsia"/>
          <w:color w:val="000000" w:themeColor="text1"/>
          <w:sz w:val="24"/>
        </w:rPr>
        <w:t>、上述保密义务不适用以下情况：</w:t>
      </w:r>
      <w:bookmarkEnd w:id="25"/>
    </w:p>
    <w:p w14:paraId="3F7A7D29"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592061BD"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4A527351"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581EB43B"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14:paraId="2CF5120D"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14:paraId="50C255A9"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8、无论本合同或本合同其他条款是否有效，本保密条款始终约束双方。国家秘密的保密期限由国家有关部门确定，工作秘密的保密期限由甲方确定。</w:t>
      </w:r>
    </w:p>
    <w:p w14:paraId="4A5D2589"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第九条  项目服务费用及付款方式</w:t>
      </w:r>
    </w:p>
    <w:p w14:paraId="7275DD3F"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1、合同价款：本次投标按照实际参训人数及天数结算，合同总服务费用不超过人民币</w:t>
      </w:r>
      <w:r>
        <w:rPr>
          <w:rFonts w:ascii="宋体" w:hAnsi="宋体" w:cs="宋体" w:hint="eastAsia"/>
          <w:color w:val="000000" w:themeColor="text1"/>
          <w:sz w:val="24"/>
          <w:u w:val="single"/>
        </w:rPr>
        <w:t>****</w:t>
      </w:r>
      <w:r>
        <w:rPr>
          <w:rFonts w:ascii="宋体" w:hAnsi="宋体" w:cs="宋体" w:hint="eastAsia"/>
          <w:color w:val="000000" w:themeColor="text1"/>
          <w:sz w:val="24"/>
        </w:rPr>
        <w:t xml:space="preserve"> （含税）。本项目服务费包括但不限于服务成本、法定税费和企业的利润等为完成本项目服务所发生的全部相关费用，包括但不限于：培训费、师资费、资料费、伙食费、城市间交通费、场地费、住宿费、税费等一切费用，在合同实施期间，除另签补充合同外，甲方不接受乙方以任何理由、任何名目提出增加费用的要求</w:t>
      </w:r>
      <w:r>
        <w:rPr>
          <w:rFonts w:ascii="宋体" w:hAnsi="宋体" w:cs="宋体" w:hint="eastAsia"/>
          <w:color w:val="000000" w:themeColor="text1"/>
          <w:sz w:val="24"/>
          <w:lang w:val="zh-CN"/>
        </w:rPr>
        <w:t>。</w:t>
      </w:r>
    </w:p>
    <w:p w14:paraId="2EB5A9FB" w14:textId="77777777" w:rsidR="00F12BF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2、付款方式：项目资金由甲方分2期支付至乙方指定银行账户。</w:t>
      </w:r>
    </w:p>
    <w:p w14:paraId="0A46D1D6"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第一期：自本合同签订之日起15个工作日内，根据乙方提出的付款申请，甲方向乙方支付合同总价款的50%；</w:t>
      </w:r>
    </w:p>
    <w:p w14:paraId="59ECB570"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第二期：出访结束后，并通过甲方验收工作，且验收合格，按照实际参训人数、实际天数和双方认可的费用支付（本协议计费单位均为人民币）付清尾款。</w:t>
      </w:r>
    </w:p>
    <w:p w14:paraId="68F97A74"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涉及人民币与美元换算的，以合同签订日中国银行第一次公布的人民币与美元换算汇率进行结算。</w:t>
      </w:r>
    </w:p>
    <w:p w14:paraId="45DB9C24" w14:textId="77777777" w:rsidR="00F12BF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3、乙方银行账户信息：</w:t>
      </w:r>
    </w:p>
    <w:p w14:paraId="1501EF6A"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开户银行： </w:t>
      </w:r>
    </w:p>
    <w:p w14:paraId="064A834A"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户名：</w:t>
      </w:r>
    </w:p>
    <w:p w14:paraId="739B4FD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账号：</w:t>
      </w:r>
    </w:p>
    <w:p w14:paraId="2852365C"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第十条 项目成果及验收</w:t>
      </w:r>
    </w:p>
    <w:p w14:paraId="74FC1FB1" w14:textId="77777777" w:rsidR="00F12BF8" w:rsidRDefault="00000000">
      <w:pPr>
        <w:widowControl/>
        <w:spacing w:line="360" w:lineRule="auto"/>
        <w:ind w:firstLineChars="200" w:firstLine="480"/>
        <w:jc w:val="left"/>
        <w:outlineLvl w:val="2"/>
        <w:rPr>
          <w:rFonts w:ascii="宋体" w:hAnsi="宋体" w:cs="宋体" w:hint="eastAsia"/>
          <w:color w:val="000000" w:themeColor="text1"/>
          <w:sz w:val="24"/>
        </w:rPr>
      </w:pPr>
      <w:r>
        <w:rPr>
          <w:rFonts w:ascii="宋体" w:hAnsi="宋体" w:cs="宋体" w:hint="eastAsia"/>
          <w:color w:val="000000" w:themeColor="text1"/>
          <w:sz w:val="24"/>
        </w:rPr>
        <w:t>提交相关视频、图像、纸质资料，按要求印刷及提供电子版，通过甲方验收合格。</w:t>
      </w:r>
    </w:p>
    <w:p w14:paraId="0758B2F4"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第十一条 合同提前终止</w:t>
      </w:r>
    </w:p>
    <w:p w14:paraId="70D5F29C"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1、双方协商同意提前终止本合同的，按双方协商约定的方式进行清算执行。</w:t>
      </w:r>
    </w:p>
    <w:p w14:paraId="5AC93ECF"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14:paraId="757B7A04"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3、有下列情形之一的，本合同自甲方向乙方发出书面通知之日起终止：</w:t>
      </w:r>
    </w:p>
    <w:p w14:paraId="1D04DE19"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（1）</w:t>
      </w:r>
      <w:r>
        <w:rPr>
          <w:rFonts w:ascii="宋体" w:hAnsi="宋体" w:cs="宋体" w:hint="eastAsia"/>
          <w:color w:val="000000" w:themeColor="text1"/>
          <w:kern w:val="0"/>
          <w:sz w:val="24"/>
        </w:rPr>
        <w:t>甲方的职能发生转变，不再具有委托职能。</w:t>
      </w:r>
    </w:p>
    <w:p w14:paraId="5EC91542"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（2）</w:t>
      </w:r>
      <w:r>
        <w:rPr>
          <w:rFonts w:ascii="宋体" w:hAnsi="宋体" w:cs="宋体" w:hint="eastAsia"/>
          <w:color w:val="000000" w:themeColor="text1"/>
          <w:kern w:val="0"/>
          <w:sz w:val="24"/>
        </w:rPr>
        <w:t>本合同签订时适用的法律法规或政策发生变化，且对本合同的继续履行造成重大影响。</w:t>
      </w:r>
    </w:p>
    <w:p w14:paraId="63417D4F"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发生以上情形，甲方已向乙方支付的款项不退还，尚未支付的款项不再支付，同时乙方应向甲方提交在合同终止日前完成的所有项目文件和相关资料。</w:t>
      </w:r>
    </w:p>
    <w:p w14:paraId="627134F6"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4、如发生不可抗力或其他超出合同双方控制的事件，致使一方无法履行合同，本合同解除。</w:t>
      </w:r>
    </w:p>
    <w:p w14:paraId="2C09A579"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（1）</w:t>
      </w:r>
      <w:r>
        <w:rPr>
          <w:rFonts w:ascii="宋体" w:hAnsi="宋体" w:cs="宋体" w:hint="eastAsia"/>
          <w:color w:val="000000" w:themeColor="text1"/>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w:t>
      </w:r>
      <w:r>
        <w:rPr>
          <w:rFonts w:ascii="宋体" w:hAnsi="宋体" w:cs="宋体" w:hint="eastAsia"/>
          <w:color w:val="000000" w:themeColor="text1"/>
          <w:kern w:val="0"/>
          <w:sz w:val="24"/>
        </w:rPr>
        <w:lastRenderedPageBreak/>
        <w:t>内受影响方应向对方通报受影响情况。如不可抗力事件持续发生，受影响方应每隔7天向对方书面报告一次受影响情况。不可抗力事件结束后14天内，受影响方应向对方提交正式报告及有关部门开具的证明材料。</w:t>
      </w:r>
    </w:p>
    <w:p w14:paraId="091DE036"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（2）</w:t>
      </w:r>
      <w:r>
        <w:rPr>
          <w:rFonts w:ascii="宋体" w:hAnsi="宋体" w:cs="宋体" w:hint="eastAsia"/>
          <w:color w:val="000000" w:themeColor="text1"/>
          <w:kern w:val="0"/>
          <w:sz w:val="24"/>
        </w:rPr>
        <w:t>发生不可抗力，甲乙双方承担各自的损失。由于其中一方迟延履行合同义务后发生不可抗力的，其违约责任不能免除。</w:t>
      </w:r>
    </w:p>
    <w:p w14:paraId="5A2F3582"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（3）</w:t>
      </w:r>
      <w:r>
        <w:rPr>
          <w:rFonts w:ascii="宋体" w:hAnsi="宋体" w:cs="宋体" w:hint="eastAsia"/>
          <w:color w:val="000000" w:themeColor="text1"/>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14:paraId="6024976A"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第十二条  争议解决办法</w:t>
      </w:r>
    </w:p>
    <w:p w14:paraId="76D19984" w14:textId="77777777" w:rsidR="00F12BF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因本合同的履行发生的或与本合同有关的争议或纠纷，由甲乙双方协商解决。协商不成的，任意一方有权向深圳前海合作区人民法院提起诉讼。</w:t>
      </w:r>
    </w:p>
    <w:p w14:paraId="61FB5F40"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第十三条 项目变更</w:t>
      </w:r>
    </w:p>
    <w:p w14:paraId="038215A9" w14:textId="77777777" w:rsidR="00F12BF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1、本合同履行过程中的需求变更和进度调整，以甲乙双方达成一致的书面文件为准。</w:t>
      </w:r>
    </w:p>
    <w:p w14:paraId="3085AE17" w14:textId="77777777" w:rsidR="00F12BF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14:paraId="13747CF4" w14:textId="77777777" w:rsidR="00F12BF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3、因非乙方责任造成项目进度推迟或延误，无法按照合同约定的日期完成相应的项目，双方经过协商可以进一步约定完成的日期，乙方的责任期也随之顺延。</w:t>
      </w:r>
    </w:p>
    <w:p w14:paraId="76EA52E3" w14:textId="77777777" w:rsidR="00F12BF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4、在合同所约定的工作范畴内的服务，本合同价格不予变更。</w:t>
      </w:r>
    </w:p>
    <w:p w14:paraId="167ABBCA"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第十四条 风险责任</w:t>
      </w:r>
    </w:p>
    <w:p w14:paraId="7D82E874"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乙方应完全地按照【QH2025122】号招标文件的要求和乙方投标文件的承诺完成本项目，出于自身财务、技术、人力等原因导致项目失败的，应承担全部责任。</w:t>
      </w:r>
    </w:p>
    <w:p w14:paraId="221CB390"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第十五条  违约责任</w:t>
      </w:r>
    </w:p>
    <w:p w14:paraId="422153E2"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1、乙方未按照本合同约定的时间完成本项目各阶段工作，每延迟一日，甲方有权自尚未支付的合同款项中扣除本合同服务费总金额的1‰的逾期违约金。</w:t>
      </w:r>
    </w:p>
    <w:p w14:paraId="139BE44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2、本项目项下的工作内容不可分割，任一文件的迟延交付均视为整个项目的迟延交付。</w:t>
      </w:r>
    </w:p>
    <w:p w14:paraId="5E90AC0A" w14:textId="15E857DE"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3、本合同履行期间，发生下述情形时，甲方有权解除本合同，乙方除应退</w:t>
      </w:r>
      <w:r>
        <w:rPr>
          <w:rFonts w:ascii="宋体" w:hAnsi="宋体" w:cs="宋体" w:hint="eastAsia"/>
          <w:color w:val="000000" w:themeColor="text1"/>
          <w:sz w:val="24"/>
        </w:rPr>
        <w:lastRenderedPageBreak/>
        <w:t>还甲方已支付的全部款项外</w:t>
      </w:r>
      <w:r w:rsidR="00DB6E9F">
        <w:rPr>
          <w:rFonts w:ascii="宋体" w:hAnsi="宋体" w:cs="宋体" w:hint="eastAsia"/>
          <w:color w:val="000000" w:themeColor="text1"/>
          <w:sz w:val="24"/>
        </w:rPr>
        <w:t>，</w:t>
      </w:r>
      <w:r>
        <w:rPr>
          <w:rFonts w:ascii="宋体" w:hAnsi="宋体" w:cs="宋体" w:hint="eastAsia"/>
          <w:color w:val="000000" w:themeColor="text1"/>
          <w:sz w:val="24"/>
        </w:rPr>
        <w:t>还应在合同解除通知发出之日起10日内向甲方支付合同总价款20%的违约金。乙方应同时将已完成的项目成果移交给甲方，并将全部有关资料退还甲方：</w:t>
      </w:r>
    </w:p>
    <w:p w14:paraId="6F24E355"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（1）因乙方原因，未能按合同约定的日期(含协商延缓的日期)确保活动正常举办的；</w:t>
      </w:r>
    </w:p>
    <w:p w14:paraId="75321CB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（2）因乙方工作的错误或遗漏造成活动质量不达标，工作成果质量低劣，不能满足甲方工作需要和要求；</w:t>
      </w:r>
    </w:p>
    <w:p w14:paraId="1E8403BA"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（3）乙方虽如期提交最终成果，但连续二次未能通过甲方验收的；</w:t>
      </w:r>
    </w:p>
    <w:p w14:paraId="498FC46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（4）未经甲方书面在先同意，乙方擅自将本合同项目与任何第三方合作，或将本合同标的全部或部分擅自转委托给任何第三方，且未按甲方的要求终止与第三方的合同的；</w:t>
      </w:r>
    </w:p>
    <w:p w14:paraId="2B6F328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（5）项目负责人未承担本合同项目实质性工作，或未经甲方书面在先同意，乙方擅自更换项目负责人的；</w:t>
      </w:r>
    </w:p>
    <w:p w14:paraId="63F185CF"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（6）发现乙方或乙方工作人员出现全部或部分丧失履行委托服务能力的情况，甲方有权通知乙方限期整改或更换工作人员，期限届满乙方并未进行改善的；</w:t>
      </w:r>
    </w:p>
    <w:p w14:paraId="43A73535"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（7）乙方明确表示或者以自己的行为表明不履行本合同的。</w:t>
      </w:r>
    </w:p>
    <w:p w14:paraId="00B1186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14:paraId="2501312F"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14:paraId="39C899CA"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6、乙方无正当理由解除合同的，应向甲方支付合同总额20%的违约金。</w:t>
      </w:r>
    </w:p>
    <w:p w14:paraId="5FC0A4D3" w14:textId="77777777" w:rsidR="00F12BF8" w:rsidRDefault="00000000">
      <w:pPr>
        <w:spacing w:line="360" w:lineRule="auto"/>
        <w:ind w:firstLineChars="200" w:firstLine="480"/>
        <w:rPr>
          <w:color w:val="000000" w:themeColor="text1"/>
        </w:rPr>
      </w:pPr>
      <w:r>
        <w:rPr>
          <w:rFonts w:ascii="宋体" w:hAnsi="宋体" w:cs="宋体" w:hint="eastAsia"/>
          <w:color w:val="000000" w:themeColor="text1"/>
          <w:sz w:val="24"/>
        </w:rPr>
        <w:t>7、本合同未约定违约责任的，违约方应按照《中华人民共和国民法典》有关条款的规定承担违约责任。</w:t>
      </w:r>
    </w:p>
    <w:p w14:paraId="7C800AEA" w14:textId="77777777" w:rsidR="00F12BF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第十六条  其他</w:t>
      </w:r>
    </w:p>
    <w:p w14:paraId="572FB229"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1、有关本项目的中标文件、招标文件、投标书等共同构成本合同的组成部</w:t>
      </w:r>
      <w:r>
        <w:rPr>
          <w:rFonts w:ascii="宋体" w:hAnsi="宋体" w:cs="宋体" w:hint="eastAsia"/>
          <w:color w:val="000000" w:themeColor="text1"/>
          <w:sz w:val="24"/>
        </w:rPr>
        <w:lastRenderedPageBreak/>
        <w:t>分，上述文件可相互说明。如果上述文件发生矛盾或产生不一致时，按以下顺序进行解释，同一顺序的文件发生矛盾或存在不一致时，应以签订日期在后的为准：</w:t>
      </w:r>
    </w:p>
    <w:p w14:paraId="5BD2B22C"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（1）合同书及补充协议；</w:t>
      </w:r>
    </w:p>
    <w:p w14:paraId="3D0A35AD"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（2）中标通知书；</w:t>
      </w:r>
    </w:p>
    <w:p w14:paraId="4BB9F2B5"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（3）招标文件（编号：    ）及其澄清、补正公告；</w:t>
      </w:r>
    </w:p>
    <w:p w14:paraId="37A0E0D2"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（4）投标书。</w:t>
      </w:r>
    </w:p>
    <w:p w14:paraId="31DDB4AD"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2、本合同附件（如有）为合同不可分割的组成部分，与本合同一并加盖骑缝章后具有同等法律效力。若附件与合同正文有任何冲突，以合同正文为准。</w:t>
      </w:r>
    </w:p>
    <w:p w14:paraId="21692944"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3、本合同各条标题仅为提示之用，应以条文内容确定各方的权利义务。</w:t>
      </w:r>
    </w:p>
    <w:p w14:paraId="5A60D611"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4、本合同未尽事宜，由双方协商签订补充协议进行约定。补充协议应以书面形式作成，经双方法定代表人或其授权代表签字、盖章后与本合同具有同等法律效力。</w:t>
      </w:r>
    </w:p>
    <w:p w14:paraId="50012523"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5、本合同约定的权利和义务不因合同双方发生收购、兼并、重组、分立而发生变化。如果发生上述情形，则本合同约定的权利和义务随之转移至收购、兼并、重组或分立后成立的单位。</w:t>
      </w:r>
    </w:p>
    <w:p w14:paraId="56FA9D2F"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6、本合同在国家法律、法规和规章规定的范围内执行。当国家法律、法规和规章发生变化导致本合同有关条款与之抵触时，双方协商变更或废止该条款，在此情况下，双方互不承担责任。</w:t>
      </w:r>
    </w:p>
    <w:p w14:paraId="676CFC5F"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7、如果本合同的任何条款在任何时候变成不合法、无效或不可强制执行而不从根本上影响本合同的效力时，本合同的其他条款不受影响。</w:t>
      </w:r>
    </w:p>
    <w:p w14:paraId="5B1AC2B8"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2CACF080"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9、任何一方未经另一方同意不得向任何第三方透露本合同的签订及其内容。甲方向其关联公司透露前述内容的，不受此限。</w:t>
      </w:r>
    </w:p>
    <w:p w14:paraId="0193284F" w14:textId="77777777" w:rsidR="00F12BF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w:t>
      </w:r>
      <w:r>
        <w:rPr>
          <w:rFonts w:ascii="宋体" w:hAnsi="宋体" w:cs="宋体" w:hint="eastAsia"/>
          <w:color w:val="000000" w:themeColor="text1"/>
          <w:kern w:val="0"/>
          <w:sz w:val="24"/>
        </w:rPr>
        <w:lastRenderedPageBreak/>
        <w:t>期即为邮件寄出日期并以邮戳为准，自通知日起【三】日后即视为已经送达对方。</w:t>
      </w:r>
    </w:p>
    <w:p w14:paraId="057E0EF5"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11、本合同自双方法定代表人或其授权代表签字、盖章之日起生效，有效期至本合同全部权利义务履行完毕之日止。</w:t>
      </w:r>
    </w:p>
    <w:p w14:paraId="50107F95"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12、本合同一式六份，甲、乙方各执三份，均具有同等法律效力。</w:t>
      </w:r>
    </w:p>
    <w:p w14:paraId="23FB4D68" w14:textId="77777777" w:rsidR="00F12BF8" w:rsidRDefault="00000000">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（以下无正文，为签章栏）</w:t>
      </w:r>
    </w:p>
    <w:p w14:paraId="7AD553F0" w14:textId="77777777" w:rsidR="00F12BF8" w:rsidRDefault="00F12BF8">
      <w:pPr>
        <w:adjustRightInd w:val="0"/>
        <w:snapToGrid w:val="0"/>
        <w:spacing w:line="360" w:lineRule="auto"/>
        <w:rPr>
          <w:rFonts w:ascii="宋体" w:hAnsi="宋体" w:cs="宋体" w:hint="eastAsia"/>
          <w:color w:val="000000" w:themeColor="text1"/>
          <w:sz w:val="24"/>
        </w:rPr>
      </w:pPr>
    </w:p>
    <w:p w14:paraId="65021120" w14:textId="77777777" w:rsidR="00F12BF8" w:rsidRDefault="00F12BF8">
      <w:pPr>
        <w:adjustRightInd w:val="0"/>
        <w:snapToGrid w:val="0"/>
        <w:spacing w:line="360" w:lineRule="auto"/>
        <w:ind w:firstLine="200"/>
        <w:rPr>
          <w:rFonts w:ascii="宋体" w:hAnsi="宋体" w:cs="宋体" w:hint="eastAsia"/>
          <w:color w:val="000000" w:themeColor="text1"/>
          <w:sz w:val="24"/>
        </w:rPr>
      </w:pPr>
    </w:p>
    <w:p w14:paraId="1B57EB0B" w14:textId="77777777" w:rsidR="00F12BF8" w:rsidRDefault="00000000">
      <w:pPr>
        <w:adjustRightInd w:val="0"/>
        <w:snapToGrid w:val="0"/>
        <w:spacing w:line="360" w:lineRule="auto"/>
        <w:ind w:left="8312" w:hangingChars="3450" w:hanging="8312"/>
        <w:rPr>
          <w:rFonts w:ascii="宋体" w:hAnsi="宋体" w:cs="宋体" w:hint="eastAsia"/>
          <w:color w:val="000000" w:themeColor="text1"/>
          <w:sz w:val="24"/>
        </w:rPr>
      </w:pPr>
      <w:r>
        <w:rPr>
          <w:rFonts w:ascii="宋体" w:hAnsi="宋体" w:cs="宋体" w:hint="eastAsia"/>
          <w:b/>
          <w:color w:val="000000" w:themeColor="text1"/>
          <w:sz w:val="24"/>
        </w:rPr>
        <w:t>甲方名称</w:t>
      </w:r>
      <w:r>
        <w:rPr>
          <w:rFonts w:ascii="宋体" w:hAnsi="宋体" w:cs="宋体" w:hint="eastAsia"/>
          <w:color w:val="000000" w:themeColor="text1"/>
          <w:sz w:val="24"/>
        </w:rPr>
        <w:t>（盖章）</w:t>
      </w:r>
      <w:r>
        <w:rPr>
          <w:rFonts w:ascii="宋体" w:hAnsi="宋体" w:cs="宋体" w:hint="eastAsia"/>
          <w:b/>
          <w:color w:val="000000" w:themeColor="text1"/>
          <w:sz w:val="24"/>
        </w:rPr>
        <w:t>：</w:t>
      </w:r>
      <w:r>
        <w:rPr>
          <w:rFonts w:ascii="宋体" w:hAnsi="宋体" w:cs="宋体" w:hint="eastAsia"/>
          <w:color w:val="000000" w:themeColor="text1"/>
          <w:sz w:val="24"/>
        </w:rPr>
        <w:t>深圳市前海深港现代服务业合作区管理局</w:t>
      </w:r>
      <w:r>
        <w:rPr>
          <w:rFonts w:ascii="宋体" w:hAnsi="宋体" w:cs="宋体" w:hint="eastAsia"/>
          <w:color w:val="000000" w:themeColor="text1"/>
          <w:sz w:val="24"/>
        </w:rPr>
        <w:tab/>
        <w:t xml:space="preserve">     </w:t>
      </w:r>
    </w:p>
    <w:p w14:paraId="16E0C67C" w14:textId="77777777" w:rsidR="00F12BF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法定代表人或授权代表：（签章） </w:t>
      </w:r>
    </w:p>
    <w:p w14:paraId="482B5372" w14:textId="77777777" w:rsidR="00F12BF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日期：</w:t>
      </w:r>
    </w:p>
    <w:p w14:paraId="412D126F" w14:textId="77777777" w:rsidR="00F12BF8" w:rsidRDefault="00F12BF8">
      <w:pPr>
        <w:adjustRightInd w:val="0"/>
        <w:snapToGrid w:val="0"/>
        <w:spacing w:line="360" w:lineRule="auto"/>
        <w:rPr>
          <w:rFonts w:ascii="宋体" w:hAnsi="宋体" w:cs="宋体" w:hint="eastAsia"/>
          <w:color w:val="000000" w:themeColor="text1"/>
          <w:sz w:val="24"/>
        </w:rPr>
      </w:pPr>
    </w:p>
    <w:p w14:paraId="7928F3E1" w14:textId="77777777" w:rsidR="00F12BF8" w:rsidRDefault="00F12BF8">
      <w:pPr>
        <w:adjustRightInd w:val="0"/>
        <w:snapToGrid w:val="0"/>
        <w:spacing w:line="360" w:lineRule="auto"/>
        <w:rPr>
          <w:rFonts w:ascii="宋体" w:hAnsi="宋体" w:cs="宋体" w:hint="eastAsia"/>
          <w:color w:val="000000" w:themeColor="text1"/>
          <w:sz w:val="24"/>
        </w:rPr>
      </w:pPr>
    </w:p>
    <w:p w14:paraId="3320EA7C" w14:textId="77777777" w:rsidR="00F12BF8" w:rsidRDefault="00F12BF8">
      <w:pPr>
        <w:adjustRightInd w:val="0"/>
        <w:snapToGrid w:val="0"/>
        <w:spacing w:line="360" w:lineRule="auto"/>
        <w:rPr>
          <w:rFonts w:ascii="宋体" w:hAnsi="宋体" w:cs="宋体" w:hint="eastAsia"/>
          <w:color w:val="000000" w:themeColor="text1"/>
          <w:sz w:val="24"/>
        </w:rPr>
      </w:pPr>
    </w:p>
    <w:p w14:paraId="10D078AF" w14:textId="77777777" w:rsidR="00F12BF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ab/>
        <w:t xml:space="preserve">    </w:t>
      </w:r>
    </w:p>
    <w:p w14:paraId="28B278B0" w14:textId="77777777" w:rsidR="00F12BF8" w:rsidRDefault="00000000">
      <w:pPr>
        <w:widowControl/>
        <w:adjustRightInd w:val="0"/>
        <w:snapToGrid w:val="0"/>
        <w:spacing w:line="360" w:lineRule="auto"/>
        <w:jc w:val="left"/>
        <w:rPr>
          <w:rFonts w:ascii="宋体" w:hAnsi="宋体" w:cs="宋体" w:hint="eastAsia"/>
          <w:color w:val="000000" w:themeColor="text1"/>
          <w:sz w:val="24"/>
        </w:rPr>
      </w:pPr>
      <w:r>
        <w:rPr>
          <w:rFonts w:ascii="宋体" w:hAnsi="宋体" w:cs="宋体" w:hint="eastAsia"/>
          <w:b/>
          <w:color w:val="000000" w:themeColor="text1"/>
          <w:sz w:val="24"/>
        </w:rPr>
        <w:t>乙方名称：</w:t>
      </w:r>
    </w:p>
    <w:p w14:paraId="61CCCABB" w14:textId="77777777" w:rsidR="00F12BF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法定代表人或授权代表：（签章） </w:t>
      </w:r>
      <w:r>
        <w:rPr>
          <w:rFonts w:ascii="宋体" w:hAnsi="宋体" w:cs="宋体" w:hint="eastAsia"/>
          <w:color w:val="000000" w:themeColor="text1"/>
          <w:sz w:val="24"/>
        </w:rPr>
        <w:tab/>
      </w:r>
      <w:r>
        <w:rPr>
          <w:rFonts w:ascii="宋体" w:hAnsi="宋体" w:cs="宋体" w:hint="eastAsia"/>
          <w:color w:val="000000" w:themeColor="text1"/>
          <w:sz w:val="24"/>
        </w:rPr>
        <w:tab/>
        <w:t xml:space="preserve">    </w:t>
      </w:r>
    </w:p>
    <w:p w14:paraId="088A5D20" w14:textId="77777777" w:rsidR="00F12BF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日期： </w:t>
      </w:r>
    </w:p>
    <w:p w14:paraId="3F234B66" w14:textId="77777777" w:rsidR="00F12BF8" w:rsidRDefault="00F12BF8">
      <w:pPr>
        <w:pStyle w:val="a6"/>
        <w:rPr>
          <w:rFonts w:ascii="宋体" w:hAnsi="宋体" w:cs="宋体" w:hint="eastAsia"/>
          <w:color w:val="000000" w:themeColor="text1"/>
        </w:rPr>
      </w:pPr>
    </w:p>
    <w:p w14:paraId="4810596D" w14:textId="77777777" w:rsidR="00F12BF8" w:rsidRDefault="00F12BF8">
      <w:pPr>
        <w:rPr>
          <w:rFonts w:ascii="宋体" w:hAnsi="宋体" w:cs="宋体" w:hint="eastAsia"/>
          <w:color w:val="000000" w:themeColor="text1"/>
          <w:sz w:val="24"/>
        </w:rPr>
      </w:pPr>
    </w:p>
    <w:p w14:paraId="36438E7A" w14:textId="77777777" w:rsidR="00F12BF8" w:rsidRDefault="00F12BF8">
      <w:pPr>
        <w:pStyle w:val="a6"/>
        <w:rPr>
          <w:color w:val="000000" w:themeColor="text1"/>
        </w:rPr>
      </w:pPr>
    </w:p>
    <w:p w14:paraId="58BDBD07" w14:textId="77777777" w:rsidR="00F12BF8" w:rsidRDefault="00000000">
      <w:pPr>
        <w:rPr>
          <w:color w:val="000000" w:themeColor="text1"/>
        </w:rPr>
      </w:pPr>
      <w:r>
        <w:rPr>
          <w:rFonts w:ascii="宋体" w:hAnsi="宋体" w:hint="eastAsia"/>
          <w:b/>
          <w:bCs/>
          <w:color w:val="000000" w:themeColor="text1"/>
          <w:szCs w:val="21"/>
        </w:rPr>
        <w:t>注：同样本仅供参考，具体条款内容采购人和中标人按前海管理局合同样本签订。实际合同样本不改变本招标文件的实质条件本合</w:t>
      </w:r>
      <w:r>
        <w:rPr>
          <w:rFonts w:ascii="宋体" w:hAnsi="宋体" w:cs="宋体" w:hint="eastAsia"/>
          <w:b/>
          <w:bCs/>
          <w:color w:val="000000" w:themeColor="text1"/>
          <w:sz w:val="24"/>
        </w:rPr>
        <w:t>。</w:t>
      </w:r>
    </w:p>
    <w:p w14:paraId="0209A62A" w14:textId="77777777" w:rsidR="00F12BF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p>
    <w:p w14:paraId="47384CF5" w14:textId="77777777" w:rsidR="00F12BF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 </w:t>
      </w:r>
      <w:bookmarkStart w:id="26" w:name="_Toc25518"/>
      <w:r>
        <w:rPr>
          <w:rFonts w:ascii="宋体" w:hAnsi="宋体" w:cs="宋体" w:hint="eastAsia"/>
          <w:b/>
          <w:bCs/>
          <w:color w:val="000000" w:themeColor="text1"/>
          <w:sz w:val="24"/>
        </w:rPr>
        <w:t>用户需求书</w:t>
      </w:r>
      <w:bookmarkEnd w:id="26"/>
    </w:p>
    <w:p w14:paraId="55ED3995" w14:textId="77777777" w:rsidR="00F12BF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bookmarkStart w:id="27" w:name="_Toc11045"/>
      <w:bookmarkStart w:id="28" w:name="_Toc23726"/>
      <w:r>
        <w:rPr>
          <w:rFonts w:ascii="宋体" w:hAnsi="宋体" w:cs="宋体" w:hint="eastAsia"/>
          <w:b/>
          <w:color w:val="000000" w:themeColor="text1"/>
          <w:sz w:val="24"/>
        </w:rPr>
        <w:t>说明：本章“用户需求书”的全部内容为本项目正常开展的基本要求，投标人必须完全响应，否则将导致投标无效。</w:t>
      </w:r>
    </w:p>
    <w:p w14:paraId="08C6ED29" w14:textId="77777777" w:rsidR="00F12BF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一、</w:t>
      </w:r>
      <w:bookmarkStart w:id="29" w:name="_Toc51746099"/>
      <w:bookmarkEnd w:id="27"/>
      <w:bookmarkEnd w:id="28"/>
      <w:r>
        <w:rPr>
          <w:rFonts w:ascii="宋体" w:hAnsi="宋体" w:cs="宋体" w:hint="eastAsia"/>
          <w:b/>
          <w:color w:val="000000" w:themeColor="text1"/>
          <w:sz w:val="24"/>
          <w:lang w:val="zh-CN"/>
        </w:rPr>
        <w:t>项目概况</w:t>
      </w:r>
    </w:p>
    <w:bookmarkEnd w:id="29"/>
    <w:p w14:paraId="5285042D" w14:textId="73D711CD" w:rsidR="00F12BF8" w:rsidRDefault="00000000">
      <w:pPr>
        <w:pStyle w:val="a6"/>
        <w:spacing w:after="0" w:line="360" w:lineRule="auto"/>
        <w:ind w:firstLineChars="200" w:firstLine="480"/>
        <w:rPr>
          <w:rFonts w:ascii="宋体" w:hAnsi="宋体" w:cs="宋体" w:hint="eastAsia"/>
          <w:color w:val="000000" w:themeColor="text1"/>
          <w:szCs w:val="32"/>
        </w:rPr>
      </w:pPr>
      <w:r>
        <w:rPr>
          <w:rFonts w:ascii="宋体" w:hAnsi="宋体" w:cs="宋体" w:hint="eastAsia"/>
          <w:color w:val="000000" w:themeColor="text1"/>
          <w:szCs w:val="32"/>
        </w:rPr>
        <w:t>为进一步拓展前海全面深化改革开放的创新路径，打造市场化、法治化、国际化一流营商环境，拟于2025年第四季度赴瑞士开展学习培训活动</w:t>
      </w:r>
      <w:r w:rsidR="00DB6E9F">
        <w:rPr>
          <w:rFonts w:ascii="宋体" w:hAnsi="宋体" w:cs="宋体" w:hint="eastAsia"/>
          <w:color w:val="000000" w:themeColor="text1"/>
          <w:szCs w:val="32"/>
        </w:rPr>
        <w:t>，</w:t>
      </w:r>
      <w:r>
        <w:rPr>
          <w:rFonts w:ascii="宋体" w:hAnsi="宋体" w:cs="宋体" w:hint="eastAsia"/>
          <w:color w:val="000000" w:themeColor="text1"/>
          <w:szCs w:val="32"/>
        </w:rPr>
        <w:t>为切实有效提升出访工作成效，拟采购第三方服务。</w:t>
      </w:r>
    </w:p>
    <w:p w14:paraId="53FE1AB9" w14:textId="77777777" w:rsidR="00F12BF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二</w:t>
      </w:r>
      <w:r>
        <w:rPr>
          <w:rFonts w:ascii="宋体" w:hAnsi="宋体" w:cs="宋体" w:hint="eastAsia"/>
          <w:b/>
          <w:color w:val="000000" w:themeColor="text1"/>
          <w:sz w:val="24"/>
          <w:lang w:val="zh-CN"/>
        </w:rPr>
        <w:t>、项目</w:t>
      </w:r>
      <w:r>
        <w:rPr>
          <w:rFonts w:ascii="宋体" w:hAnsi="宋体" w:cs="宋体" w:hint="eastAsia"/>
          <w:b/>
          <w:color w:val="000000" w:themeColor="text1"/>
          <w:sz w:val="24"/>
        </w:rPr>
        <w:t>内容</w:t>
      </w:r>
    </w:p>
    <w:p w14:paraId="56540605" w14:textId="77777777" w:rsidR="00F12BF8" w:rsidRDefault="00000000">
      <w:pPr>
        <w:pStyle w:val="a6"/>
        <w:spacing w:after="0" w:line="560" w:lineRule="exact"/>
        <w:ind w:firstLineChars="200" w:firstLine="480"/>
        <w:rPr>
          <w:rFonts w:ascii="宋体" w:hAnsi="宋体" w:cs="宋体" w:hint="eastAsia"/>
          <w:bCs/>
          <w:color w:val="000000" w:themeColor="text1"/>
        </w:rPr>
      </w:pPr>
      <w:bookmarkStart w:id="30" w:name="_Toc3457"/>
      <w:bookmarkStart w:id="31" w:name="_Toc226187701"/>
      <w:bookmarkStart w:id="32" w:name="_Toc30370"/>
      <w:r>
        <w:rPr>
          <w:rFonts w:ascii="宋体" w:hAnsi="宋体" w:cs="宋体" w:hint="eastAsia"/>
          <w:bCs/>
          <w:color w:val="000000" w:themeColor="text1"/>
        </w:rPr>
        <w:t>（1）培训主题：现代服务业创新发展专题研讨班</w:t>
      </w:r>
    </w:p>
    <w:p w14:paraId="7077CD59" w14:textId="77777777" w:rsidR="00F12BF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（2）出访时间：2025年第四季度（共约15天，具体日期视实际公务安排适当调整）</w:t>
      </w:r>
    </w:p>
    <w:p w14:paraId="3F0DBFE0" w14:textId="77777777" w:rsidR="00F12BF8" w:rsidRDefault="00000000">
      <w:pPr>
        <w:pStyle w:val="af6"/>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（3）出访事项：出访瑞士开展“现代服务业创新发展专题研讨班”培训，前海管理局共17人。</w:t>
      </w:r>
    </w:p>
    <w:p w14:paraId="0D86C7A0" w14:textId="77777777" w:rsidR="00F12BF8" w:rsidRDefault="00000000">
      <w:pPr>
        <w:pStyle w:val="af6"/>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（4）委托事项（具体日期视实际公务安排适当调整）：17人在培训期间的住宿费、伙食费、公杂费、培训费、城市间交通费等。</w:t>
      </w:r>
    </w:p>
    <w:bookmarkEnd w:id="30"/>
    <w:bookmarkEnd w:id="31"/>
    <w:bookmarkEnd w:id="32"/>
    <w:p w14:paraId="06A4F109" w14:textId="77777777" w:rsidR="00F12BF8" w:rsidRDefault="00000000">
      <w:pPr>
        <w:pStyle w:val="af6"/>
        <w:tabs>
          <w:tab w:val="left" w:pos="720"/>
        </w:tabs>
        <w:autoSpaceDE w:val="0"/>
        <w:autoSpaceDN w:val="0"/>
        <w:adjustRightInd w:val="0"/>
        <w:spacing w:line="360" w:lineRule="auto"/>
        <w:ind w:right="17" w:firstLine="482"/>
        <w:jc w:val="left"/>
        <w:rPr>
          <w:rFonts w:ascii="宋体" w:hAnsi="宋体" w:cs="宋体" w:hint="eastAsia"/>
          <w:b/>
          <w:color w:val="000000" w:themeColor="text1"/>
          <w:sz w:val="24"/>
        </w:rPr>
      </w:pPr>
      <w:r>
        <w:rPr>
          <w:rFonts w:ascii="宋体" w:hAnsi="宋体" w:cs="宋体" w:hint="eastAsia"/>
          <w:b/>
          <w:color w:val="000000" w:themeColor="text1"/>
          <w:sz w:val="24"/>
        </w:rPr>
        <w:t>三、项目成果及验收</w:t>
      </w:r>
    </w:p>
    <w:p w14:paraId="00BFAAAF" w14:textId="77777777" w:rsidR="00F12BF8" w:rsidRDefault="00000000">
      <w:pPr>
        <w:pStyle w:val="af6"/>
        <w:tabs>
          <w:tab w:val="left" w:pos="720"/>
        </w:tabs>
        <w:autoSpaceDE w:val="0"/>
        <w:autoSpaceDN w:val="0"/>
        <w:adjustRightInd w:val="0"/>
        <w:spacing w:line="360" w:lineRule="auto"/>
        <w:ind w:right="17" w:firstLine="480"/>
        <w:jc w:val="left"/>
        <w:outlineLvl w:val="1"/>
        <w:rPr>
          <w:rFonts w:ascii="宋体" w:hAnsi="宋体" w:cs="宋体" w:hint="eastAsia"/>
          <w:b/>
          <w:color w:val="000000" w:themeColor="text1"/>
          <w:sz w:val="24"/>
        </w:rPr>
      </w:pPr>
      <w:r>
        <w:rPr>
          <w:rFonts w:ascii="宋体" w:hAnsi="宋体" w:cs="宋体" w:hint="eastAsia"/>
          <w:bCs/>
          <w:color w:val="000000" w:themeColor="text1"/>
          <w:sz w:val="24"/>
        </w:rPr>
        <w:t>提交相关视频、图像、纸质资料，按要求印刷及提供电子版，通过采购人验收合格。</w:t>
      </w:r>
    </w:p>
    <w:p w14:paraId="5403A8D4" w14:textId="77777777" w:rsidR="00F12BF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四、商务要求</w:t>
      </w:r>
    </w:p>
    <w:p w14:paraId="2B70C222" w14:textId="77777777" w:rsidR="00F12BF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themeColor="text1"/>
          <w:sz w:val="24"/>
        </w:rPr>
      </w:pPr>
      <w:r>
        <w:rPr>
          <w:rFonts w:ascii="宋体" w:hAnsi="宋体" w:cs="宋体" w:hint="eastAsia"/>
          <w:b/>
          <w:bCs/>
          <w:color w:val="000000" w:themeColor="text1"/>
          <w:kern w:val="0"/>
          <w:sz w:val="24"/>
        </w:rPr>
        <w:t>（一）服务期限</w:t>
      </w:r>
    </w:p>
    <w:p w14:paraId="1FD44D9F" w14:textId="77777777" w:rsidR="00F12BF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自合同签订之日起至行程出访结束。</w:t>
      </w:r>
    </w:p>
    <w:p w14:paraId="2EB29A3D" w14:textId="77777777" w:rsidR="00F12BF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themeColor="text1"/>
          <w:sz w:val="24"/>
        </w:rPr>
      </w:pPr>
      <w:r>
        <w:rPr>
          <w:rFonts w:ascii="宋体" w:hAnsi="宋体" w:cs="宋体" w:hint="eastAsia"/>
          <w:b/>
          <w:bCs/>
          <w:color w:val="000000" w:themeColor="text1"/>
          <w:kern w:val="0"/>
          <w:sz w:val="24"/>
        </w:rPr>
        <w:t>（二）后续服务要求</w:t>
      </w:r>
    </w:p>
    <w:p w14:paraId="14D3E8F5" w14:textId="77777777" w:rsidR="00F12BF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项目后续服务期限自最终成果通过采购人审查之日起的6个月内，服务期内中标人应向采购人提供后续的咨询服务，并协助采购人完成各种后续审计、评估等工作。</w:t>
      </w:r>
    </w:p>
    <w:p w14:paraId="209CCDD5" w14:textId="77777777" w:rsidR="00F12BF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Cs/>
          <w:color w:val="000000" w:themeColor="text1"/>
          <w:sz w:val="24"/>
        </w:rPr>
      </w:pPr>
      <w:r>
        <w:rPr>
          <w:rFonts w:ascii="宋体" w:hAnsi="宋体" w:cs="宋体" w:hint="eastAsia"/>
          <w:b/>
          <w:bCs/>
          <w:color w:val="000000" w:themeColor="text1"/>
          <w:kern w:val="0"/>
          <w:sz w:val="24"/>
        </w:rPr>
        <w:t>（三）服务地点</w:t>
      </w:r>
    </w:p>
    <w:p w14:paraId="3A911B27" w14:textId="77777777" w:rsidR="00F12BF8" w:rsidRDefault="00000000">
      <w:pPr>
        <w:tabs>
          <w:tab w:val="left" w:pos="720"/>
        </w:tabs>
        <w:autoSpaceDE w:val="0"/>
        <w:autoSpaceDN w:val="0"/>
        <w:adjustRightInd w:val="0"/>
        <w:spacing w:line="360" w:lineRule="auto"/>
        <w:ind w:right="17" w:firstLineChars="200" w:firstLine="480"/>
        <w:outlineLvl w:val="2"/>
        <w:rPr>
          <w:rFonts w:ascii="宋体" w:hAnsi="宋体" w:cs="宋体" w:hint="eastAsia"/>
          <w:bCs/>
          <w:color w:val="000000" w:themeColor="text1"/>
          <w:sz w:val="24"/>
        </w:rPr>
      </w:pPr>
      <w:r>
        <w:rPr>
          <w:rFonts w:ascii="宋体" w:hAnsi="宋体" w:cs="宋体" w:hint="eastAsia"/>
          <w:bCs/>
          <w:color w:val="000000" w:themeColor="text1"/>
          <w:sz w:val="24"/>
        </w:rPr>
        <w:t>采购人指定地点。</w:t>
      </w:r>
    </w:p>
    <w:p w14:paraId="6BCB788A" w14:textId="77777777" w:rsidR="00F12BF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（四）报价要求</w:t>
      </w:r>
    </w:p>
    <w:p w14:paraId="77DC2A0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1.本次投标按照实际参训人数及天数结算，投标报价总价作为中标人与采购人签订的合同金额。投标单价不可超各分项最高限价，投标人的报价不可高于预算（限价），否则投标人的投标文件视同无效。本项目服务费包括但不限于服务成本、法定税费和企业的利润等为完成本项目服务所发生的全部相关费用，包括但不限于：培训费、师资费、资料费、城市间交通费、机场接机费、伙食费、场地费、住宿费、税费等一切费用，由企业根据招标文件所提供的资料自行测算投标报价；在合同实施期间，除另签补充合同外，不接受中标人以任何理由、任何名目提出增加费用的要求。</w:t>
      </w:r>
    </w:p>
    <w:p w14:paraId="544493E0"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E9C9AC"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3.投标人的投标报价，应是本项目招标范围和招标文件及合同条款上所列的各项内容中所述的全部，不得以任何理由予以重复，并以投标人在投标文件中提出的综合单价或总价为依据。</w:t>
      </w:r>
    </w:p>
    <w:p w14:paraId="54EAA865"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4.投标人应充分了解项目的位置、情况、道路及任何其他足以影响投标报价的情况，任何因忽视或误解项目情况而导致的索赔或服务期限延长申请将不获批准。</w:t>
      </w:r>
    </w:p>
    <w:p w14:paraId="494B0D86" w14:textId="77777777" w:rsidR="00F12BF8" w:rsidRDefault="00000000">
      <w:pPr>
        <w:widowControl/>
        <w:spacing w:line="360" w:lineRule="auto"/>
        <w:ind w:firstLineChars="200" w:firstLine="480"/>
        <w:rPr>
          <w:rFonts w:ascii="宋体" w:hAnsi="宋体" w:cs="宋体" w:hint="eastAsia"/>
          <w:b/>
          <w:bCs/>
          <w:color w:val="000000" w:themeColor="text1"/>
          <w:kern w:val="0"/>
          <w:sz w:val="24"/>
        </w:rPr>
      </w:pPr>
      <w:r>
        <w:rPr>
          <w:rFonts w:ascii="宋体" w:hAnsi="宋体" w:cs="宋体" w:hint="eastAsia"/>
          <w:color w:val="000000" w:themeColor="text1"/>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14:paraId="5F52978F" w14:textId="77777777" w:rsidR="00F12BF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（五）付款方式</w:t>
      </w:r>
    </w:p>
    <w:p w14:paraId="7E8D2688" w14:textId="0F357396"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项目资金由采购人分2期支付至中标人指定银行账户</w:t>
      </w:r>
      <w:r w:rsidR="009421CD">
        <w:rPr>
          <w:rFonts w:ascii="宋体" w:hAnsi="宋体" w:cs="宋体" w:hint="eastAsia"/>
          <w:color w:val="000000" w:themeColor="text1"/>
          <w:sz w:val="24"/>
        </w:rPr>
        <w:t>：</w:t>
      </w:r>
    </w:p>
    <w:p w14:paraId="080C2A98"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1.第一期：自本合同签订之日起15个工作日内，根据中标方提出的付款申请，采购人向中标方支付合同总价款的50%；</w:t>
      </w:r>
    </w:p>
    <w:p w14:paraId="55CAAE0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2.第二期：出访结束后，并通过采购人验收工作，且验收合格，按照实际参训人数、实际天数和双方认可的费用支付（本协议计费单位均为人民币）付清尾款。</w:t>
      </w:r>
    </w:p>
    <w:p w14:paraId="5B8263AF"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3.上述每期款项均在满足付款条件，且采购人收到中标人开具的载明相应金额的合格发票后15个工作日内付至中标人指定银行账户。如未及时收到发票，则采购人相应付款时间顺延。若因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themeColor="text1"/>
          <w:sz w:val="24"/>
        </w:rPr>
        <w:t>采购人</w:t>
      </w:r>
      <w:r>
        <w:rPr>
          <w:rFonts w:ascii="宋体" w:hAnsi="宋体" w:cs="宋体" w:hint="eastAsia"/>
          <w:color w:val="000000" w:themeColor="text1"/>
          <w:sz w:val="24"/>
        </w:rPr>
        <w:t>付款审批影响支付进度，请</w:t>
      </w:r>
      <w:r>
        <w:rPr>
          <w:rFonts w:ascii="宋体" w:hAnsi="宋体" w:cs="宋体"/>
          <w:color w:val="000000" w:themeColor="text1"/>
          <w:sz w:val="24"/>
        </w:rPr>
        <w:t>中标人</w:t>
      </w:r>
      <w:r>
        <w:rPr>
          <w:rFonts w:ascii="宋体" w:hAnsi="宋体" w:cs="宋体" w:hint="eastAsia"/>
          <w:color w:val="000000" w:themeColor="text1"/>
          <w:sz w:val="24"/>
        </w:rPr>
        <w:t>予以谅解，并不得就此向</w:t>
      </w:r>
      <w:r>
        <w:rPr>
          <w:rFonts w:ascii="宋体" w:hAnsi="宋体" w:cs="宋体"/>
          <w:color w:val="000000" w:themeColor="text1"/>
          <w:sz w:val="24"/>
        </w:rPr>
        <w:t>采购人</w:t>
      </w:r>
      <w:r>
        <w:rPr>
          <w:rFonts w:ascii="宋体" w:hAnsi="宋体" w:cs="宋体" w:hint="eastAsia"/>
          <w:color w:val="000000" w:themeColor="text1"/>
          <w:sz w:val="24"/>
        </w:rPr>
        <w:t>索赔，涉及人民币与美元换算的，以合同签订日中国银行第一次公布的人民币与美元换算汇率进行结算。</w:t>
      </w:r>
    </w:p>
    <w:p w14:paraId="34370C10" w14:textId="77777777" w:rsidR="00F12BF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（六）成果权属与知识产权</w:t>
      </w:r>
    </w:p>
    <w:p w14:paraId="3ED69356"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1.本项目全部阶段性成果和最终成果（包括为后续服务范围所编制的文件）的知识产权以及与之相关的所有权利归采购人所有；本合同签署前双方已经拥有的知识产权权利，仍归各自所有。</w:t>
      </w:r>
    </w:p>
    <w:p w14:paraId="48DF15B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14:paraId="3150242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14:paraId="6A86F75A"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14:paraId="56CC3114"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5.中标人完成本合同项目的研究人员享有在有关技术成果文件上署名的权利和与采购人共同获得有关荣誉证书、奖励的权利。</w:t>
      </w:r>
    </w:p>
    <w:p w14:paraId="7283AFFE" w14:textId="77777777" w:rsidR="00F12BF8"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（七）</w:t>
      </w:r>
      <w:r>
        <w:rPr>
          <w:rFonts w:ascii="宋体" w:hAnsi="宋体" w:cs="宋体" w:hint="eastAsia"/>
          <w:b/>
          <w:bCs/>
          <w:color w:val="000000" w:themeColor="text1"/>
          <w:sz w:val="24"/>
        </w:rPr>
        <w:t>保密条款</w:t>
      </w:r>
    </w:p>
    <w:p w14:paraId="41039A69"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1.双方应保守的秘密是指不为公众所知悉、能为权利人带来经济利益、具有实用性并经权利人采取保密措施的技术信息和经营信息，或由双方在履行本合同</w:t>
      </w:r>
      <w:r>
        <w:rPr>
          <w:rFonts w:ascii="宋体" w:hAnsi="宋体" w:cs="宋体" w:hint="eastAsia"/>
          <w:color w:val="000000" w:themeColor="text1"/>
          <w:sz w:val="24"/>
        </w:rPr>
        <w:lastRenderedPageBreak/>
        <w:t>过程中明确指明为秘密的、法律所认可的任何信息，以及中标人在履行本合同过程中所获得或接触到的任何采购人内部数据资料。</w:t>
      </w:r>
    </w:p>
    <w:p w14:paraId="424780CA"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4C24ACA2" w14:textId="5F9CE838"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3.中标人须以保密方式处理在编制本项目成果文件过程中自采购人、采购人工作人员或采购人关联机构获得的相关信息、资料、图纸、数据等，或由采购人在履行本合同过程中明确指明为秘密的任何信息</w:t>
      </w:r>
      <w:r w:rsidR="00DB6E9F">
        <w:rPr>
          <w:rFonts w:ascii="宋体" w:hAnsi="宋体" w:cs="宋体" w:hint="eastAsia"/>
          <w:color w:val="000000" w:themeColor="text1"/>
          <w:sz w:val="24"/>
        </w:rPr>
        <w:t>，</w:t>
      </w:r>
      <w:r>
        <w:rPr>
          <w:rFonts w:ascii="宋体" w:hAnsi="宋体" w:cs="宋体" w:hint="eastAsia"/>
          <w:color w:val="000000" w:themeColor="text1"/>
          <w:sz w:val="24"/>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14:paraId="35FFA83B"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4.中标人实施项目的程序应符合国家安全、保密的有关规定和标准。</w:t>
      </w:r>
    </w:p>
    <w:p w14:paraId="2BE5B00F"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5.上述保密义务不适用以下情况：</w:t>
      </w:r>
    </w:p>
    <w:p w14:paraId="259FF403"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0460D24A"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11700108"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10E44077"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14:paraId="1F89BD5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14:paraId="0230AD16"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8.无论本合同或本合同其他条款是否有效，本保密条款始终约束双方。国家秘密的保密期限由国家有关部门确定，工作秘密的保密期限由采购人确定。</w:t>
      </w:r>
    </w:p>
    <w:p w14:paraId="206CE49C" w14:textId="77777777" w:rsidR="00F12BF8"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（八）</w:t>
      </w:r>
      <w:r>
        <w:rPr>
          <w:rFonts w:ascii="宋体" w:hAnsi="宋体" w:cs="宋体" w:hint="eastAsia"/>
          <w:b/>
          <w:bCs/>
          <w:color w:val="000000" w:themeColor="text1"/>
          <w:sz w:val="24"/>
        </w:rPr>
        <w:t>违约责任</w:t>
      </w:r>
    </w:p>
    <w:p w14:paraId="0C8AF05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1.中标人未按照本项目约定的时间完成本项目各阶段工作，每延迟一日，采购人有权自尚未支付的项目款项中扣除本项目服务费总金额的1‰的逾期违约金。</w:t>
      </w:r>
    </w:p>
    <w:p w14:paraId="49323462"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2.本项目下的工作内容不可分割，任一文件的迟延交付均视为整个项目的迟延交付。</w:t>
      </w:r>
    </w:p>
    <w:p w14:paraId="26106F17" w14:textId="5509BC75"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3.本项目履行期间，发生下述情形时，采购人有权解除本项目合同，中标人除应退还采购人已支付的全部款项外</w:t>
      </w:r>
      <w:r w:rsidR="00DB6E9F">
        <w:rPr>
          <w:rFonts w:ascii="宋体" w:hAnsi="宋体" w:cs="宋体" w:hint="eastAsia"/>
          <w:color w:val="000000" w:themeColor="text1"/>
          <w:sz w:val="24"/>
        </w:rPr>
        <w:t>，</w:t>
      </w:r>
      <w:r>
        <w:rPr>
          <w:rFonts w:ascii="宋体" w:hAnsi="宋体" w:cs="宋体" w:hint="eastAsia"/>
          <w:color w:val="000000" w:themeColor="text1"/>
          <w:sz w:val="24"/>
        </w:rPr>
        <w:t>还应在项目合同解除通知发出之日起10日内向采购人支付项目合同总价款20%的违约金。中标人应同时将已完成的项目成果移交给采购人，并将全部有关资料退还采购人：</w:t>
      </w:r>
    </w:p>
    <w:p w14:paraId="5F8296E0"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（1）因中标人原因，未能按合同约定的日期(含协商延缓的日期)确保活动正常举办的；</w:t>
      </w:r>
    </w:p>
    <w:p w14:paraId="2FE30131"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（2）因中标人工作的错误或遗漏造成活动质量不达标，工作成果质量低劣，不能满足采购分工作需要和要求；</w:t>
      </w:r>
    </w:p>
    <w:p w14:paraId="32B18B45"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（3）中标人虽如期提交最终成果，但连续二次未能通过采购人验收的；</w:t>
      </w:r>
    </w:p>
    <w:p w14:paraId="6038A111"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（4）未经采购人书面在先同意，中标人擅自将本项目与任何第三方合作，或将本项目标的全部或部分擅自转委托给任何第三方，且未按采购人的要求终止与第三方的项目合同的；</w:t>
      </w:r>
    </w:p>
    <w:p w14:paraId="7788028E"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（5）项目负责人未承担本合同项目实质性工作，或未经采购人书面在先同意，中标人擅自更换项目负责人的；</w:t>
      </w:r>
    </w:p>
    <w:p w14:paraId="37D70BAE"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（6）发现中标人或中标人工作人员出现全部或部分丧失履行委托服务能力的情况，采购人有权通知中标人限期整改或更换工作人员，期限届满中标人并未进行改善的；</w:t>
      </w:r>
    </w:p>
    <w:p w14:paraId="4FE7E30F"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（7）中标人明确表示或者以自己的行为表明不履行本合同的。</w:t>
      </w:r>
    </w:p>
    <w:p w14:paraId="0DFE8FEB"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14:paraId="79E3D933"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14:paraId="35106786" w14:textId="77777777" w:rsidR="00F12BF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6.中标人无正当理由解除合同的，应向采购人支付合同总额20%的违约金。</w:t>
      </w:r>
    </w:p>
    <w:p w14:paraId="51604C08" w14:textId="77777777" w:rsidR="00F12BF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7.本合同未约定违约责任的，违约方应按照《中华人民共和国民法典》有关条款的规定承担违约责任。</w:t>
      </w:r>
    </w:p>
    <w:p w14:paraId="7651AC44" w14:textId="77777777" w:rsidR="00F12BF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br w:type="page"/>
      </w:r>
    </w:p>
    <w:p w14:paraId="364A92FB" w14:textId="77777777" w:rsidR="00F12BF8" w:rsidRDefault="00000000">
      <w:pPr>
        <w:widowControl/>
        <w:spacing w:line="360" w:lineRule="auto"/>
        <w:ind w:firstLineChars="200" w:firstLine="482"/>
        <w:jc w:val="center"/>
        <w:outlineLvl w:val="0"/>
        <w:rPr>
          <w:rFonts w:ascii="宋体" w:cs="宋体"/>
          <w:b/>
          <w:bCs/>
          <w:color w:val="000000" w:themeColor="text1"/>
          <w:sz w:val="24"/>
        </w:rPr>
      </w:pPr>
      <w:bookmarkStart w:id="33" w:name="_Toc23822"/>
      <w:r>
        <w:rPr>
          <w:rFonts w:ascii="宋体" w:cs="宋体" w:hint="eastAsia"/>
          <w:b/>
          <w:bCs/>
          <w:color w:val="000000" w:themeColor="text1"/>
          <w:sz w:val="24"/>
        </w:rPr>
        <w:lastRenderedPageBreak/>
        <w:t>第六章 投标文件初审及招标项目评分表</w:t>
      </w:r>
      <w:bookmarkEnd w:id="33"/>
    </w:p>
    <w:p w14:paraId="65F57EC6" w14:textId="77777777" w:rsidR="00F12BF8" w:rsidRDefault="00F12BF8">
      <w:pPr>
        <w:spacing w:line="360" w:lineRule="auto"/>
        <w:jc w:val="center"/>
        <w:rPr>
          <w:rFonts w:ascii="宋体" w:hAnsi="宋体" w:cs="宋体" w:hint="eastAsia"/>
          <w:b/>
          <w:color w:val="000000" w:themeColor="text1"/>
          <w:sz w:val="24"/>
        </w:rPr>
      </w:pPr>
    </w:p>
    <w:p w14:paraId="160D58BC" w14:textId="77777777" w:rsidR="00F12BF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投标文件初审表（不可偏离条款）</w:t>
      </w:r>
    </w:p>
    <w:p w14:paraId="1911DFDE" w14:textId="77777777" w:rsidR="00F12BF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（凡有下列情形之一的，投标文件无效，投标作废标处理）</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7630"/>
      </w:tblGrid>
      <w:tr w:rsidR="00F12BF8" w14:paraId="1192D188" w14:textId="77777777">
        <w:tc>
          <w:tcPr>
            <w:tcW w:w="8529" w:type="dxa"/>
            <w:gridSpan w:val="2"/>
          </w:tcPr>
          <w:p w14:paraId="5DC60AA2"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资格性检查表</w:t>
            </w:r>
          </w:p>
        </w:tc>
      </w:tr>
      <w:tr w:rsidR="00F12BF8" w14:paraId="270E5935" w14:textId="77777777">
        <w:tc>
          <w:tcPr>
            <w:tcW w:w="899" w:type="dxa"/>
            <w:vAlign w:val="center"/>
          </w:tcPr>
          <w:p w14:paraId="487CF85E"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7630" w:type="dxa"/>
          </w:tcPr>
          <w:p w14:paraId="7D50FD3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未出现“投标人不具备招标文件所列的资格要求，或未提交相应的资格证明资料（详见招标公告 投标人资格要求）”的情形</w:t>
            </w:r>
          </w:p>
        </w:tc>
      </w:tr>
      <w:tr w:rsidR="00F12BF8" w14:paraId="2D9FAE16" w14:textId="77777777">
        <w:tc>
          <w:tcPr>
            <w:tcW w:w="8529" w:type="dxa"/>
            <w:gridSpan w:val="2"/>
            <w:vAlign w:val="center"/>
          </w:tcPr>
          <w:p w14:paraId="6C810B69"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符合性检查表</w:t>
            </w:r>
          </w:p>
        </w:tc>
      </w:tr>
      <w:tr w:rsidR="00F12BF8" w14:paraId="2FCDCC3B" w14:textId="77777777">
        <w:tc>
          <w:tcPr>
            <w:tcW w:w="899" w:type="dxa"/>
            <w:vAlign w:val="center"/>
          </w:tcPr>
          <w:p w14:paraId="61E64E0B"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7630" w:type="dxa"/>
            <w:vAlign w:val="center"/>
          </w:tcPr>
          <w:p w14:paraId="5B4CE3D8"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未出现“将一个包中的内容拆开投标”的情形</w:t>
            </w:r>
          </w:p>
        </w:tc>
      </w:tr>
      <w:tr w:rsidR="00F12BF8" w14:paraId="21554E6A" w14:textId="77777777">
        <w:tc>
          <w:tcPr>
            <w:tcW w:w="899" w:type="dxa"/>
            <w:vAlign w:val="center"/>
          </w:tcPr>
          <w:p w14:paraId="0520C975"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7630" w:type="dxa"/>
            <w:vAlign w:val="center"/>
          </w:tcPr>
          <w:p w14:paraId="55DD2EB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未出现“投标文件未按规定密封、签字、盖章”的情形</w:t>
            </w:r>
          </w:p>
        </w:tc>
      </w:tr>
      <w:tr w:rsidR="00F12BF8" w14:paraId="12AE1295" w14:textId="77777777">
        <w:tc>
          <w:tcPr>
            <w:tcW w:w="899" w:type="dxa"/>
            <w:vAlign w:val="center"/>
          </w:tcPr>
          <w:p w14:paraId="60ADF3A0"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7630" w:type="dxa"/>
            <w:vAlign w:val="center"/>
          </w:tcPr>
          <w:p w14:paraId="0C682708"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按要求提供有效的法定代表人/负责人证明书、法定代表人/负责人授权委托书</w:t>
            </w:r>
          </w:p>
        </w:tc>
      </w:tr>
      <w:tr w:rsidR="00F12BF8" w14:paraId="51B325C2" w14:textId="77777777">
        <w:tc>
          <w:tcPr>
            <w:tcW w:w="899" w:type="dxa"/>
            <w:vAlign w:val="center"/>
          </w:tcPr>
          <w:p w14:paraId="3B0BAC34"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7630" w:type="dxa"/>
            <w:vAlign w:val="center"/>
          </w:tcPr>
          <w:p w14:paraId="49DA2B1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未出现“招标文件未规定允许有替代方案时，对同一项目投标时，同时提供两套或两套以上的投标方案”的情形</w:t>
            </w:r>
          </w:p>
        </w:tc>
      </w:tr>
      <w:tr w:rsidR="00F12BF8" w14:paraId="3E285D4A" w14:textId="77777777">
        <w:tc>
          <w:tcPr>
            <w:tcW w:w="899" w:type="dxa"/>
            <w:vAlign w:val="center"/>
          </w:tcPr>
          <w:p w14:paraId="60BC639C"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6</w:t>
            </w:r>
          </w:p>
        </w:tc>
        <w:tc>
          <w:tcPr>
            <w:tcW w:w="7630" w:type="dxa"/>
            <w:vAlign w:val="center"/>
          </w:tcPr>
          <w:p w14:paraId="3646333C"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未出现“分项报价或投标总价高于预算金额（最高投标限价）或投标报价有严重缺漏项”的情形</w:t>
            </w:r>
          </w:p>
        </w:tc>
      </w:tr>
      <w:tr w:rsidR="00F12BF8" w14:paraId="7FE1C921" w14:textId="77777777">
        <w:tc>
          <w:tcPr>
            <w:tcW w:w="899" w:type="dxa"/>
            <w:vAlign w:val="center"/>
          </w:tcPr>
          <w:p w14:paraId="2D8FA737"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7</w:t>
            </w:r>
          </w:p>
        </w:tc>
        <w:tc>
          <w:tcPr>
            <w:tcW w:w="7630" w:type="dxa"/>
            <w:vAlign w:val="center"/>
          </w:tcPr>
          <w:p w14:paraId="7B0EBFD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未出现“同一项目出现两个及以上报价，按规定又无法确定哪个是有效报价”的情形</w:t>
            </w:r>
          </w:p>
        </w:tc>
      </w:tr>
      <w:tr w:rsidR="00F12BF8" w14:paraId="3D8315AD" w14:textId="77777777">
        <w:tc>
          <w:tcPr>
            <w:tcW w:w="899" w:type="dxa"/>
            <w:vAlign w:val="center"/>
          </w:tcPr>
          <w:p w14:paraId="13EE0248"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8</w:t>
            </w:r>
          </w:p>
        </w:tc>
        <w:tc>
          <w:tcPr>
            <w:tcW w:w="7630" w:type="dxa"/>
            <w:vAlign w:val="center"/>
          </w:tcPr>
          <w:p w14:paraId="2CDA516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报价合理性审查</w:t>
            </w:r>
          </w:p>
          <w:p w14:paraId="4E71E70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14:paraId="02B91F76"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（一）投标（响应）报价低于全部通过符合性审查供应商投标（响应）报价平均值50%的，即投标（响应）报价&lt;全部通过符合性审查供应商投标（响应）报价平均值×50%；</w:t>
            </w:r>
          </w:p>
          <w:p w14:paraId="12F8A785"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（二）投标（响应）报价低于通过符合性审查且报价次低供应商投标（响应）报价50%的，即投标（响应）报价&lt;通过符合性审查且报价次低供应商投标（响应）报价×50%；</w:t>
            </w:r>
          </w:p>
          <w:p w14:paraId="683F4EE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（三）投标（响应）报价低于采购项目最高限价45%的，即投标（响应）</w:t>
            </w:r>
            <w:r>
              <w:rPr>
                <w:rFonts w:ascii="宋体" w:hAnsi="宋体" w:cs="宋体" w:hint="eastAsia"/>
                <w:color w:val="000000" w:themeColor="text1"/>
                <w:sz w:val="24"/>
              </w:rPr>
              <w:lastRenderedPageBreak/>
              <w:t>报价&lt;采购项目最高限价×45%；</w:t>
            </w:r>
          </w:p>
          <w:p w14:paraId="5FC26CCC"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（四）其他评审委员会认为供应商报价过低，有可能影响产品质量或者不能诚信履约的情形。</w:t>
            </w:r>
          </w:p>
          <w:p w14:paraId="40D4C47F"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rsidR="00F12BF8" w14:paraId="3AC4B8AC" w14:textId="77777777">
        <w:tc>
          <w:tcPr>
            <w:tcW w:w="899" w:type="dxa"/>
            <w:vAlign w:val="center"/>
          </w:tcPr>
          <w:p w14:paraId="68E36A02"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9</w:t>
            </w:r>
          </w:p>
        </w:tc>
        <w:tc>
          <w:tcPr>
            <w:tcW w:w="7630" w:type="dxa"/>
            <w:vAlign w:val="center"/>
          </w:tcPr>
          <w:p w14:paraId="7766B89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未出现“投标文件载明的招标项目完成或服务期限不满足招标文件规定的”的情形</w:t>
            </w:r>
          </w:p>
        </w:tc>
      </w:tr>
      <w:tr w:rsidR="00F12BF8" w14:paraId="343A6D39" w14:textId="77777777">
        <w:tc>
          <w:tcPr>
            <w:tcW w:w="899" w:type="dxa"/>
            <w:vAlign w:val="center"/>
          </w:tcPr>
          <w:p w14:paraId="27ED7853"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10</w:t>
            </w:r>
          </w:p>
        </w:tc>
        <w:tc>
          <w:tcPr>
            <w:tcW w:w="7630" w:type="dxa"/>
            <w:vAlign w:val="center"/>
          </w:tcPr>
          <w:p w14:paraId="5C2DD9D3"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未出现“所投货物或工程或服务在质量、技术、方案等方面没有实质性满足招标文件要求”的情形</w:t>
            </w:r>
          </w:p>
          <w:p w14:paraId="660A4D0A"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（是否实质性满足招标文件要求，由评标委员会来做出评判）</w:t>
            </w:r>
          </w:p>
        </w:tc>
      </w:tr>
      <w:tr w:rsidR="00F12BF8" w14:paraId="2AE6385A" w14:textId="77777777">
        <w:tc>
          <w:tcPr>
            <w:tcW w:w="899" w:type="dxa"/>
            <w:vAlign w:val="center"/>
          </w:tcPr>
          <w:p w14:paraId="407CEF76"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11</w:t>
            </w:r>
          </w:p>
        </w:tc>
        <w:tc>
          <w:tcPr>
            <w:tcW w:w="7630" w:type="dxa"/>
            <w:vAlign w:val="center"/>
          </w:tcPr>
          <w:p w14:paraId="13FB4DD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未出现“《用户需求响应表》未按要求填写，经评审委员会认定存在不明或不实的”的情形</w:t>
            </w:r>
          </w:p>
        </w:tc>
      </w:tr>
      <w:tr w:rsidR="00F12BF8" w14:paraId="11545D35" w14:textId="77777777">
        <w:tc>
          <w:tcPr>
            <w:tcW w:w="899" w:type="dxa"/>
            <w:vAlign w:val="center"/>
          </w:tcPr>
          <w:p w14:paraId="5D0CA937"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12</w:t>
            </w:r>
          </w:p>
        </w:tc>
        <w:tc>
          <w:tcPr>
            <w:tcW w:w="7630" w:type="dxa"/>
            <w:vAlign w:val="center"/>
          </w:tcPr>
          <w:p w14:paraId="49C478A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未出现法律、法规规定的其他情形</w:t>
            </w:r>
          </w:p>
        </w:tc>
      </w:tr>
    </w:tbl>
    <w:p w14:paraId="6C886DE1"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招标项目评分表</w:t>
      </w:r>
    </w:p>
    <w:p w14:paraId="48EC3059" w14:textId="77777777" w:rsidR="00F12BF8" w:rsidRDefault="00F12BF8">
      <w:pPr>
        <w:tabs>
          <w:tab w:val="left" w:pos="640"/>
          <w:tab w:val="left" w:pos="1260"/>
          <w:tab w:val="left" w:pos="1418"/>
        </w:tabs>
        <w:spacing w:line="360" w:lineRule="auto"/>
        <w:ind w:rightChars="-200" w:right="-420"/>
        <w:rPr>
          <w:rFonts w:ascii="宋体" w:hAnsi="宋体" w:cs="宋体" w:hint="eastAsia"/>
          <w:color w:val="000000" w:themeColor="text1"/>
          <w:sz w:val="24"/>
          <w:lang w:val="fr-CH"/>
        </w:rPr>
      </w:pPr>
    </w:p>
    <w:tbl>
      <w:tblPr>
        <w:tblW w:w="97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2"/>
        <w:gridCol w:w="1168"/>
        <w:gridCol w:w="5907"/>
        <w:gridCol w:w="901"/>
        <w:gridCol w:w="1079"/>
      </w:tblGrid>
      <w:tr w:rsidR="00F12BF8" w14:paraId="464B18A8" w14:textId="77777777">
        <w:trPr>
          <w:trHeight w:val="23"/>
          <w:jc w:val="center"/>
        </w:trPr>
        <w:tc>
          <w:tcPr>
            <w:tcW w:w="9777" w:type="dxa"/>
            <w:gridSpan w:val="5"/>
            <w:shd w:val="clear" w:color="auto" w:fill="D9D9D9"/>
            <w:vAlign w:val="center"/>
          </w:tcPr>
          <w:p w14:paraId="2807977B" w14:textId="77777777" w:rsidR="00F12BF8"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一、价格部分（</w:t>
            </w:r>
            <w:r>
              <w:rPr>
                <w:rFonts w:ascii="宋体" w:hAnsi="宋体" w:cs="宋体" w:hint="eastAsia"/>
                <w:b/>
                <w:color w:val="000000" w:themeColor="text1"/>
                <w:sz w:val="24"/>
              </w:rPr>
              <w:t>10</w:t>
            </w:r>
            <w:r>
              <w:rPr>
                <w:rFonts w:ascii="宋体" w:hAnsi="宋体" w:cs="宋体" w:hint="eastAsia"/>
                <w:b/>
                <w:color w:val="000000" w:themeColor="text1"/>
                <w:sz w:val="24"/>
                <w:lang w:val="zh-CN"/>
              </w:rPr>
              <w:t>分）</w:t>
            </w:r>
          </w:p>
        </w:tc>
      </w:tr>
      <w:tr w:rsidR="00F12BF8" w14:paraId="1BE389F0" w14:textId="77777777">
        <w:trPr>
          <w:trHeight w:val="23"/>
          <w:jc w:val="center"/>
        </w:trPr>
        <w:tc>
          <w:tcPr>
            <w:tcW w:w="722" w:type="dxa"/>
            <w:vAlign w:val="center"/>
          </w:tcPr>
          <w:p w14:paraId="49FDD01A"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292564F1"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1A9E2FD2"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评分规则</w:t>
            </w:r>
          </w:p>
        </w:tc>
        <w:tc>
          <w:tcPr>
            <w:tcW w:w="901" w:type="dxa"/>
            <w:vAlign w:val="center"/>
          </w:tcPr>
          <w:p w14:paraId="419D3C98"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482A5AA0"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评分方式</w:t>
            </w:r>
          </w:p>
        </w:tc>
      </w:tr>
      <w:tr w:rsidR="00F12BF8" w14:paraId="184A8F0B" w14:textId="77777777">
        <w:trPr>
          <w:trHeight w:val="90"/>
          <w:jc w:val="center"/>
        </w:trPr>
        <w:tc>
          <w:tcPr>
            <w:tcW w:w="722" w:type="dxa"/>
            <w:vAlign w:val="center"/>
          </w:tcPr>
          <w:p w14:paraId="032F7F8D"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1</w:t>
            </w:r>
          </w:p>
        </w:tc>
        <w:tc>
          <w:tcPr>
            <w:tcW w:w="1168" w:type="dxa"/>
            <w:vAlign w:val="center"/>
          </w:tcPr>
          <w:p w14:paraId="503D0303"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b/>
                <w:color w:val="000000" w:themeColor="text1"/>
                <w:sz w:val="24"/>
              </w:rPr>
              <w:t>投标报价</w:t>
            </w:r>
          </w:p>
        </w:tc>
        <w:tc>
          <w:tcPr>
            <w:tcW w:w="5907" w:type="dxa"/>
            <w:vAlign w:val="center"/>
          </w:tcPr>
          <w:p w14:paraId="4FA96C2C" w14:textId="77777777" w:rsidR="00F12BF8" w:rsidRDefault="00000000">
            <w:pPr>
              <w:pStyle w:val="a4"/>
              <w:spacing w:line="360" w:lineRule="auto"/>
              <w:rPr>
                <w:rFonts w:ascii="宋体" w:hAnsi="宋体" w:cs="宋体" w:hint="eastAsia"/>
                <w:color w:val="000000" w:themeColor="text1"/>
                <w:sz w:val="24"/>
              </w:rPr>
            </w:pPr>
            <w:r>
              <w:rPr>
                <w:rFonts w:ascii="宋体" w:hAnsi="宋体" w:cs="宋体" w:hint="eastAsia"/>
                <w:color w:val="000000" w:themeColor="text1"/>
                <w:sz w:val="24"/>
              </w:rPr>
              <w:t>采用低价优先法计算，即满足招标文件要求且投标价格最低的投标报价为评标基准价，其价格分为满分。其他投标人的价格分统一按照下列公式计算：</w:t>
            </w:r>
          </w:p>
          <w:p w14:paraId="31A7BBE9" w14:textId="77777777" w:rsidR="00F12BF8" w:rsidRDefault="00000000">
            <w:pPr>
              <w:pStyle w:val="a4"/>
              <w:spacing w:line="360" w:lineRule="auto"/>
              <w:rPr>
                <w:rFonts w:ascii="宋体" w:hAnsi="宋体" w:cs="宋体" w:hint="eastAsia"/>
                <w:color w:val="000000" w:themeColor="text1"/>
                <w:sz w:val="24"/>
              </w:rPr>
            </w:pPr>
            <w:r>
              <w:rPr>
                <w:rFonts w:ascii="宋体" w:hAnsi="宋体" w:cs="宋体" w:hint="eastAsia"/>
                <w:b/>
                <w:bCs/>
                <w:color w:val="000000" w:themeColor="text1"/>
                <w:sz w:val="24"/>
              </w:rPr>
              <w:t>投标报价得分=(评标基准价／投标报价)×10</w:t>
            </w:r>
          </w:p>
          <w:p w14:paraId="0AE0B104" w14:textId="77777777" w:rsidR="00F12BF8" w:rsidRDefault="00000000">
            <w:pPr>
              <w:numPr>
                <w:ilvl w:val="0"/>
                <w:numId w:val="5"/>
              </w:numPr>
              <w:spacing w:line="360" w:lineRule="auto"/>
              <w:ind w:left="250" w:hangingChars="104" w:hanging="250"/>
              <w:jc w:val="left"/>
              <w:rPr>
                <w:rFonts w:ascii="宋体" w:hAnsi="宋体" w:cs="宋体" w:hint="eastAsia"/>
                <w:bCs/>
                <w:color w:val="000000" w:themeColor="text1"/>
                <w:sz w:val="24"/>
              </w:rPr>
            </w:pPr>
            <w:r>
              <w:rPr>
                <w:rFonts w:ascii="宋体" w:hAnsi="宋体" w:cs="宋体" w:hint="eastAsia"/>
                <w:bCs/>
                <w:color w:val="000000" w:themeColor="text1"/>
                <w:sz w:val="24"/>
              </w:rPr>
              <w:t>价格评分仅限于有效投标人，</w:t>
            </w:r>
            <w:r>
              <w:rPr>
                <w:rFonts w:ascii="宋体" w:hAnsi="宋体" w:cs="宋体" w:hint="eastAsia"/>
                <w:color w:val="000000" w:themeColor="text1"/>
                <w:sz w:val="24"/>
              </w:rPr>
              <w:t>当价格分&lt;0时，取0。</w:t>
            </w:r>
          </w:p>
          <w:p w14:paraId="68F391FC" w14:textId="77777777" w:rsidR="00F12BF8" w:rsidRDefault="00000000">
            <w:pPr>
              <w:numPr>
                <w:ilvl w:val="0"/>
                <w:numId w:val="5"/>
              </w:numPr>
              <w:spacing w:line="360" w:lineRule="auto"/>
              <w:ind w:left="0" w:hanging="9"/>
              <w:jc w:val="left"/>
              <w:rPr>
                <w:rFonts w:ascii="宋体" w:hAnsi="宋体" w:cs="宋体" w:hint="eastAsia"/>
                <w:b/>
                <w:color w:val="000000" w:themeColor="text1"/>
                <w:sz w:val="24"/>
              </w:rPr>
            </w:pPr>
            <w:r>
              <w:rPr>
                <w:rFonts w:ascii="宋体" w:hAnsi="宋体" w:cs="宋体" w:hint="eastAsia"/>
                <w:bCs/>
                <w:color w:val="000000" w:themeColor="text1"/>
                <w:sz w:val="24"/>
              </w:rPr>
              <w:t>根据财库〔2020〕46号、财库〔2014〕68号及财库〔2017〕141号及（深财购〔2022〕31号）文件规定：</w:t>
            </w:r>
            <w:r>
              <w:rPr>
                <w:rFonts w:ascii="宋体" w:hAnsi="宋体" w:cs="宋体" w:hint="eastAsia"/>
                <w:b/>
                <w:color w:val="000000" w:themeColor="text1"/>
                <w:sz w:val="24"/>
              </w:rPr>
              <w:t>本项目非专门面向中小企业的项目，对小型和微型企业、监狱企业或残疾人福利性企业产品的价格给予10%的扣除，用扣除后的价格即为“经评审合格的投标报价”参与价格评审。</w:t>
            </w:r>
          </w:p>
          <w:p w14:paraId="63345ED7" w14:textId="77777777" w:rsidR="00F12BF8" w:rsidRDefault="00000000">
            <w:pPr>
              <w:numPr>
                <w:ilvl w:val="255"/>
                <w:numId w:val="0"/>
              </w:numPr>
              <w:spacing w:line="360" w:lineRule="auto"/>
              <w:jc w:val="left"/>
              <w:rPr>
                <w:rFonts w:ascii="宋体" w:hAnsi="宋体" w:cs="宋体" w:hint="eastAsia"/>
                <w:color w:val="000000" w:themeColor="text1"/>
                <w:sz w:val="24"/>
              </w:rPr>
            </w:pPr>
            <w:r>
              <w:rPr>
                <w:rFonts w:ascii="宋体" w:hAnsi="宋体" w:cs="宋体" w:hint="eastAsia"/>
                <w:bCs/>
                <w:color w:val="000000" w:themeColor="text1"/>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14:paraId="6B274654"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10</w:t>
            </w:r>
          </w:p>
        </w:tc>
        <w:tc>
          <w:tcPr>
            <w:tcW w:w="1079" w:type="dxa"/>
            <w:vAlign w:val="center"/>
          </w:tcPr>
          <w:p w14:paraId="5CC1F7C1"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F12BF8" w14:paraId="5F49B3E5" w14:textId="77777777">
        <w:trPr>
          <w:trHeight w:val="23"/>
          <w:jc w:val="center"/>
        </w:trPr>
        <w:tc>
          <w:tcPr>
            <w:tcW w:w="9777" w:type="dxa"/>
            <w:gridSpan w:val="5"/>
            <w:shd w:val="clear" w:color="auto" w:fill="D9D9D9"/>
            <w:vAlign w:val="center"/>
          </w:tcPr>
          <w:p w14:paraId="7F5E49FF" w14:textId="77777777" w:rsidR="00F12BF8"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二、商务部分（</w:t>
            </w:r>
            <w:r>
              <w:rPr>
                <w:rFonts w:ascii="宋体" w:hAnsi="宋体" w:cs="宋体" w:hint="eastAsia"/>
                <w:b/>
                <w:color w:val="000000" w:themeColor="text1"/>
                <w:sz w:val="24"/>
              </w:rPr>
              <w:t>45</w:t>
            </w:r>
            <w:r>
              <w:rPr>
                <w:rFonts w:ascii="宋体" w:hAnsi="宋体" w:cs="宋体" w:hint="eastAsia"/>
                <w:b/>
                <w:color w:val="000000" w:themeColor="text1"/>
                <w:sz w:val="24"/>
                <w:lang w:val="zh-CN"/>
              </w:rPr>
              <w:t>分）</w:t>
            </w:r>
          </w:p>
        </w:tc>
      </w:tr>
      <w:tr w:rsidR="00F12BF8" w14:paraId="1F26C2C7" w14:textId="77777777">
        <w:trPr>
          <w:trHeight w:val="23"/>
          <w:jc w:val="center"/>
        </w:trPr>
        <w:tc>
          <w:tcPr>
            <w:tcW w:w="722" w:type="dxa"/>
            <w:vAlign w:val="center"/>
          </w:tcPr>
          <w:p w14:paraId="29874690"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45AACB25"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44401332"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评分规则</w:t>
            </w:r>
          </w:p>
        </w:tc>
        <w:tc>
          <w:tcPr>
            <w:tcW w:w="901" w:type="dxa"/>
            <w:vAlign w:val="center"/>
          </w:tcPr>
          <w:p w14:paraId="692D4D50"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09FBE256"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评分方式</w:t>
            </w:r>
          </w:p>
        </w:tc>
      </w:tr>
      <w:tr w:rsidR="00F12BF8" w14:paraId="3724C8CC" w14:textId="77777777">
        <w:trPr>
          <w:trHeight w:val="23"/>
          <w:jc w:val="center"/>
        </w:trPr>
        <w:tc>
          <w:tcPr>
            <w:tcW w:w="722" w:type="dxa"/>
            <w:vAlign w:val="center"/>
          </w:tcPr>
          <w:p w14:paraId="2D0B1559"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8" w:type="dxa"/>
            <w:vAlign w:val="center"/>
          </w:tcPr>
          <w:p w14:paraId="1D3ED4FF"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投标人同类项目业绩及履约评价</w:t>
            </w:r>
          </w:p>
        </w:tc>
        <w:tc>
          <w:tcPr>
            <w:tcW w:w="5907" w:type="dxa"/>
          </w:tcPr>
          <w:p w14:paraId="0E7DF010"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（一）评审内容：</w:t>
            </w:r>
          </w:p>
          <w:p w14:paraId="106F5CD9"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 xml:space="preserve">1. </w:t>
            </w:r>
            <w:r>
              <w:rPr>
                <w:rFonts w:ascii="宋体" w:hAnsi="宋体" w:cs="宋体" w:hint="eastAsia"/>
                <w:color w:val="000000" w:themeColor="text1"/>
                <w:sz w:val="24"/>
                <w:lang w:val="zh-CN"/>
              </w:rPr>
              <w:t>20</w:t>
            </w:r>
            <w:r>
              <w:rPr>
                <w:rFonts w:ascii="宋体" w:hAnsi="宋体" w:cs="宋体" w:hint="eastAsia"/>
                <w:color w:val="000000" w:themeColor="text1"/>
                <w:sz w:val="24"/>
              </w:rPr>
              <w:t>21</w:t>
            </w:r>
            <w:r>
              <w:rPr>
                <w:rFonts w:ascii="宋体" w:hAnsi="宋体" w:cs="宋体" w:hint="eastAsia"/>
                <w:color w:val="000000" w:themeColor="text1"/>
                <w:sz w:val="24"/>
                <w:lang w:val="zh-CN"/>
              </w:rPr>
              <w:t>年1月1日至本项目投标截止之日（以合同签订时间为准），投标人具有</w:t>
            </w:r>
            <w:r>
              <w:rPr>
                <w:rFonts w:ascii="宋体" w:hAnsi="宋体" w:cs="宋体" w:hint="eastAsia"/>
                <w:color w:val="000000" w:themeColor="text1"/>
                <w:sz w:val="24"/>
              </w:rPr>
              <w:t>培训相关经验</w:t>
            </w:r>
            <w:r>
              <w:rPr>
                <w:rFonts w:ascii="宋体" w:hAnsi="宋体" w:cs="宋体" w:hint="eastAsia"/>
                <w:color w:val="000000" w:themeColor="text1"/>
                <w:sz w:val="24"/>
                <w:lang w:val="zh-CN"/>
              </w:rPr>
              <w:t>的，每个业绩得</w:t>
            </w:r>
            <w:r>
              <w:rPr>
                <w:rFonts w:ascii="宋体" w:hAnsi="宋体" w:cs="宋体" w:hint="eastAsia"/>
                <w:color w:val="000000" w:themeColor="text1"/>
                <w:sz w:val="24"/>
              </w:rPr>
              <w:t>5</w:t>
            </w:r>
            <w:r>
              <w:rPr>
                <w:rFonts w:ascii="宋体" w:hAnsi="宋体" w:cs="宋体" w:hint="eastAsia"/>
                <w:color w:val="000000" w:themeColor="text1"/>
                <w:sz w:val="24"/>
                <w:lang w:val="zh-CN"/>
              </w:rPr>
              <w:t>分，本项最高得</w:t>
            </w:r>
            <w:r>
              <w:rPr>
                <w:rFonts w:ascii="宋体" w:hAnsi="宋体" w:cs="宋体" w:hint="eastAsia"/>
                <w:color w:val="000000" w:themeColor="text1"/>
                <w:sz w:val="24"/>
              </w:rPr>
              <w:t>10</w:t>
            </w:r>
            <w:r>
              <w:rPr>
                <w:rFonts w:ascii="宋体" w:hAnsi="宋体" w:cs="宋体" w:hint="eastAsia"/>
                <w:color w:val="000000" w:themeColor="text1"/>
                <w:sz w:val="24"/>
                <w:lang w:val="zh-CN"/>
              </w:rPr>
              <w:t>分；</w:t>
            </w:r>
          </w:p>
          <w:p w14:paraId="1B49ABCE"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上述业绩经采购方评价为优或满意</w:t>
            </w:r>
            <w:r>
              <w:rPr>
                <w:rFonts w:ascii="宋体" w:hAnsi="宋体" w:cs="宋体" w:hint="eastAsia"/>
                <w:color w:val="000000" w:themeColor="text1"/>
                <w:sz w:val="24"/>
              </w:rPr>
              <w:t>或评价表中同等最高评价</w:t>
            </w:r>
            <w:r>
              <w:rPr>
                <w:rFonts w:ascii="宋体" w:hAnsi="宋体" w:cs="宋体" w:hint="eastAsia"/>
                <w:color w:val="000000" w:themeColor="text1"/>
                <w:sz w:val="24"/>
                <w:lang w:val="zh-CN"/>
              </w:rPr>
              <w:t>的，每项业绩评价得</w:t>
            </w:r>
            <w:r>
              <w:rPr>
                <w:rFonts w:ascii="宋体" w:hAnsi="宋体" w:cs="宋体" w:hint="eastAsia"/>
                <w:color w:val="000000" w:themeColor="text1"/>
                <w:sz w:val="24"/>
              </w:rPr>
              <w:t>5</w:t>
            </w:r>
            <w:r>
              <w:rPr>
                <w:rFonts w:ascii="宋体" w:hAnsi="宋体" w:cs="宋体" w:hint="eastAsia"/>
                <w:color w:val="000000" w:themeColor="text1"/>
                <w:sz w:val="24"/>
                <w:lang w:val="zh-CN"/>
              </w:rPr>
              <w:t>分，本项最高得</w:t>
            </w:r>
            <w:r>
              <w:rPr>
                <w:rFonts w:ascii="宋体" w:hAnsi="宋体" w:cs="宋体" w:hint="eastAsia"/>
                <w:color w:val="000000" w:themeColor="text1"/>
                <w:sz w:val="24"/>
              </w:rPr>
              <w:t>10</w:t>
            </w:r>
            <w:r>
              <w:rPr>
                <w:rFonts w:ascii="宋体" w:hAnsi="宋体" w:cs="宋体" w:hint="eastAsia"/>
                <w:color w:val="000000" w:themeColor="text1"/>
                <w:sz w:val="24"/>
                <w:lang w:val="zh-CN"/>
              </w:rPr>
              <w:t>分；</w:t>
            </w:r>
          </w:p>
          <w:p w14:paraId="7450AF70"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以上两项累计得分最高不超过</w:t>
            </w:r>
            <w:r>
              <w:rPr>
                <w:rFonts w:ascii="宋体" w:hAnsi="宋体" w:cs="宋体" w:hint="eastAsia"/>
                <w:color w:val="000000" w:themeColor="text1"/>
                <w:sz w:val="24"/>
              </w:rPr>
              <w:t>20</w:t>
            </w:r>
            <w:r>
              <w:rPr>
                <w:rFonts w:ascii="宋体" w:hAnsi="宋体" w:cs="宋体" w:hint="eastAsia"/>
                <w:color w:val="000000" w:themeColor="text1"/>
                <w:sz w:val="24"/>
                <w:lang w:val="zh-CN"/>
              </w:rPr>
              <w:t>分。</w:t>
            </w:r>
          </w:p>
          <w:p w14:paraId="56673EF7"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lastRenderedPageBreak/>
              <w:t>（二）评审标准：</w:t>
            </w:r>
          </w:p>
          <w:p w14:paraId="51E77D7E"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须提供合同或相关证明文件关键页（合同签订时间、签署方或委托方、内容页、签章页）等证明材料复印件并加盖投标人公章（原件备查）。</w:t>
            </w:r>
          </w:p>
          <w:p w14:paraId="38C63CF7" w14:textId="77777777" w:rsidR="00F12BF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采购方评价为优或满意</w:t>
            </w:r>
            <w:r>
              <w:rPr>
                <w:rFonts w:ascii="宋体" w:hAnsi="宋体" w:cs="宋体" w:hint="eastAsia"/>
                <w:color w:val="000000" w:themeColor="text1"/>
                <w:sz w:val="24"/>
              </w:rPr>
              <w:t>或评价表中同等最高评价</w:t>
            </w:r>
            <w:r>
              <w:rPr>
                <w:rFonts w:ascii="宋体" w:hAnsi="宋体" w:cs="宋体" w:hint="eastAsia"/>
                <w:color w:val="000000" w:themeColor="text1"/>
                <w:sz w:val="24"/>
                <w:lang w:val="zh-CN"/>
              </w:rPr>
              <w:t>的业绩，须提供加盖</w:t>
            </w:r>
            <w:r>
              <w:rPr>
                <w:rFonts w:ascii="宋体" w:hAnsi="宋体" w:cs="宋体" w:hint="eastAsia"/>
                <w:color w:val="000000" w:themeColor="text1"/>
                <w:sz w:val="24"/>
              </w:rPr>
              <w:t>采购方</w:t>
            </w:r>
            <w:r>
              <w:rPr>
                <w:rFonts w:ascii="宋体" w:hAnsi="宋体" w:cs="宋体" w:hint="eastAsia"/>
                <w:color w:val="000000" w:themeColor="text1"/>
                <w:sz w:val="24"/>
                <w:lang w:val="zh-CN"/>
              </w:rPr>
              <w:t>公章</w:t>
            </w:r>
            <w:r>
              <w:rPr>
                <w:rFonts w:ascii="宋体" w:hAnsi="宋体" w:cs="宋体" w:hint="eastAsia"/>
                <w:color w:val="000000" w:themeColor="text1"/>
                <w:sz w:val="24"/>
              </w:rPr>
              <w:t>或业务章的</w:t>
            </w:r>
            <w:r>
              <w:rPr>
                <w:rFonts w:ascii="宋体" w:hAnsi="宋体" w:cs="宋体" w:hint="eastAsia"/>
                <w:color w:val="000000" w:themeColor="text1"/>
                <w:sz w:val="24"/>
                <w:lang w:val="zh-CN"/>
              </w:rPr>
              <w:t>履约评价表或其他履约证明文件等复印件并加盖</w:t>
            </w:r>
            <w:r>
              <w:rPr>
                <w:rFonts w:ascii="宋体" w:hAnsi="宋体" w:cs="宋体" w:hint="eastAsia"/>
                <w:color w:val="000000" w:themeColor="text1"/>
                <w:sz w:val="24"/>
              </w:rPr>
              <w:t>采购方</w:t>
            </w:r>
            <w:r>
              <w:rPr>
                <w:rFonts w:ascii="宋体" w:hAnsi="宋体" w:cs="宋体" w:hint="eastAsia"/>
                <w:color w:val="000000" w:themeColor="text1"/>
                <w:sz w:val="24"/>
                <w:lang w:val="zh-CN"/>
              </w:rPr>
              <w:t>公章</w:t>
            </w:r>
            <w:r>
              <w:rPr>
                <w:rFonts w:ascii="宋体" w:hAnsi="宋体" w:cs="宋体" w:hint="eastAsia"/>
                <w:color w:val="000000" w:themeColor="text1"/>
                <w:sz w:val="24"/>
              </w:rPr>
              <w:t>或业务章</w:t>
            </w:r>
            <w:r>
              <w:rPr>
                <w:rFonts w:ascii="宋体" w:hAnsi="宋体" w:cs="宋体" w:hint="eastAsia"/>
                <w:color w:val="000000" w:themeColor="text1"/>
                <w:sz w:val="24"/>
                <w:lang w:val="zh-CN"/>
              </w:rPr>
              <w:t>（原件备查）。</w:t>
            </w:r>
          </w:p>
          <w:p w14:paraId="281DA2AE"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lang w:val="zh-CN"/>
              </w:rPr>
              <w:t>评分中出现无证明资料或专家无法凭所提供资料判断是否得分的情况，一律作不得分处理</w:t>
            </w:r>
            <w:r>
              <w:rPr>
                <w:rFonts w:ascii="宋体" w:hAnsi="宋体" w:cs="宋体" w:hint="eastAsia"/>
                <w:color w:val="000000" w:themeColor="text1"/>
                <w:sz w:val="24"/>
              </w:rPr>
              <w:t>。</w:t>
            </w:r>
          </w:p>
        </w:tc>
        <w:tc>
          <w:tcPr>
            <w:tcW w:w="901" w:type="dxa"/>
            <w:vAlign w:val="center"/>
          </w:tcPr>
          <w:p w14:paraId="13F6A39D"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20</w:t>
            </w:r>
          </w:p>
        </w:tc>
        <w:tc>
          <w:tcPr>
            <w:tcW w:w="1079" w:type="dxa"/>
            <w:vAlign w:val="center"/>
          </w:tcPr>
          <w:p w14:paraId="77EF6C90"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F12BF8" w14:paraId="5931F648" w14:textId="77777777">
        <w:trPr>
          <w:trHeight w:val="23"/>
          <w:jc w:val="center"/>
        </w:trPr>
        <w:tc>
          <w:tcPr>
            <w:tcW w:w="722" w:type="dxa"/>
            <w:vAlign w:val="center"/>
          </w:tcPr>
          <w:p w14:paraId="193816F3"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8" w:type="dxa"/>
            <w:vAlign w:val="center"/>
          </w:tcPr>
          <w:p w14:paraId="17D51DC7"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师资力量</w:t>
            </w:r>
          </w:p>
        </w:tc>
        <w:tc>
          <w:tcPr>
            <w:tcW w:w="5907" w:type="dxa"/>
          </w:tcPr>
          <w:p w14:paraId="65E4294B"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（一）评审内容：</w:t>
            </w:r>
          </w:p>
          <w:p w14:paraId="7D10FF7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根据投标人培训师资力量打分：</w:t>
            </w:r>
          </w:p>
          <w:p w14:paraId="102503D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1.具有博士研究生学历人员，每提供1人得3分，本小项最高得15分；</w:t>
            </w:r>
          </w:p>
          <w:p w14:paraId="7711554D"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2.具有教授、研究员或同等教育培训相关的正高级职称的，每提供1人得5分；本小项最高得5分；</w:t>
            </w:r>
          </w:p>
          <w:p w14:paraId="6F025106"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以上两项累计得分最高不超过20分。</w:t>
            </w:r>
          </w:p>
          <w:p w14:paraId="46EB3C4E"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（二）评审标准：</w:t>
            </w:r>
          </w:p>
          <w:p w14:paraId="4975502E"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1.需提供投标单位为其人员缴纳的</w:t>
            </w:r>
            <w:r>
              <w:rPr>
                <w:rFonts w:ascii="宋体" w:hAnsi="宋体" w:cs="宋体" w:hint="eastAsia"/>
                <w:color w:val="000000" w:themeColor="text1"/>
                <w:sz w:val="24"/>
                <w:lang w:val="zh-CN"/>
              </w:rPr>
              <w:t>近三个月任意一个月的社保证明作为本单位员工的证明依据（如供应商为新成立单位且成立时间不足一个月的，可提供加盖公章的情况说明亦视为符合。）</w:t>
            </w:r>
            <w:r>
              <w:rPr>
                <w:rFonts w:ascii="宋体" w:hAnsi="宋体" w:cs="宋体" w:hint="eastAsia"/>
                <w:color w:val="000000" w:themeColor="text1"/>
                <w:sz w:val="24"/>
              </w:rPr>
              <w:t>以及聘用合同（或聘书）、人员清单；如为退休返聘人员提供退休证明和聘用合同，无需提供社保亦视为符合。</w:t>
            </w:r>
          </w:p>
          <w:p w14:paraId="3491D85E"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须提供最高学历证书（毕业证书）复印件及学信网查询记录（对于较早颁发的学历学位证书，学信网无法查询的，要求提供证书复印件和其他佐证材料（如毕业院校、人社部门等颁发机构或监管机构等单位出具的证明），留学归国人员如无法提供学信网查询记录截图，提供国（境）外学历证书复印件（以及中文翻译件）和</w:t>
            </w:r>
            <w:r>
              <w:rPr>
                <w:rFonts w:ascii="宋体" w:hAnsi="宋体" w:cs="宋体" w:hint="eastAsia"/>
                <w:color w:val="000000" w:themeColor="text1"/>
                <w:sz w:val="24"/>
              </w:rPr>
              <w:lastRenderedPageBreak/>
              <w:t>教育部留学服务中心出具的国外学历学位认证书复印件【或教育部留学服务中心网站（http://zwfw.cscse.edu.cn/）在线查询截图】也予以认可），不提供不予计算；</w:t>
            </w:r>
          </w:p>
          <w:p w14:paraId="5A2657F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3.须提供职称证书复印件加盖投标人公章；</w:t>
            </w:r>
          </w:p>
          <w:p w14:paraId="0C090243"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4.以上资料均要求提供复印件并加盖投标人公章，原件备查，如发现作假，取消投标资格。评分中出现无证明资料或专家无法凭所提供资料判断是否得分的情况，一律作不得分处理。</w:t>
            </w:r>
          </w:p>
        </w:tc>
        <w:tc>
          <w:tcPr>
            <w:tcW w:w="901" w:type="dxa"/>
            <w:vAlign w:val="center"/>
          </w:tcPr>
          <w:p w14:paraId="50A876EA"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20</w:t>
            </w:r>
          </w:p>
        </w:tc>
        <w:tc>
          <w:tcPr>
            <w:tcW w:w="1079" w:type="dxa"/>
            <w:vAlign w:val="center"/>
          </w:tcPr>
          <w:p w14:paraId="69E6E026"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F12BF8" w14:paraId="43A6EB12" w14:textId="77777777">
        <w:trPr>
          <w:trHeight w:val="23"/>
          <w:jc w:val="center"/>
        </w:trPr>
        <w:tc>
          <w:tcPr>
            <w:tcW w:w="722" w:type="dxa"/>
            <w:vAlign w:val="center"/>
          </w:tcPr>
          <w:p w14:paraId="6CC2183F"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1168" w:type="dxa"/>
            <w:vAlign w:val="center"/>
          </w:tcPr>
          <w:p w14:paraId="6D291EE5"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诚信声明与承诺</w:t>
            </w:r>
          </w:p>
        </w:tc>
        <w:tc>
          <w:tcPr>
            <w:tcW w:w="5907" w:type="dxa"/>
            <w:vAlign w:val="center"/>
          </w:tcPr>
          <w:p w14:paraId="5D933AB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（一）评分内容：</w:t>
            </w:r>
          </w:p>
          <w:p w14:paraId="743F69BF"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3FC8AF3C" w14:textId="631584CF"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（二）评分依据</w:t>
            </w:r>
            <w:r w:rsidR="009421CD">
              <w:rPr>
                <w:rFonts w:ascii="宋体" w:hAnsi="宋体" w:cs="宋体" w:hint="eastAsia"/>
                <w:color w:val="000000" w:themeColor="text1"/>
                <w:sz w:val="24"/>
              </w:rPr>
              <w:t>：</w:t>
            </w:r>
          </w:p>
          <w:p w14:paraId="10F76B8A"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1、投标人提供诚信声明与承诺加盖公章；</w:t>
            </w:r>
          </w:p>
          <w:p w14:paraId="7EE53F55"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ascii="宋体" w:hAnsi="宋体" w:cs="宋体" w:hint="eastAsia"/>
                <w:color w:val="000000" w:themeColor="text1"/>
                <w:sz w:val="24"/>
              </w:rPr>
              <w:t>。</w:t>
            </w:r>
          </w:p>
        </w:tc>
        <w:tc>
          <w:tcPr>
            <w:tcW w:w="901" w:type="dxa"/>
            <w:vAlign w:val="center"/>
          </w:tcPr>
          <w:p w14:paraId="3BBB948B" w14:textId="77777777" w:rsidR="00F12BF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1079" w:type="dxa"/>
            <w:vAlign w:val="center"/>
          </w:tcPr>
          <w:p w14:paraId="263E6B4B" w14:textId="77777777" w:rsidR="00F12BF8" w:rsidRDefault="00000000">
            <w:pPr>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F12BF8" w14:paraId="6D953438" w14:textId="77777777">
        <w:trPr>
          <w:trHeight w:val="497"/>
          <w:jc w:val="center"/>
        </w:trPr>
        <w:tc>
          <w:tcPr>
            <w:tcW w:w="9777" w:type="dxa"/>
            <w:gridSpan w:val="5"/>
            <w:shd w:val="clear" w:color="auto" w:fill="D9D9D9"/>
            <w:vAlign w:val="center"/>
          </w:tcPr>
          <w:p w14:paraId="7594EEAC" w14:textId="77777777" w:rsidR="00F12BF8"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三、技术部分（</w:t>
            </w:r>
            <w:r>
              <w:rPr>
                <w:rFonts w:ascii="宋体" w:hAnsi="宋体" w:cs="宋体" w:hint="eastAsia"/>
                <w:b/>
                <w:color w:val="000000" w:themeColor="text1"/>
                <w:sz w:val="24"/>
              </w:rPr>
              <w:t>45</w:t>
            </w:r>
            <w:r>
              <w:rPr>
                <w:rFonts w:ascii="宋体" w:hAnsi="宋体" w:cs="宋体" w:hint="eastAsia"/>
                <w:b/>
                <w:color w:val="000000" w:themeColor="text1"/>
                <w:sz w:val="24"/>
                <w:lang w:val="zh-CN"/>
              </w:rPr>
              <w:t>分）</w:t>
            </w:r>
          </w:p>
        </w:tc>
      </w:tr>
      <w:tr w:rsidR="00F12BF8" w14:paraId="2B69812A" w14:textId="77777777">
        <w:trPr>
          <w:trHeight w:val="23"/>
          <w:jc w:val="center"/>
        </w:trPr>
        <w:tc>
          <w:tcPr>
            <w:tcW w:w="722" w:type="dxa"/>
            <w:vAlign w:val="center"/>
          </w:tcPr>
          <w:p w14:paraId="10012C60"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1810253C"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3E7137C7"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评分规则</w:t>
            </w:r>
          </w:p>
        </w:tc>
        <w:tc>
          <w:tcPr>
            <w:tcW w:w="901" w:type="dxa"/>
            <w:vAlign w:val="center"/>
          </w:tcPr>
          <w:p w14:paraId="1875A3FD"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7420DA74"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评分方式</w:t>
            </w:r>
          </w:p>
        </w:tc>
      </w:tr>
      <w:tr w:rsidR="00F12BF8" w14:paraId="0A1A504E" w14:textId="77777777">
        <w:trPr>
          <w:trHeight w:val="23"/>
          <w:jc w:val="center"/>
        </w:trPr>
        <w:tc>
          <w:tcPr>
            <w:tcW w:w="722" w:type="dxa"/>
            <w:vAlign w:val="center"/>
          </w:tcPr>
          <w:p w14:paraId="098CE6D4"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bookmarkStart w:id="34" w:name="OLE_LINK12" w:colFirst="1" w:colLast="4"/>
            <w:r>
              <w:rPr>
                <w:rFonts w:ascii="宋体" w:hAnsi="宋体" w:cs="宋体" w:hint="eastAsia"/>
                <w:color w:val="000000" w:themeColor="text1"/>
                <w:sz w:val="24"/>
              </w:rPr>
              <w:t>1</w:t>
            </w:r>
          </w:p>
        </w:tc>
        <w:tc>
          <w:tcPr>
            <w:tcW w:w="1168" w:type="dxa"/>
            <w:vAlign w:val="center"/>
          </w:tcPr>
          <w:p w14:paraId="7D7FF9D3"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实施方案</w:t>
            </w:r>
          </w:p>
        </w:tc>
        <w:tc>
          <w:tcPr>
            <w:tcW w:w="5907" w:type="dxa"/>
            <w:vAlign w:val="center"/>
          </w:tcPr>
          <w:p w14:paraId="31A0174D"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（一）评审内容：</w:t>
            </w:r>
          </w:p>
          <w:p w14:paraId="65AAC45B"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根据投标文件里实施方案的判断情况比较得分：</w:t>
            </w:r>
          </w:p>
          <w:p w14:paraId="633BB9AA"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1.对项目背景、意义和工作目标的认识；</w:t>
            </w:r>
          </w:p>
          <w:p w14:paraId="054E8A19"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lastRenderedPageBreak/>
              <w:t>2.工作内容与方案思路；</w:t>
            </w:r>
          </w:p>
          <w:p w14:paraId="3114A4AB"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3.采用的技术路线。</w:t>
            </w:r>
          </w:p>
          <w:p w14:paraId="7FFE07D0"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（二）评审标准：</w:t>
            </w:r>
          </w:p>
          <w:p w14:paraId="4F7EB2A5"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投标文件包含以上三点得15分，满足任意两点得10分，满足任意一点得5分，均未满足不得分。</w:t>
            </w:r>
          </w:p>
          <w:p w14:paraId="4A9835FD"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在此基础上，专家根据各供应商的具体响应内容进一步评审：</w:t>
            </w:r>
          </w:p>
          <w:p w14:paraId="4C5C00C7"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优：实施方案思路清晰、内容完整、技术路线成熟；</w:t>
            </w:r>
          </w:p>
          <w:p w14:paraId="0096B248"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良：实施方案思路比较清晰、技术路线可行；</w:t>
            </w:r>
          </w:p>
          <w:p w14:paraId="30421B6C"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中：实施方案内容不够完整，方案简单，可执行性一般的；</w:t>
            </w:r>
          </w:p>
          <w:p w14:paraId="7322B89A"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差：实施方案思路不清晰、技术路线不成熟，内容简单，可执行性差。</w:t>
            </w:r>
          </w:p>
          <w:p w14:paraId="1610E465"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kern w:val="0"/>
                <w:sz w:val="24"/>
                <w:lang w:val="zh-CN"/>
              </w:rPr>
              <w:t>评价为优加10分；评价为良加5分；评价为中加2分；评价为差不加分。</w:t>
            </w:r>
          </w:p>
        </w:tc>
        <w:tc>
          <w:tcPr>
            <w:tcW w:w="901" w:type="dxa"/>
            <w:vAlign w:val="center"/>
          </w:tcPr>
          <w:p w14:paraId="2116BCE7"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25</w:t>
            </w:r>
          </w:p>
        </w:tc>
        <w:tc>
          <w:tcPr>
            <w:tcW w:w="1079" w:type="dxa"/>
            <w:vAlign w:val="center"/>
          </w:tcPr>
          <w:p w14:paraId="0059A4F7"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F12BF8" w14:paraId="26C14FE7" w14:textId="77777777">
        <w:trPr>
          <w:trHeight w:val="23"/>
          <w:jc w:val="center"/>
        </w:trPr>
        <w:tc>
          <w:tcPr>
            <w:tcW w:w="722" w:type="dxa"/>
            <w:vAlign w:val="center"/>
          </w:tcPr>
          <w:p w14:paraId="2E877922"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2</w:t>
            </w:r>
          </w:p>
        </w:tc>
        <w:tc>
          <w:tcPr>
            <w:tcW w:w="1168" w:type="dxa"/>
            <w:vAlign w:val="center"/>
          </w:tcPr>
          <w:p w14:paraId="1E3EE96E"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质量保障措施及方案</w:t>
            </w:r>
          </w:p>
        </w:tc>
        <w:tc>
          <w:tcPr>
            <w:tcW w:w="5907" w:type="dxa"/>
            <w:vAlign w:val="center"/>
          </w:tcPr>
          <w:p w14:paraId="6E8DF49E"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（一）评审内容：</w:t>
            </w:r>
          </w:p>
          <w:p w14:paraId="56EE36D0"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根据招标文件的需求，编制质量保障措施及方案。包含但不限于以下内容：</w:t>
            </w:r>
          </w:p>
          <w:p w14:paraId="0BB9B0E4"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1.项目组织；</w:t>
            </w:r>
          </w:p>
          <w:p w14:paraId="6DC3E0CF"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2.项目进度安排；</w:t>
            </w:r>
          </w:p>
          <w:p w14:paraId="0E945811"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3.保障措施。</w:t>
            </w:r>
          </w:p>
          <w:p w14:paraId="6C03492F"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（二）评分标准：</w:t>
            </w:r>
          </w:p>
          <w:p w14:paraId="551B7514"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满足三点得</w:t>
            </w:r>
            <w:r>
              <w:rPr>
                <w:rFonts w:ascii="宋体" w:hAnsi="宋体" w:cs="宋体" w:hint="eastAsia"/>
                <w:color w:val="000000" w:themeColor="text1"/>
                <w:kern w:val="0"/>
                <w:sz w:val="24"/>
              </w:rPr>
              <w:t>12</w:t>
            </w:r>
            <w:r>
              <w:rPr>
                <w:rFonts w:ascii="宋体" w:hAnsi="宋体" w:cs="宋体" w:hint="eastAsia"/>
                <w:color w:val="000000" w:themeColor="text1"/>
                <w:kern w:val="0"/>
                <w:sz w:val="24"/>
                <w:lang w:val="zh-CN"/>
              </w:rPr>
              <w:t>分，满足任意两点得</w:t>
            </w:r>
            <w:r>
              <w:rPr>
                <w:rFonts w:ascii="宋体" w:hAnsi="宋体" w:cs="宋体" w:hint="eastAsia"/>
                <w:color w:val="000000" w:themeColor="text1"/>
                <w:kern w:val="0"/>
                <w:sz w:val="24"/>
              </w:rPr>
              <w:t>8</w:t>
            </w:r>
            <w:r>
              <w:rPr>
                <w:rFonts w:ascii="宋体" w:hAnsi="宋体" w:cs="宋体" w:hint="eastAsia"/>
                <w:color w:val="000000" w:themeColor="text1"/>
                <w:kern w:val="0"/>
                <w:sz w:val="24"/>
                <w:lang w:val="zh-CN"/>
              </w:rPr>
              <w:t>分，满足任意一点得</w:t>
            </w:r>
            <w:r>
              <w:rPr>
                <w:rFonts w:ascii="宋体" w:hAnsi="宋体" w:cs="宋体" w:hint="eastAsia"/>
                <w:color w:val="000000" w:themeColor="text1"/>
                <w:kern w:val="0"/>
                <w:sz w:val="24"/>
              </w:rPr>
              <w:t>4</w:t>
            </w:r>
            <w:r>
              <w:rPr>
                <w:rFonts w:ascii="宋体" w:hAnsi="宋体" w:cs="宋体" w:hint="eastAsia"/>
                <w:color w:val="000000" w:themeColor="text1"/>
                <w:kern w:val="0"/>
                <w:sz w:val="24"/>
                <w:lang w:val="zh-CN"/>
              </w:rPr>
              <w:t>分，均未满足不得分。</w:t>
            </w:r>
          </w:p>
          <w:p w14:paraId="1967546A"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 xml:space="preserve">在此基础上，专家根据各供应商的具体响应内容进一步评审； </w:t>
            </w:r>
          </w:p>
          <w:p w14:paraId="2C1E1950"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优：项目质量、保障措施及方案可行和合理的；</w:t>
            </w:r>
          </w:p>
          <w:p w14:paraId="19BDCB63"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良：项目质量、保障措施及方案比较可行和合理的；</w:t>
            </w:r>
          </w:p>
          <w:p w14:paraId="213046B8"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中：项目质量、保障措施及方案基本可行和合理的；</w:t>
            </w:r>
          </w:p>
          <w:p w14:paraId="5415CBB2"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差：项目质量、保障措施及方案不可行和不合理的。</w:t>
            </w:r>
          </w:p>
          <w:p w14:paraId="6334571C"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lastRenderedPageBreak/>
              <w:t>评审为优的加</w:t>
            </w:r>
            <w:r>
              <w:rPr>
                <w:rFonts w:ascii="宋体" w:hAnsi="宋体" w:cs="宋体" w:hint="eastAsia"/>
                <w:color w:val="000000" w:themeColor="text1"/>
                <w:kern w:val="0"/>
                <w:sz w:val="24"/>
              </w:rPr>
              <w:t>8</w:t>
            </w:r>
            <w:r>
              <w:rPr>
                <w:rFonts w:ascii="宋体" w:hAnsi="宋体" w:cs="宋体" w:hint="eastAsia"/>
                <w:color w:val="000000" w:themeColor="text1"/>
                <w:kern w:val="0"/>
                <w:sz w:val="24"/>
                <w:lang w:val="zh-CN"/>
              </w:rPr>
              <w:t>分；</w:t>
            </w:r>
          </w:p>
          <w:p w14:paraId="69FEB924"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评审为良的加</w:t>
            </w:r>
            <w:r>
              <w:rPr>
                <w:rFonts w:ascii="宋体" w:hAnsi="宋体" w:cs="宋体" w:hint="eastAsia"/>
                <w:color w:val="000000" w:themeColor="text1"/>
                <w:kern w:val="0"/>
                <w:sz w:val="24"/>
              </w:rPr>
              <w:t>4</w:t>
            </w:r>
            <w:r>
              <w:rPr>
                <w:rFonts w:ascii="宋体" w:hAnsi="宋体" w:cs="宋体" w:hint="eastAsia"/>
                <w:color w:val="000000" w:themeColor="text1"/>
                <w:kern w:val="0"/>
                <w:sz w:val="24"/>
                <w:lang w:val="zh-CN"/>
              </w:rPr>
              <w:t>分；</w:t>
            </w:r>
          </w:p>
          <w:p w14:paraId="6C119076" w14:textId="77777777" w:rsidR="00F12BF8"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评审为中的加1分；</w:t>
            </w:r>
          </w:p>
          <w:p w14:paraId="78DFFEC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kern w:val="0"/>
                <w:sz w:val="24"/>
                <w:lang w:val="zh-CN"/>
              </w:rPr>
              <w:t>评审为差的不加分。</w:t>
            </w:r>
          </w:p>
        </w:tc>
        <w:tc>
          <w:tcPr>
            <w:tcW w:w="901" w:type="dxa"/>
            <w:vAlign w:val="center"/>
          </w:tcPr>
          <w:p w14:paraId="443DA7CE" w14:textId="77777777" w:rsidR="00F12BF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20</w:t>
            </w:r>
          </w:p>
        </w:tc>
        <w:tc>
          <w:tcPr>
            <w:tcW w:w="1079" w:type="dxa"/>
            <w:vAlign w:val="center"/>
          </w:tcPr>
          <w:p w14:paraId="0C5B5465" w14:textId="77777777" w:rsidR="00F12BF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bookmarkEnd w:id="34"/>
    </w:tbl>
    <w:p w14:paraId="61232702" w14:textId="77777777" w:rsidR="00F12BF8" w:rsidRDefault="00F12BF8">
      <w:pPr>
        <w:pStyle w:val="1"/>
        <w:rPr>
          <w:color w:val="000000" w:themeColor="text1"/>
          <w:lang w:val="fr-CH"/>
        </w:rPr>
        <w:sectPr w:rsidR="00F12BF8">
          <w:pgSz w:w="11906" w:h="16838"/>
          <w:pgMar w:top="850" w:right="1803" w:bottom="709" w:left="1803" w:header="851" w:footer="992" w:gutter="0"/>
          <w:cols w:space="720"/>
          <w:docGrid w:type="lines" w:linePitch="319"/>
        </w:sectPr>
      </w:pPr>
    </w:p>
    <w:p w14:paraId="1C9C6C9E" w14:textId="77777777" w:rsidR="00F12BF8" w:rsidRDefault="00000000">
      <w:pPr>
        <w:spacing w:line="360" w:lineRule="auto"/>
        <w:jc w:val="center"/>
        <w:outlineLvl w:val="0"/>
        <w:rPr>
          <w:rFonts w:ascii="宋体" w:hAnsi="宋体" w:cs="宋体" w:hint="eastAsia"/>
          <w:b/>
          <w:bCs/>
          <w:color w:val="000000" w:themeColor="text1"/>
          <w:sz w:val="24"/>
        </w:rPr>
      </w:pPr>
      <w:bookmarkStart w:id="35" w:name="_Toc9548"/>
      <w:bookmarkStart w:id="36" w:name="_Hlk28269117"/>
      <w:r>
        <w:rPr>
          <w:rFonts w:ascii="宋体" w:hAnsi="宋体" w:cs="宋体" w:hint="eastAsia"/>
          <w:b/>
          <w:bCs/>
          <w:color w:val="000000" w:themeColor="text1"/>
          <w:sz w:val="24"/>
        </w:rPr>
        <w:lastRenderedPageBreak/>
        <w:t>第七章 附件（投标文件格式）</w:t>
      </w:r>
      <w:bookmarkEnd w:id="35"/>
    </w:p>
    <w:p w14:paraId="37FFAAA9" w14:textId="77777777" w:rsidR="00F12BF8" w:rsidRDefault="00000000">
      <w:pPr>
        <w:keepNext/>
        <w:keepLines/>
        <w:spacing w:before="260" w:after="260" w:line="440" w:lineRule="exact"/>
        <w:jc w:val="center"/>
        <w:outlineLvl w:val="1"/>
        <w:rPr>
          <w:rFonts w:ascii="宋体" w:hAnsi="宋体" w:cs="宋体" w:hint="eastAsia"/>
          <w:b/>
          <w:bCs/>
          <w:color w:val="000000" w:themeColor="text1"/>
          <w:sz w:val="24"/>
        </w:rPr>
      </w:pPr>
      <w:bookmarkStart w:id="37" w:name="_Toc6548"/>
      <w:bookmarkStart w:id="38" w:name="_Toc19494"/>
      <w:bookmarkStart w:id="39" w:name="_Toc31827"/>
      <w:bookmarkStart w:id="40" w:name="_Toc5116"/>
      <w:r>
        <w:rPr>
          <w:rFonts w:ascii="宋体" w:hAnsi="宋体" w:cs="宋体" w:hint="eastAsia"/>
          <w:b/>
          <w:bCs/>
          <w:color w:val="000000" w:themeColor="text1"/>
          <w:sz w:val="24"/>
        </w:rPr>
        <w:t>1、投标文件密封袋/封面参考</w:t>
      </w:r>
      <w:bookmarkEnd w:id="37"/>
      <w:bookmarkEnd w:id="38"/>
      <w:bookmarkEnd w:id="39"/>
      <w:bookmarkEnd w:id="40"/>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F12BF8" w14:paraId="2E934FD9" w14:textId="77777777">
        <w:trPr>
          <w:trHeight w:val="10752"/>
          <w:jc w:val="center"/>
        </w:trPr>
        <w:tc>
          <w:tcPr>
            <w:tcW w:w="8540" w:type="dxa"/>
          </w:tcPr>
          <w:p w14:paraId="6642F740" w14:textId="77777777" w:rsidR="00F12BF8" w:rsidRDefault="00F12BF8">
            <w:pPr>
              <w:pStyle w:val="a6"/>
              <w:tabs>
                <w:tab w:val="left" w:pos="562"/>
                <w:tab w:val="left" w:pos="3372"/>
                <w:tab w:val="left" w:pos="3653"/>
              </w:tabs>
              <w:spacing w:line="360" w:lineRule="auto"/>
              <w:rPr>
                <w:rFonts w:ascii="仿宋_GB2312" w:eastAsia="仿宋_GB2312"/>
                <w:b/>
                <w:color w:val="000000" w:themeColor="text1"/>
                <w:sz w:val="32"/>
              </w:rPr>
            </w:pPr>
          </w:p>
          <w:p w14:paraId="321434A2" w14:textId="77777777" w:rsidR="00F12BF8" w:rsidRDefault="00F12BF8">
            <w:pPr>
              <w:pStyle w:val="a6"/>
              <w:tabs>
                <w:tab w:val="left" w:pos="562"/>
                <w:tab w:val="left" w:pos="3372"/>
                <w:tab w:val="left" w:pos="3653"/>
              </w:tabs>
              <w:spacing w:line="360" w:lineRule="auto"/>
              <w:jc w:val="center"/>
              <w:rPr>
                <w:rFonts w:ascii="黑体" w:eastAsia="黑体"/>
                <w:b/>
                <w:color w:val="000000" w:themeColor="text1"/>
                <w:sz w:val="72"/>
                <w:szCs w:val="72"/>
              </w:rPr>
            </w:pPr>
          </w:p>
          <w:p w14:paraId="4C33F149" w14:textId="77777777" w:rsidR="00F12BF8" w:rsidRDefault="00000000">
            <w:pPr>
              <w:pStyle w:val="a6"/>
              <w:tabs>
                <w:tab w:val="left" w:pos="562"/>
                <w:tab w:val="left" w:pos="3372"/>
                <w:tab w:val="left" w:pos="3653"/>
              </w:tabs>
              <w:spacing w:line="360" w:lineRule="auto"/>
              <w:jc w:val="center"/>
              <w:rPr>
                <w:rFonts w:ascii="黑体" w:eastAsia="黑体"/>
                <w:b/>
                <w:color w:val="000000" w:themeColor="text1"/>
                <w:sz w:val="72"/>
                <w:szCs w:val="72"/>
              </w:rPr>
            </w:pPr>
            <w:r>
              <w:rPr>
                <w:rFonts w:ascii="黑体" w:eastAsia="黑体" w:hint="eastAsia"/>
                <w:b/>
                <w:color w:val="000000" w:themeColor="text1"/>
                <w:sz w:val="72"/>
                <w:szCs w:val="72"/>
              </w:rPr>
              <w:t>投 标 文 件</w:t>
            </w:r>
          </w:p>
          <w:p w14:paraId="7FBC4D77" w14:textId="77777777" w:rsidR="00F12BF8" w:rsidRDefault="00F12BF8">
            <w:pPr>
              <w:pStyle w:val="a6"/>
              <w:tabs>
                <w:tab w:val="left" w:pos="562"/>
                <w:tab w:val="left" w:pos="3372"/>
                <w:tab w:val="left" w:pos="3653"/>
              </w:tabs>
              <w:spacing w:line="360" w:lineRule="auto"/>
              <w:jc w:val="center"/>
              <w:rPr>
                <w:rFonts w:ascii="黑体" w:eastAsia="黑体"/>
                <w:b/>
                <w:strike/>
                <w:color w:val="000000" w:themeColor="text1"/>
                <w:sz w:val="32"/>
              </w:rPr>
            </w:pPr>
          </w:p>
          <w:p w14:paraId="75F4C729" w14:textId="77777777" w:rsidR="00F12BF8" w:rsidRDefault="00000000">
            <w:pPr>
              <w:spacing w:after="120" w:line="360" w:lineRule="auto"/>
              <w:ind w:firstLineChars="651" w:firstLine="3385"/>
              <w:textAlignment w:val="baseline"/>
              <w:rPr>
                <w:rFonts w:ascii="黑体" w:eastAsia="黑体"/>
                <w:color w:val="000000" w:themeColor="text1"/>
                <w:sz w:val="32"/>
              </w:rPr>
            </w:pPr>
            <w:r>
              <w:rPr>
                <w:rFonts w:ascii="黑体" w:eastAsia="黑体" w:hint="eastAsia"/>
                <w:color w:val="000000" w:themeColor="text1"/>
                <w:sz w:val="52"/>
                <w:szCs w:val="52"/>
              </w:rPr>
              <w:t xml:space="preserve">口 </w:t>
            </w:r>
            <w:r>
              <w:rPr>
                <w:rFonts w:ascii="黑体" w:eastAsia="黑体" w:hint="eastAsia"/>
                <w:color w:val="000000" w:themeColor="text1"/>
                <w:sz w:val="32"/>
              </w:rPr>
              <w:t>正本</w:t>
            </w:r>
          </w:p>
          <w:p w14:paraId="4A8976B1" w14:textId="77777777" w:rsidR="00F12BF8" w:rsidRDefault="00000000">
            <w:pPr>
              <w:spacing w:after="120" w:line="360" w:lineRule="auto"/>
              <w:ind w:firstLineChars="651" w:firstLine="3385"/>
              <w:textAlignment w:val="baseline"/>
              <w:rPr>
                <w:rFonts w:ascii="黑体" w:eastAsia="黑体"/>
                <w:color w:val="000000" w:themeColor="text1"/>
                <w:sz w:val="32"/>
              </w:rPr>
            </w:pPr>
            <w:r>
              <w:rPr>
                <w:rFonts w:ascii="黑体" w:eastAsia="黑体" w:hint="eastAsia"/>
                <w:color w:val="000000" w:themeColor="text1"/>
                <w:sz w:val="52"/>
                <w:szCs w:val="52"/>
              </w:rPr>
              <w:t xml:space="preserve">口 </w:t>
            </w:r>
            <w:r>
              <w:rPr>
                <w:rFonts w:ascii="黑体" w:eastAsia="黑体" w:hint="eastAsia"/>
                <w:color w:val="000000" w:themeColor="text1"/>
                <w:sz w:val="32"/>
              </w:rPr>
              <w:t>副本</w:t>
            </w:r>
          </w:p>
          <w:p w14:paraId="169B3573" w14:textId="77777777" w:rsidR="00F12BF8" w:rsidRDefault="00F12BF8">
            <w:pPr>
              <w:pStyle w:val="a6"/>
              <w:tabs>
                <w:tab w:val="left" w:pos="562"/>
                <w:tab w:val="left" w:pos="3372"/>
                <w:tab w:val="left" w:pos="3653"/>
              </w:tabs>
              <w:spacing w:line="360" w:lineRule="auto"/>
              <w:rPr>
                <w:rFonts w:ascii="仿宋_GB2312" w:eastAsia="仿宋_GB2312"/>
                <w:b/>
                <w:color w:val="000000" w:themeColor="text1"/>
                <w:sz w:val="32"/>
              </w:rPr>
            </w:pPr>
          </w:p>
          <w:p w14:paraId="5B5E4BC0" w14:textId="77777777" w:rsidR="00F12BF8" w:rsidRDefault="00F12BF8">
            <w:pPr>
              <w:rPr>
                <w:color w:val="000000" w:themeColor="text1"/>
              </w:rPr>
            </w:pPr>
          </w:p>
          <w:p w14:paraId="4B8CEFD2" w14:textId="77777777" w:rsidR="00F12BF8" w:rsidRDefault="00F12BF8">
            <w:pPr>
              <w:pStyle w:val="a6"/>
              <w:tabs>
                <w:tab w:val="left" w:pos="562"/>
                <w:tab w:val="left" w:pos="3372"/>
                <w:tab w:val="left" w:pos="3653"/>
              </w:tabs>
              <w:spacing w:line="400" w:lineRule="exact"/>
              <w:ind w:firstLineChars="320" w:firstLine="896"/>
              <w:rPr>
                <w:rFonts w:ascii="仿宋_GB2312" w:eastAsia="仿宋_GB2312"/>
                <w:b/>
                <w:color w:val="000000" w:themeColor="text1"/>
                <w:sz w:val="28"/>
                <w:szCs w:val="28"/>
              </w:rPr>
            </w:pPr>
          </w:p>
          <w:p w14:paraId="78D93AC7" w14:textId="77777777" w:rsidR="00F12BF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项目编号：</w:t>
            </w:r>
            <w:r>
              <w:rPr>
                <w:rFonts w:ascii="宋体" w:hAnsi="宋体" w:cs="Arial" w:hint="eastAsia"/>
                <w:b/>
                <w:bCs/>
                <w:color w:val="000000" w:themeColor="text1"/>
                <w:sz w:val="28"/>
                <w:szCs w:val="28"/>
                <w:u w:val="single"/>
              </w:rPr>
              <w:t xml:space="preserve">                                   </w:t>
            </w:r>
          </w:p>
          <w:p w14:paraId="40B0EF49" w14:textId="77777777" w:rsidR="00F12BF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项目名称：</w:t>
            </w:r>
            <w:r>
              <w:rPr>
                <w:rFonts w:ascii="宋体" w:hAnsi="宋体" w:cs="Arial" w:hint="eastAsia"/>
                <w:b/>
                <w:bCs/>
                <w:color w:val="000000" w:themeColor="text1"/>
                <w:sz w:val="28"/>
                <w:szCs w:val="28"/>
                <w:u w:val="single"/>
              </w:rPr>
              <w:t xml:space="preserve">                                   </w:t>
            </w:r>
          </w:p>
          <w:p w14:paraId="5ED89B42" w14:textId="77777777" w:rsidR="00F12BF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投标人名称：</w:t>
            </w:r>
            <w:r>
              <w:rPr>
                <w:rFonts w:ascii="宋体" w:hAnsi="宋体" w:cs="Arial" w:hint="eastAsia"/>
                <w:b/>
                <w:bCs/>
                <w:color w:val="000000" w:themeColor="text1"/>
                <w:sz w:val="28"/>
                <w:szCs w:val="28"/>
                <w:u w:val="single"/>
              </w:rPr>
              <w:t xml:space="preserve">                     （加盖公章）</w:t>
            </w:r>
          </w:p>
          <w:p w14:paraId="36C927B7" w14:textId="77777777" w:rsidR="00F12BF8" w:rsidRDefault="00000000">
            <w:pPr>
              <w:pStyle w:val="a6"/>
              <w:tabs>
                <w:tab w:val="left" w:pos="562"/>
                <w:tab w:val="left" w:pos="3372"/>
                <w:tab w:val="left" w:pos="3653"/>
              </w:tabs>
              <w:spacing w:line="400" w:lineRule="exact"/>
              <w:ind w:firstLineChars="320" w:firstLine="899"/>
              <w:rPr>
                <w:rFonts w:ascii="宋体" w:hAnsi="宋体" w:cs="Arial" w:hint="eastAsia"/>
                <w:b/>
                <w:bCs/>
                <w:color w:val="000000" w:themeColor="text1"/>
                <w:sz w:val="28"/>
                <w:szCs w:val="28"/>
                <w:u w:val="single"/>
              </w:rPr>
            </w:pPr>
            <w:r>
              <w:rPr>
                <w:rFonts w:ascii="宋体" w:hAnsi="宋体" w:cs="宋体" w:hint="eastAsia"/>
                <w:b/>
                <w:color w:val="000000" w:themeColor="text1"/>
                <w:sz w:val="28"/>
                <w:szCs w:val="28"/>
              </w:rPr>
              <w:t>投标人地址：</w:t>
            </w:r>
            <w:r>
              <w:rPr>
                <w:rFonts w:ascii="宋体" w:hAnsi="宋体" w:cs="Arial" w:hint="eastAsia"/>
                <w:b/>
                <w:bCs/>
                <w:color w:val="000000" w:themeColor="text1"/>
                <w:sz w:val="28"/>
                <w:szCs w:val="28"/>
                <w:u w:val="single"/>
              </w:rPr>
              <w:t xml:space="preserve">                                 </w:t>
            </w:r>
          </w:p>
          <w:p w14:paraId="5E05712B" w14:textId="77777777" w:rsidR="00F12BF8" w:rsidRDefault="00000000">
            <w:pPr>
              <w:pStyle w:val="a6"/>
              <w:tabs>
                <w:tab w:val="left" w:pos="562"/>
                <w:tab w:val="left" w:pos="3372"/>
                <w:tab w:val="left" w:pos="3653"/>
              </w:tabs>
              <w:spacing w:line="400" w:lineRule="exact"/>
              <w:ind w:firstLineChars="320" w:firstLine="899"/>
              <w:rPr>
                <w:rFonts w:ascii="宋体" w:hAnsi="宋体" w:cs="Arial" w:hint="eastAsia"/>
                <w:b/>
                <w:bCs/>
                <w:color w:val="000000" w:themeColor="text1"/>
                <w:sz w:val="28"/>
                <w:szCs w:val="28"/>
                <w:u w:val="single"/>
              </w:rPr>
            </w:pPr>
            <w:r>
              <w:rPr>
                <w:rFonts w:ascii="宋体" w:hAnsi="宋体" w:cs="Arial" w:hint="eastAsia"/>
                <w:b/>
                <w:bCs/>
                <w:color w:val="000000" w:themeColor="text1"/>
                <w:sz w:val="28"/>
                <w:szCs w:val="28"/>
              </w:rPr>
              <w:t>法定代表人/被授权人：</w:t>
            </w:r>
            <w:r>
              <w:rPr>
                <w:rFonts w:ascii="宋体" w:hAnsi="宋体" w:cs="Arial" w:hint="eastAsia"/>
                <w:b/>
                <w:bCs/>
                <w:color w:val="000000" w:themeColor="text1"/>
                <w:sz w:val="28"/>
                <w:szCs w:val="28"/>
                <w:u w:val="single"/>
              </w:rPr>
              <w:t xml:space="preserve">                        </w:t>
            </w:r>
          </w:p>
          <w:p w14:paraId="11D368B9" w14:textId="77777777" w:rsidR="00F12BF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Arial" w:hint="eastAsia"/>
                <w:b/>
                <w:bCs/>
                <w:color w:val="000000" w:themeColor="text1"/>
                <w:sz w:val="28"/>
                <w:szCs w:val="28"/>
              </w:rPr>
              <w:t>联系电话：</w:t>
            </w:r>
            <w:r>
              <w:rPr>
                <w:rFonts w:ascii="宋体" w:hAnsi="宋体" w:cs="Arial" w:hint="eastAsia"/>
                <w:b/>
                <w:bCs/>
                <w:color w:val="000000" w:themeColor="text1"/>
                <w:sz w:val="28"/>
                <w:szCs w:val="28"/>
                <w:u w:val="single"/>
              </w:rPr>
              <w:t xml:space="preserve">                                   </w:t>
            </w:r>
          </w:p>
          <w:p w14:paraId="76653C79" w14:textId="77777777" w:rsidR="00F12BF8" w:rsidRDefault="00F12BF8">
            <w:pPr>
              <w:spacing w:line="360" w:lineRule="auto"/>
              <w:jc w:val="center"/>
              <w:rPr>
                <w:rFonts w:ascii="宋体" w:hAnsi="宋体" w:cs="Arial" w:hint="eastAsia"/>
                <w:b/>
                <w:bCs/>
                <w:color w:val="000000" w:themeColor="text1"/>
                <w:sz w:val="28"/>
                <w:szCs w:val="28"/>
              </w:rPr>
            </w:pPr>
          </w:p>
          <w:p w14:paraId="24CDE1CC" w14:textId="77777777" w:rsidR="00F12BF8" w:rsidRDefault="00F12BF8">
            <w:pPr>
              <w:spacing w:line="360" w:lineRule="auto"/>
              <w:jc w:val="center"/>
              <w:rPr>
                <w:rFonts w:ascii="宋体" w:hAnsi="宋体" w:cs="Arial" w:hint="eastAsia"/>
                <w:b/>
                <w:bCs/>
                <w:color w:val="000000" w:themeColor="text1"/>
                <w:sz w:val="28"/>
                <w:szCs w:val="28"/>
              </w:rPr>
            </w:pPr>
          </w:p>
          <w:p w14:paraId="095C220F" w14:textId="77777777" w:rsidR="00F12BF8" w:rsidRDefault="00000000">
            <w:pPr>
              <w:spacing w:line="360" w:lineRule="auto"/>
              <w:jc w:val="center"/>
              <w:rPr>
                <w:rFonts w:ascii="仿宋_GB2312" w:eastAsia="仿宋_GB2312"/>
                <w:b/>
                <w:color w:val="000000" w:themeColor="text1"/>
                <w:sz w:val="32"/>
              </w:rPr>
            </w:pPr>
            <w:r>
              <w:rPr>
                <w:rFonts w:ascii="宋体" w:hAnsi="宋体" w:cs="Arial" w:hint="eastAsia"/>
                <w:b/>
                <w:bCs/>
                <w:color w:val="000000" w:themeColor="text1"/>
                <w:sz w:val="28"/>
                <w:szCs w:val="28"/>
              </w:rPr>
              <w:t>【年月日时分之前不得启封。】</w:t>
            </w:r>
          </w:p>
        </w:tc>
      </w:tr>
    </w:tbl>
    <w:p w14:paraId="646B0CB9" w14:textId="77777777" w:rsidR="00F12BF8" w:rsidRDefault="00F12BF8">
      <w:pPr>
        <w:spacing w:line="360" w:lineRule="auto"/>
        <w:jc w:val="center"/>
        <w:rPr>
          <w:rFonts w:ascii="宋体" w:hAnsi="宋体" w:cs="宋体" w:hint="eastAsia"/>
          <w:b/>
          <w:bCs/>
          <w:color w:val="000000" w:themeColor="text1"/>
          <w:sz w:val="24"/>
        </w:rPr>
      </w:pPr>
    </w:p>
    <w:p w14:paraId="79D40DB0" w14:textId="77777777" w:rsidR="00F12BF8" w:rsidRDefault="00000000">
      <w:pPr>
        <w:spacing w:before="100" w:beforeAutospacing="1" w:after="100" w:afterAutospacing="1"/>
        <w:jc w:val="center"/>
        <w:outlineLvl w:val="1"/>
        <w:rPr>
          <w:rFonts w:ascii="宋体" w:hAnsi="宋体" w:cs="宋体" w:hint="eastAsia"/>
          <w:b/>
          <w:color w:val="000000" w:themeColor="text1"/>
          <w:sz w:val="24"/>
        </w:rPr>
      </w:pPr>
      <w:bookmarkStart w:id="41" w:name="_Toc16724"/>
      <w:r>
        <w:rPr>
          <w:rFonts w:ascii="宋体" w:hAnsi="宋体" w:cs="宋体" w:hint="eastAsia"/>
          <w:b/>
          <w:color w:val="000000" w:themeColor="text1"/>
          <w:sz w:val="24"/>
        </w:rPr>
        <w:lastRenderedPageBreak/>
        <w:t>2、投标文件—目录</w:t>
      </w:r>
      <w:bookmarkEnd w:id="41"/>
    </w:p>
    <w:p w14:paraId="571E1C23"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（一）</w:t>
      </w:r>
      <w:r>
        <w:rPr>
          <w:rFonts w:ascii="宋体" w:hAnsi="宋体" w:cs="宋体" w:hint="eastAsia"/>
          <w:b/>
          <w:bCs/>
          <w:color w:val="000000" w:themeColor="text1"/>
          <w:sz w:val="24"/>
          <w:lang w:val="zh-CN"/>
        </w:rPr>
        <w:t>价格部分</w:t>
      </w:r>
    </w:p>
    <w:p w14:paraId="392A46A7" w14:textId="77777777" w:rsidR="00F12BF8" w:rsidRDefault="00000000">
      <w:pPr>
        <w:numPr>
          <w:ilvl w:val="0"/>
          <w:numId w:val="6"/>
        </w:numPr>
        <w:tabs>
          <w:tab w:val="clear" w:pos="425"/>
          <w:tab w:val="left" w:pos="640"/>
        </w:tabs>
        <w:spacing w:line="360" w:lineRule="auto"/>
        <w:ind w:left="625" w:hanging="625"/>
        <w:rPr>
          <w:rFonts w:ascii="宋体" w:hAnsi="宋体" w:cs="宋体" w:hint="eastAsia"/>
          <w:color w:val="000000" w:themeColor="text1"/>
          <w:sz w:val="24"/>
        </w:rPr>
      </w:pPr>
      <w:r>
        <w:rPr>
          <w:rFonts w:ascii="宋体" w:hAnsi="宋体" w:cs="宋体" w:hint="eastAsia"/>
          <w:color w:val="000000" w:themeColor="text1"/>
          <w:sz w:val="24"/>
        </w:rPr>
        <w:t>投标一览表；</w:t>
      </w:r>
    </w:p>
    <w:p w14:paraId="25E549A3" w14:textId="77777777" w:rsidR="00F12BF8" w:rsidRDefault="00000000">
      <w:pPr>
        <w:numPr>
          <w:ilvl w:val="0"/>
          <w:numId w:val="6"/>
        </w:numPr>
        <w:tabs>
          <w:tab w:val="clear" w:pos="425"/>
          <w:tab w:val="left" w:pos="640"/>
        </w:tabs>
        <w:spacing w:line="360" w:lineRule="auto"/>
        <w:ind w:left="625" w:hanging="625"/>
        <w:rPr>
          <w:rFonts w:ascii="宋体" w:hAnsi="宋体" w:cs="宋体" w:hint="eastAsia"/>
          <w:color w:val="000000" w:themeColor="text1"/>
          <w:sz w:val="24"/>
        </w:rPr>
      </w:pPr>
      <w:r>
        <w:rPr>
          <w:rFonts w:ascii="宋体" w:hAnsi="宋体" w:cs="宋体" w:hint="eastAsia"/>
          <w:color w:val="000000" w:themeColor="text1"/>
          <w:sz w:val="24"/>
        </w:rPr>
        <w:t>分类报价明细表；</w:t>
      </w:r>
    </w:p>
    <w:p w14:paraId="6846CB4D" w14:textId="77777777" w:rsidR="00F12BF8" w:rsidRDefault="00000000">
      <w:pPr>
        <w:spacing w:line="360" w:lineRule="auto"/>
        <w:rPr>
          <w:rFonts w:ascii="宋体" w:hAnsi="宋体" w:cs="宋体" w:hint="eastAsia"/>
          <w:b/>
          <w:bCs/>
          <w:color w:val="000000" w:themeColor="text1"/>
          <w:sz w:val="24"/>
          <w:u w:val="wave"/>
        </w:rPr>
      </w:pPr>
      <w:r>
        <w:rPr>
          <w:rFonts w:ascii="宋体" w:hAnsi="宋体" w:cs="宋体" w:hint="eastAsia"/>
          <w:b/>
          <w:bCs/>
          <w:color w:val="000000" w:themeColor="text1"/>
          <w:sz w:val="24"/>
        </w:rPr>
        <w:t>（二）商务部分</w:t>
      </w:r>
    </w:p>
    <w:p w14:paraId="7EF2480C" w14:textId="77777777" w:rsidR="00F12BF8" w:rsidRDefault="00000000">
      <w:pPr>
        <w:numPr>
          <w:ilvl w:val="0"/>
          <w:numId w:val="7"/>
        </w:numPr>
        <w:tabs>
          <w:tab w:val="left" w:pos="6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投标响应书；</w:t>
      </w:r>
    </w:p>
    <w:p w14:paraId="2FC2F6F6" w14:textId="77777777" w:rsidR="00F12BF8"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14:paraId="658905EB" w14:textId="77777777" w:rsidR="00F12BF8"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政府采购投标及履约承诺函；</w:t>
      </w:r>
    </w:p>
    <w:p w14:paraId="54B4FE4F" w14:textId="77777777" w:rsidR="00F12BF8"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关于资格的声明函；</w:t>
      </w:r>
    </w:p>
    <w:p w14:paraId="3E8CF2CB" w14:textId="77777777" w:rsidR="00F12BF8"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法人代表证明书及身份证明；</w:t>
      </w:r>
    </w:p>
    <w:p w14:paraId="404B2445" w14:textId="77777777" w:rsidR="00F12BF8"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法定代表人授权书及身份证明；</w:t>
      </w:r>
    </w:p>
    <w:p w14:paraId="1DBB52B2" w14:textId="77777777" w:rsidR="00F12BF8"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招标代理服务费承诺书；</w:t>
      </w:r>
    </w:p>
    <w:p w14:paraId="36603228" w14:textId="77777777" w:rsidR="00F12BF8" w:rsidRDefault="00000000">
      <w:pPr>
        <w:numPr>
          <w:ilvl w:val="0"/>
          <w:numId w:val="7"/>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投标人简介；</w:t>
      </w:r>
    </w:p>
    <w:p w14:paraId="23710AEA"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投标人同类项目业绩及履约评价；</w:t>
      </w:r>
    </w:p>
    <w:p w14:paraId="42BC7971"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师资力量；</w:t>
      </w:r>
    </w:p>
    <w:p w14:paraId="538BB400"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诚信声明与承诺；</w:t>
      </w:r>
    </w:p>
    <w:p w14:paraId="31853692"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政府采购违法行为风险知悉确认书；</w:t>
      </w:r>
    </w:p>
    <w:p w14:paraId="5E8B5F52"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参与价格扣除的证明文件；</w:t>
      </w:r>
    </w:p>
    <w:p w14:paraId="23D4B64A"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供应商基本情况表、社保证明及股权关系证明；</w:t>
      </w:r>
    </w:p>
    <w:p w14:paraId="32620522" w14:textId="77777777" w:rsidR="00F12BF8"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投标人认为有必要提供的其他材料。</w:t>
      </w:r>
    </w:p>
    <w:p w14:paraId="756BB16E"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（三）技术部分</w:t>
      </w:r>
    </w:p>
    <w:p w14:paraId="3F82BF20" w14:textId="77777777" w:rsidR="00F12BF8" w:rsidRDefault="00000000">
      <w:pPr>
        <w:numPr>
          <w:ilvl w:val="0"/>
          <w:numId w:val="8"/>
        </w:numPr>
        <w:tabs>
          <w:tab w:val="left" w:pos="640"/>
          <w:tab w:val="left" w:pos="1260"/>
          <w:tab w:val="left" w:pos="1418"/>
        </w:tabs>
        <w:spacing w:line="360" w:lineRule="auto"/>
        <w:ind w:left="640" w:rightChars="-200" w:right="-420" w:hanging="640"/>
        <w:rPr>
          <w:rFonts w:ascii="宋体" w:hAnsi="宋体" w:cs="宋体" w:hint="eastAsia"/>
          <w:color w:val="000000" w:themeColor="text1"/>
          <w:sz w:val="24"/>
          <w:lang w:val="fr-CH"/>
        </w:rPr>
      </w:pPr>
      <w:r>
        <w:rPr>
          <w:rFonts w:ascii="宋体" w:hAnsi="宋体" w:cs="宋体" w:hint="eastAsia"/>
          <w:color w:val="000000" w:themeColor="text1"/>
          <w:sz w:val="24"/>
          <w:lang w:val="fr-CH"/>
        </w:rPr>
        <w:t>用户需求响应表；</w:t>
      </w:r>
    </w:p>
    <w:p w14:paraId="15EAF356" w14:textId="77777777" w:rsidR="00F12BF8" w:rsidRDefault="00000000">
      <w:pPr>
        <w:numPr>
          <w:ilvl w:val="0"/>
          <w:numId w:val="8"/>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实施方案；</w:t>
      </w:r>
    </w:p>
    <w:p w14:paraId="7185F35F" w14:textId="77777777" w:rsidR="00F12BF8" w:rsidRDefault="00000000">
      <w:pPr>
        <w:numPr>
          <w:ilvl w:val="0"/>
          <w:numId w:val="8"/>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质量保障措施及方案；</w:t>
      </w:r>
    </w:p>
    <w:p w14:paraId="3AD66824" w14:textId="77777777" w:rsidR="00F12BF8" w:rsidRDefault="00000000">
      <w:pPr>
        <w:numPr>
          <w:ilvl w:val="0"/>
          <w:numId w:val="8"/>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投标人认为有必要提供的其他材料。</w:t>
      </w:r>
    </w:p>
    <w:p w14:paraId="4E6604D2" w14:textId="77777777" w:rsidR="00F12BF8" w:rsidRDefault="00000000">
      <w:pPr>
        <w:outlineLvl w:val="2"/>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（一）</w:t>
      </w:r>
      <w:r>
        <w:rPr>
          <w:rFonts w:ascii="宋体" w:hAnsi="宋体" w:cs="宋体" w:hint="eastAsia"/>
          <w:b/>
          <w:bCs/>
          <w:color w:val="000000" w:themeColor="text1"/>
          <w:sz w:val="24"/>
          <w:lang w:val="zh-CN"/>
        </w:rPr>
        <w:t>价格部分</w:t>
      </w:r>
    </w:p>
    <w:p w14:paraId="3AD3BAAA" w14:textId="77777777" w:rsidR="00F12BF8" w:rsidRDefault="00000000">
      <w:pPr>
        <w:numPr>
          <w:ilvl w:val="0"/>
          <w:numId w:val="9"/>
        </w:numPr>
        <w:tabs>
          <w:tab w:val="clear" w:pos="425"/>
          <w:tab w:val="left" w:pos="640"/>
        </w:tabs>
        <w:ind w:left="625" w:hanging="625"/>
        <w:rPr>
          <w:rFonts w:ascii="宋体" w:hAnsi="宋体" w:cs="宋体" w:hint="eastAsia"/>
          <w:color w:val="000000" w:themeColor="text1"/>
          <w:sz w:val="24"/>
        </w:rPr>
      </w:pPr>
      <w:r>
        <w:rPr>
          <w:rFonts w:ascii="宋体" w:hAnsi="宋体" w:cs="宋体" w:hint="eastAsia"/>
          <w:color w:val="000000" w:themeColor="text1"/>
          <w:sz w:val="24"/>
        </w:rPr>
        <w:t>投标一览表；</w:t>
      </w:r>
    </w:p>
    <w:p w14:paraId="67ACE572" w14:textId="77777777" w:rsidR="00F12BF8" w:rsidRDefault="00F12BF8">
      <w:pPr>
        <w:spacing w:line="360" w:lineRule="auto"/>
        <w:rPr>
          <w:rFonts w:ascii="宋体" w:hAnsi="宋体" w:cs="宋体" w:hint="eastAsia"/>
          <w:color w:val="000000" w:themeColor="text1"/>
          <w:sz w:val="24"/>
        </w:rPr>
      </w:pPr>
    </w:p>
    <w:p w14:paraId="6EEB3083" w14:textId="77777777" w:rsidR="00F12BF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投标一览表</w:t>
      </w:r>
    </w:p>
    <w:p w14:paraId="4FB0F339"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526F9F42"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84"/>
        <w:gridCol w:w="2896"/>
        <w:gridCol w:w="1318"/>
      </w:tblGrid>
      <w:tr w:rsidR="00F12BF8" w14:paraId="745DB8F4" w14:textId="77777777">
        <w:trPr>
          <w:cantSplit/>
          <w:trHeight w:val="545"/>
        </w:trPr>
        <w:tc>
          <w:tcPr>
            <w:tcW w:w="3484" w:type="dxa"/>
            <w:vAlign w:val="center"/>
          </w:tcPr>
          <w:p w14:paraId="1F3D80BE" w14:textId="77777777" w:rsidR="00F12BF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项目名称</w:t>
            </w:r>
          </w:p>
        </w:tc>
        <w:tc>
          <w:tcPr>
            <w:tcW w:w="2896" w:type="dxa"/>
            <w:vAlign w:val="center"/>
          </w:tcPr>
          <w:p w14:paraId="1580C3BB" w14:textId="77777777" w:rsidR="00F12BF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投标价</w:t>
            </w:r>
          </w:p>
          <w:p w14:paraId="07E19416" w14:textId="77777777" w:rsidR="00F12BF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（人民币）</w:t>
            </w:r>
          </w:p>
        </w:tc>
        <w:tc>
          <w:tcPr>
            <w:tcW w:w="1318" w:type="dxa"/>
            <w:vAlign w:val="center"/>
          </w:tcPr>
          <w:p w14:paraId="73FAB77A" w14:textId="77777777" w:rsidR="00F12BF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备注</w:t>
            </w:r>
          </w:p>
        </w:tc>
      </w:tr>
      <w:tr w:rsidR="00F12BF8" w14:paraId="6C94445D" w14:textId="77777777">
        <w:trPr>
          <w:cantSplit/>
          <w:trHeight w:val="853"/>
        </w:trPr>
        <w:tc>
          <w:tcPr>
            <w:tcW w:w="3484" w:type="dxa"/>
            <w:vAlign w:val="center"/>
          </w:tcPr>
          <w:p w14:paraId="4A8D6FBC" w14:textId="77777777" w:rsidR="00F12BF8" w:rsidRDefault="00F12BF8">
            <w:pPr>
              <w:spacing w:line="360" w:lineRule="auto"/>
              <w:jc w:val="center"/>
              <w:rPr>
                <w:rFonts w:ascii="宋体" w:hAnsi="宋体" w:cs="宋体" w:hint="eastAsia"/>
                <w:color w:val="000000" w:themeColor="text1"/>
                <w:sz w:val="24"/>
                <w:u w:val="single"/>
              </w:rPr>
            </w:pPr>
          </w:p>
        </w:tc>
        <w:tc>
          <w:tcPr>
            <w:tcW w:w="2896" w:type="dxa"/>
            <w:vAlign w:val="center"/>
          </w:tcPr>
          <w:p w14:paraId="2F046C52" w14:textId="77777777" w:rsidR="00F12BF8" w:rsidRDefault="00F12BF8">
            <w:pPr>
              <w:spacing w:line="360" w:lineRule="auto"/>
              <w:jc w:val="center"/>
              <w:rPr>
                <w:rFonts w:ascii="宋体" w:hAnsi="宋体" w:cs="宋体" w:hint="eastAsia"/>
                <w:color w:val="000000" w:themeColor="text1"/>
                <w:sz w:val="24"/>
                <w:u w:val="single"/>
              </w:rPr>
            </w:pPr>
          </w:p>
        </w:tc>
        <w:tc>
          <w:tcPr>
            <w:tcW w:w="1318" w:type="dxa"/>
            <w:vAlign w:val="center"/>
          </w:tcPr>
          <w:p w14:paraId="57BC4447" w14:textId="77777777" w:rsidR="00F12BF8" w:rsidRDefault="00F12BF8">
            <w:pPr>
              <w:spacing w:line="360" w:lineRule="auto"/>
              <w:jc w:val="center"/>
              <w:rPr>
                <w:rFonts w:ascii="宋体" w:hAnsi="宋体" w:cs="宋体" w:hint="eastAsia"/>
                <w:color w:val="000000" w:themeColor="text1"/>
                <w:sz w:val="24"/>
                <w:u w:val="single"/>
              </w:rPr>
            </w:pPr>
          </w:p>
        </w:tc>
      </w:tr>
    </w:tbl>
    <w:p w14:paraId="0F0F8532" w14:textId="77777777" w:rsidR="00F12BF8" w:rsidRDefault="00F12BF8">
      <w:pPr>
        <w:spacing w:line="360" w:lineRule="auto"/>
        <w:rPr>
          <w:rFonts w:ascii="宋体" w:hAnsi="宋体" w:cs="宋体" w:hint="eastAsia"/>
          <w:color w:val="000000" w:themeColor="text1"/>
          <w:sz w:val="24"/>
        </w:rPr>
      </w:pPr>
    </w:p>
    <w:p w14:paraId="617587BC"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74E5167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职              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139B5435"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48FA36AB" w14:textId="77777777" w:rsidR="00F12BF8" w:rsidRDefault="00F12BF8">
      <w:pPr>
        <w:pStyle w:val="a6"/>
        <w:rPr>
          <w:color w:val="000000" w:themeColor="text1"/>
        </w:rPr>
      </w:pPr>
    </w:p>
    <w:p w14:paraId="4210078D" w14:textId="77777777" w:rsidR="00F12BF8" w:rsidRDefault="00000000">
      <w:pPr>
        <w:numPr>
          <w:ilvl w:val="0"/>
          <w:numId w:val="9"/>
        </w:numPr>
        <w:tabs>
          <w:tab w:val="clear" w:pos="425"/>
          <w:tab w:val="left" w:pos="640"/>
        </w:tabs>
        <w:ind w:left="625" w:hanging="625"/>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分项报价清单；</w:t>
      </w:r>
    </w:p>
    <w:p w14:paraId="7BFE865C" w14:textId="77777777" w:rsidR="00F12BF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分项报价清单</w:t>
      </w:r>
    </w:p>
    <w:p w14:paraId="6E7564F7" w14:textId="77777777" w:rsidR="00F12BF8" w:rsidRDefault="00F12BF8">
      <w:pPr>
        <w:spacing w:line="360" w:lineRule="auto"/>
        <w:rPr>
          <w:rFonts w:ascii="宋体" w:hAnsi="宋体" w:cs="宋体" w:hint="eastAsia"/>
          <w:color w:val="000000" w:themeColor="text1"/>
          <w:sz w:val="24"/>
        </w:rPr>
      </w:pPr>
    </w:p>
    <w:p w14:paraId="28AF4727"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67495A8A"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p w14:paraId="042342E4" w14:textId="77777777" w:rsidR="00F12BF8" w:rsidRDefault="00F12BF8">
      <w:pPr>
        <w:spacing w:line="360" w:lineRule="auto"/>
        <w:rPr>
          <w:rFonts w:ascii="宋体" w:hAnsi="宋体" w:cs="宋体" w:hint="eastAsia"/>
          <w:color w:val="000000" w:themeColor="text1"/>
          <w:sz w:val="24"/>
          <w:u w:val="single"/>
        </w:rPr>
      </w:pPr>
    </w:p>
    <w:tbl>
      <w:tblPr>
        <w:tblW w:w="4884" w:type="pct"/>
        <w:tblLook w:val="04A0" w:firstRow="1" w:lastRow="0" w:firstColumn="1" w:lastColumn="0" w:noHBand="0" w:noVBand="1"/>
      </w:tblPr>
      <w:tblGrid>
        <w:gridCol w:w="736"/>
        <w:gridCol w:w="1047"/>
        <w:gridCol w:w="1124"/>
        <w:gridCol w:w="710"/>
        <w:gridCol w:w="770"/>
        <w:gridCol w:w="1234"/>
        <w:gridCol w:w="1399"/>
        <w:gridCol w:w="1298"/>
      </w:tblGrid>
      <w:tr w:rsidR="00F12BF8" w14:paraId="0163A21C" w14:textId="77777777">
        <w:trPr>
          <w:trHeight w:val="600"/>
        </w:trPr>
        <w:tc>
          <w:tcPr>
            <w:tcW w:w="442" w:type="pct"/>
            <w:tcBorders>
              <w:top w:val="single" w:sz="4" w:space="0" w:color="000000"/>
              <w:left w:val="single" w:sz="4" w:space="0" w:color="000000"/>
              <w:bottom w:val="single" w:sz="4" w:space="0" w:color="000000"/>
              <w:right w:val="single" w:sz="4" w:space="0" w:color="000000"/>
            </w:tcBorders>
            <w:vAlign w:val="center"/>
          </w:tcPr>
          <w:p w14:paraId="57C9E7BD"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序号</w:t>
            </w:r>
          </w:p>
        </w:tc>
        <w:tc>
          <w:tcPr>
            <w:tcW w:w="629" w:type="pct"/>
            <w:tcBorders>
              <w:top w:val="single" w:sz="4" w:space="0" w:color="000000"/>
              <w:left w:val="single" w:sz="4" w:space="0" w:color="000000"/>
              <w:bottom w:val="single" w:sz="4" w:space="0" w:color="000000"/>
              <w:right w:val="single" w:sz="4" w:space="0" w:color="000000"/>
            </w:tcBorders>
            <w:vAlign w:val="center"/>
          </w:tcPr>
          <w:p w14:paraId="77CC1F5D"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费用名目</w:t>
            </w:r>
          </w:p>
        </w:tc>
        <w:tc>
          <w:tcPr>
            <w:tcW w:w="675" w:type="pct"/>
            <w:tcBorders>
              <w:top w:val="single" w:sz="4" w:space="0" w:color="000000"/>
              <w:left w:val="single" w:sz="4" w:space="0" w:color="000000"/>
              <w:bottom w:val="single" w:sz="4" w:space="0" w:color="000000"/>
              <w:right w:val="single" w:sz="4" w:space="0" w:color="000000"/>
            </w:tcBorders>
            <w:vAlign w:val="center"/>
          </w:tcPr>
          <w:p w14:paraId="6CDC2D97"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单价限价金额</w:t>
            </w:r>
          </w:p>
        </w:tc>
        <w:tc>
          <w:tcPr>
            <w:tcW w:w="426" w:type="pct"/>
            <w:tcBorders>
              <w:top w:val="single" w:sz="4" w:space="0" w:color="000000"/>
              <w:left w:val="single" w:sz="4" w:space="0" w:color="000000"/>
              <w:bottom w:val="single" w:sz="4" w:space="0" w:color="000000"/>
              <w:right w:val="single" w:sz="4" w:space="0" w:color="000000"/>
            </w:tcBorders>
            <w:vAlign w:val="center"/>
          </w:tcPr>
          <w:p w14:paraId="55CDEEF8"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暂估人数</w:t>
            </w:r>
          </w:p>
        </w:tc>
        <w:tc>
          <w:tcPr>
            <w:tcW w:w="463" w:type="pct"/>
            <w:tcBorders>
              <w:top w:val="single" w:sz="4" w:space="0" w:color="000000"/>
              <w:left w:val="single" w:sz="4" w:space="0" w:color="000000"/>
              <w:bottom w:val="single" w:sz="4" w:space="0" w:color="000000"/>
              <w:right w:val="single" w:sz="4" w:space="0" w:color="000000"/>
            </w:tcBorders>
            <w:vAlign w:val="center"/>
          </w:tcPr>
          <w:p w14:paraId="58557656"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数量</w:t>
            </w:r>
          </w:p>
        </w:tc>
        <w:tc>
          <w:tcPr>
            <w:tcW w:w="742" w:type="pct"/>
            <w:tcBorders>
              <w:top w:val="single" w:sz="4" w:space="0" w:color="000000"/>
              <w:left w:val="single" w:sz="4" w:space="0" w:color="000000"/>
              <w:bottom w:val="single" w:sz="4" w:space="0" w:color="000000"/>
              <w:right w:val="single" w:sz="4" w:space="0" w:color="000000"/>
            </w:tcBorders>
            <w:vAlign w:val="center"/>
          </w:tcPr>
          <w:p w14:paraId="61A99DB4"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单价报价（美元/人/天）</w:t>
            </w:r>
          </w:p>
        </w:tc>
        <w:tc>
          <w:tcPr>
            <w:tcW w:w="838" w:type="pct"/>
            <w:tcBorders>
              <w:top w:val="single" w:sz="4" w:space="0" w:color="000000"/>
              <w:left w:val="single" w:sz="4" w:space="0" w:color="000000"/>
              <w:bottom w:val="single" w:sz="4" w:space="0" w:color="000000"/>
              <w:right w:val="single" w:sz="4" w:space="0" w:color="000000"/>
            </w:tcBorders>
            <w:vAlign w:val="center"/>
          </w:tcPr>
          <w:p w14:paraId="4313E1C6"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换算人民币单价报价（元/人/天）</w:t>
            </w:r>
          </w:p>
        </w:tc>
        <w:tc>
          <w:tcPr>
            <w:tcW w:w="780" w:type="pct"/>
            <w:tcBorders>
              <w:top w:val="single" w:sz="4" w:space="0" w:color="000000"/>
              <w:left w:val="single" w:sz="4" w:space="0" w:color="000000"/>
              <w:bottom w:val="single" w:sz="4" w:space="0" w:color="000000"/>
              <w:right w:val="single" w:sz="4" w:space="0" w:color="000000"/>
            </w:tcBorders>
            <w:vAlign w:val="center"/>
          </w:tcPr>
          <w:p w14:paraId="6CC94B88"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小计（元/人民币）</w:t>
            </w:r>
          </w:p>
        </w:tc>
      </w:tr>
      <w:tr w:rsidR="00F12BF8" w14:paraId="20909D9A" w14:textId="77777777">
        <w:trPr>
          <w:trHeight w:val="315"/>
        </w:trPr>
        <w:tc>
          <w:tcPr>
            <w:tcW w:w="442" w:type="pct"/>
            <w:tcBorders>
              <w:top w:val="single" w:sz="4" w:space="0" w:color="000000"/>
              <w:left w:val="single" w:sz="4" w:space="0" w:color="000000"/>
              <w:bottom w:val="single" w:sz="4" w:space="0" w:color="000000"/>
              <w:right w:val="single" w:sz="4" w:space="0" w:color="000000"/>
            </w:tcBorders>
            <w:vAlign w:val="center"/>
          </w:tcPr>
          <w:p w14:paraId="664ECFD5"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1.1</w:t>
            </w:r>
          </w:p>
        </w:tc>
        <w:tc>
          <w:tcPr>
            <w:tcW w:w="629" w:type="pct"/>
            <w:tcBorders>
              <w:top w:val="single" w:sz="4" w:space="0" w:color="000000"/>
              <w:left w:val="single" w:sz="4" w:space="0" w:color="000000"/>
              <w:bottom w:val="single" w:sz="4" w:space="0" w:color="000000"/>
              <w:right w:val="single" w:sz="4" w:space="0" w:color="000000"/>
            </w:tcBorders>
            <w:vAlign w:val="center"/>
          </w:tcPr>
          <w:p w14:paraId="7887F90A"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培训费</w:t>
            </w:r>
          </w:p>
        </w:tc>
        <w:tc>
          <w:tcPr>
            <w:tcW w:w="675" w:type="pct"/>
            <w:tcBorders>
              <w:top w:val="single" w:sz="4" w:space="0" w:color="000000"/>
              <w:left w:val="single" w:sz="4" w:space="0" w:color="000000"/>
              <w:bottom w:val="single" w:sz="4" w:space="0" w:color="000000"/>
              <w:right w:val="single" w:sz="4" w:space="0" w:color="000000"/>
            </w:tcBorders>
            <w:vAlign w:val="center"/>
          </w:tcPr>
          <w:p w14:paraId="1369F80F"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95美元/人/天</w:t>
            </w:r>
          </w:p>
        </w:tc>
        <w:tc>
          <w:tcPr>
            <w:tcW w:w="426" w:type="pct"/>
            <w:tcBorders>
              <w:top w:val="single" w:sz="4" w:space="0" w:color="000000"/>
              <w:left w:val="single" w:sz="4" w:space="0" w:color="000000"/>
              <w:bottom w:val="single" w:sz="4" w:space="0" w:color="000000"/>
              <w:right w:val="single" w:sz="4" w:space="0" w:color="000000"/>
            </w:tcBorders>
            <w:vAlign w:val="center"/>
          </w:tcPr>
          <w:p w14:paraId="635E2200"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17</w:t>
            </w:r>
          </w:p>
        </w:tc>
        <w:tc>
          <w:tcPr>
            <w:tcW w:w="463" w:type="pct"/>
            <w:tcBorders>
              <w:top w:val="single" w:sz="4" w:space="0" w:color="000000"/>
              <w:left w:val="single" w:sz="4" w:space="0" w:color="000000"/>
              <w:bottom w:val="single" w:sz="4" w:space="0" w:color="000000"/>
              <w:right w:val="single" w:sz="4" w:space="0" w:color="000000"/>
            </w:tcBorders>
            <w:vAlign w:val="center"/>
          </w:tcPr>
          <w:p w14:paraId="2D4B4FF0"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15天</w:t>
            </w:r>
          </w:p>
        </w:tc>
        <w:tc>
          <w:tcPr>
            <w:tcW w:w="742" w:type="pct"/>
            <w:tcBorders>
              <w:top w:val="single" w:sz="4" w:space="0" w:color="000000"/>
              <w:left w:val="single" w:sz="4" w:space="0" w:color="000000"/>
              <w:bottom w:val="single" w:sz="4" w:space="0" w:color="000000"/>
              <w:right w:val="single" w:sz="4" w:space="0" w:color="000000"/>
            </w:tcBorders>
            <w:vAlign w:val="center"/>
          </w:tcPr>
          <w:p w14:paraId="3D468048" w14:textId="77777777" w:rsidR="00F12BF8" w:rsidRDefault="00F12BF8">
            <w:pPr>
              <w:jc w:val="center"/>
              <w:rPr>
                <w:rFonts w:ascii="宋体" w:hAnsi="宋体" w:cs="宋体" w:hint="eastAsia"/>
                <w:color w:val="000000" w:themeColor="text1"/>
                <w:sz w:val="24"/>
              </w:rPr>
            </w:pPr>
          </w:p>
        </w:tc>
        <w:tc>
          <w:tcPr>
            <w:tcW w:w="838" w:type="pct"/>
            <w:tcBorders>
              <w:top w:val="single" w:sz="4" w:space="0" w:color="000000"/>
              <w:left w:val="single" w:sz="4" w:space="0" w:color="000000"/>
              <w:bottom w:val="single" w:sz="4" w:space="0" w:color="000000"/>
              <w:right w:val="single" w:sz="4" w:space="0" w:color="000000"/>
            </w:tcBorders>
            <w:vAlign w:val="center"/>
          </w:tcPr>
          <w:p w14:paraId="54B418AE" w14:textId="77777777" w:rsidR="00F12BF8" w:rsidRDefault="00F12BF8">
            <w:pPr>
              <w:jc w:val="center"/>
              <w:rPr>
                <w:rFonts w:ascii="宋体" w:hAnsi="宋体" w:cs="宋体" w:hint="eastAsia"/>
                <w:color w:val="000000" w:themeColor="text1"/>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1C23B2D7" w14:textId="77777777" w:rsidR="00F12BF8" w:rsidRDefault="00F12BF8">
            <w:pPr>
              <w:jc w:val="center"/>
              <w:rPr>
                <w:rFonts w:ascii="宋体" w:hAnsi="宋体" w:cs="宋体" w:hint="eastAsia"/>
                <w:color w:val="000000" w:themeColor="text1"/>
                <w:sz w:val="24"/>
              </w:rPr>
            </w:pPr>
          </w:p>
        </w:tc>
      </w:tr>
      <w:tr w:rsidR="00F12BF8" w14:paraId="348D4D4D" w14:textId="77777777">
        <w:trPr>
          <w:trHeight w:val="285"/>
        </w:trPr>
        <w:tc>
          <w:tcPr>
            <w:tcW w:w="442" w:type="pct"/>
            <w:tcBorders>
              <w:top w:val="single" w:sz="4" w:space="0" w:color="000000"/>
              <w:left w:val="single" w:sz="4" w:space="0" w:color="000000"/>
              <w:bottom w:val="single" w:sz="4" w:space="0" w:color="000000"/>
              <w:right w:val="single" w:sz="4" w:space="0" w:color="000000"/>
            </w:tcBorders>
            <w:vAlign w:val="center"/>
          </w:tcPr>
          <w:p w14:paraId="66FAD8F6"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w:t>
            </w:r>
          </w:p>
        </w:tc>
        <w:tc>
          <w:tcPr>
            <w:tcW w:w="629" w:type="pct"/>
            <w:tcBorders>
              <w:top w:val="single" w:sz="4" w:space="0" w:color="000000"/>
              <w:left w:val="single" w:sz="4" w:space="0" w:color="000000"/>
              <w:bottom w:val="single" w:sz="4" w:space="0" w:color="000000"/>
              <w:right w:val="single" w:sz="4" w:space="0" w:color="000000"/>
            </w:tcBorders>
            <w:vAlign w:val="center"/>
          </w:tcPr>
          <w:p w14:paraId="4062422A"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伙食费</w:t>
            </w:r>
          </w:p>
        </w:tc>
        <w:tc>
          <w:tcPr>
            <w:tcW w:w="675" w:type="pct"/>
            <w:tcBorders>
              <w:top w:val="single" w:sz="4" w:space="0" w:color="000000"/>
              <w:left w:val="single" w:sz="4" w:space="0" w:color="000000"/>
              <w:bottom w:val="single" w:sz="4" w:space="0" w:color="000000"/>
              <w:right w:val="single" w:sz="4" w:space="0" w:color="000000"/>
            </w:tcBorders>
            <w:vAlign w:val="center"/>
          </w:tcPr>
          <w:p w14:paraId="14911536"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70美元/人/天</w:t>
            </w:r>
          </w:p>
        </w:tc>
        <w:tc>
          <w:tcPr>
            <w:tcW w:w="426" w:type="pct"/>
            <w:tcBorders>
              <w:top w:val="single" w:sz="4" w:space="0" w:color="000000"/>
              <w:left w:val="single" w:sz="4" w:space="0" w:color="000000"/>
              <w:bottom w:val="single" w:sz="4" w:space="0" w:color="000000"/>
              <w:right w:val="single" w:sz="4" w:space="0" w:color="000000"/>
            </w:tcBorders>
            <w:vAlign w:val="center"/>
          </w:tcPr>
          <w:p w14:paraId="1CE764D4"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17</w:t>
            </w:r>
          </w:p>
        </w:tc>
        <w:tc>
          <w:tcPr>
            <w:tcW w:w="463" w:type="pct"/>
            <w:tcBorders>
              <w:top w:val="single" w:sz="4" w:space="0" w:color="000000"/>
              <w:left w:val="single" w:sz="4" w:space="0" w:color="000000"/>
              <w:bottom w:val="single" w:sz="4" w:space="0" w:color="000000"/>
              <w:right w:val="single" w:sz="4" w:space="0" w:color="000000"/>
            </w:tcBorders>
            <w:vAlign w:val="center"/>
          </w:tcPr>
          <w:p w14:paraId="7413D2EF"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15天</w:t>
            </w:r>
          </w:p>
        </w:tc>
        <w:tc>
          <w:tcPr>
            <w:tcW w:w="742" w:type="pct"/>
            <w:tcBorders>
              <w:top w:val="single" w:sz="4" w:space="0" w:color="000000"/>
              <w:left w:val="single" w:sz="4" w:space="0" w:color="000000"/>
              <w:bottom w:val="single" w:sz="4" w:space="0" w:color="000000"/>
              <w:right w:val="single" w:sz="4" w:space="0" w:color="000000"/>
            </w:tcBorders>
            <w:vAlign w:val="center"/>
          </w:tcPr>
          <w:p w14:paraId="37900453" w14:textId="77777777" w:rsidR="00F12BF8" w:rsidRDefault="00F12BF8">
            <w:pPr>
              <w:jc w:val="center"/>
              <w:rPr>
                <w:rFonts w:ascii="宋体" w:hAnsi="宋体" w:cs="宋体" w:hint="eastAsia"/>
                <w:color w:val="000000" w:themeColor="text1"/>
                <w:sz w:val="24"/>
              </w:rPr>
            </w:pPr>
          </w:p>
        </w:tc>
        <w:tc>
          <w:tcPr>
            <w:tcW w:w="838" w:type="pct"/>
            <w:tcBorders>
              <w:top w:val="single" w:sz="4" w:space="0" w:color="000000"/>
              <w:left w:val="single" w:sz="4" w:space="0" w:color="000000"/>
              <w:bottom w:val="single" w:sz="4" w:space="0" w:color="000000"/>
              <w:right w:val="single" w:sz="4" w:space="0" w:color="000000"/>
            </w:tcBorders>
            <w:vAlign w:val="center"/>
          </w:tcPr>
          <w:p w14:paraId="2B02B467" w14:textId="77777777" w:rsidR="00F12BF8" w:rsidRDefault="00F12BF8">
            <w:pPr>
              <w:jc w:val="center"/>
              <w:rPr>
                <w:rFonts w:ascii="宋体" w:hAnsi="宋体" w:cs="宋体" w:hint="eastAsia"/>
                <w:color w:val="000000" w:themeColor="text1"/>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21CF9B80" w14:textId="77777777" w:rsidR="00F12BF8" w:rsidRDefault="00F12BF8">
            <w:pPr>
              <w:jc w:val="center"/>
              <w:rPr>
                <w:rFonts w:ascii="宋体" w:hAnsi="宋体" w:cs="宋体" w:hint="eastAsia"/>
                <w:color w:val="000000" w:themeColor="text1"/>
                <w:sz w:val="24"/>
              </w:rPr>
            </w:pPr>
          </w:p>
        </w:tc>
      </w:tr>
      <w:tr w:rsidR="00F12BF8" w14:paraId="1EF35A32" w14:textId="77777777">
        <w:trPr>
          <w:trHeight w:val="285"/>
        </w:trPr>
        <w:tc>
          <w:tcPr>
            <w:tcW w:w="442" w:type="pct"/>
            <w:tcBorders>
              <w:top w:val="single" w:sz="4" w:space="0" w:color="000000"/>
              <w:left w:val="single" w:sz="4" w:space="0" w:color="000000"/>
              <w:bottom w:val="single" w:sz="4" w:space="0" w:color="000000"/>
              <w:right w:val="single" w:sz="4" w:space="0" w:color="000000"/>
            </w:tcBorders>
            <w:vAlign w:val="center"/>
          </w:tcPr>
          <w:p w14:paraId="2BDB479C"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1.3</w:t>
            </w:r>
          </w:p>
        </w:tc>
        <w:tc>
          <w:tcPr>
            <w:tcW w:w="629" w:type="pct"/>
            <w:tcBorders>
              <w:top w:val="single" w:sz="4" w:space="0" w:color="000000"/>
              <w:left w:val="single" w:sz="4" w:space="0" w:color="000000"/>
              <w:bottom w:val="single" w:sz="4" w:space="0" w:color="000000"/>
              <w:right w:val="single" w:sz="4" w:space="0" w:color="000000"/>
            </w:tcBorders>
            <w:vAlign w:val="center"/>
          </w:tcPr>
          <w:p w14:paraId="1656EDD6"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公杂费</w:t>
            </w:r>
          </w:p>
        </w:tc>
        <w:tc>
          <w:tcPr>
            <w:tcW w:w="675" w:type="pct"/>
            <w:tcBorders>
              <w:top w:val="single" w:sz="4" w:space="0" w:color="000000"/>
              <w:left w:val="single" w:sz="4" w:space="0" w:color="000000"/>
              <w:bottom w:val="single" w:sz="4" w:space="0" w:color="000000"/>
              <w:right w:val="single" w:sz="4" w:space="0" w:color="000000"/>
            </w:tcBorders>
            <w:vAlign w:val="center"/>
          </w:tcPr>
          <w:p w14:paraId="1FEEED22"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50美元/人/天</w:t>
            </w:r>
          </w:p>
        </w:tc>
        <w:tc>
          <w:tcPr>
            <w:tcW w:w="426" w:type="pct"/>
            <w:tcBorders>
              <w:top w:val="single" w:sz="4" w:space="0" w:color="000000"/>
              <w:left w:val="single" w:sz="4" w:space="0" w:color="000000"/>
              <w:bottom w:val="single" w:sz="4" w:space="0" w:color="000000"/>
              <w:right w:val="single" w:sz="4" w:space="0" w:color="000000"/>
            </w:tcBorders>
            <w:vAlign w:val="center"/>
          </w:tcPr>
          <w:p w14:paraId="2C0BE248"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17</w:t>
            </w:r>
          </w:p>
        </w:tc>
        <w:tc>
          <w:tcPr>
            <w:tcW w:w="463" w:type="pct"/>
            <w:tcBorders>
              <w:top w:val="single" w:sz="4" w:space="0" w:color="000000"/>
              <w:left w:val="single" w:sz="4" w:space="0" w:color="000000"/>
              <w:bottom w:val="single" w:sz="4" w:space="0" w:color="000000"/>
              <w:right w:val="single" w:sz="4" w:space="0" w:color="000000"/>
            </w:tcBorders>
            <w:vAlign w:val="center"/>
          </w:tcPr>
          <w:p w14:paraId="5EF4AF15"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15天</w:t>
            </w:r>
          </w:p>
        </w:tc>
        <w:tc>
          <w:tcPr>
            <w:tcW w:w="742" w:type="pct"/>
            <w:tcBorders>
              <w:top w:val="single" w:sz="4" w:space="0" w:color="000000"/>
              <w:left w:val="single" w:sz="4" w:space="0" w:color="000000"/>
              <w:bottom w:val="single" w:sz="4" w:space="0" w:color="000000"/>
              <w:right w:val="single" w:sz="4" w:space="0" w:color="000000"/>
            </w:tcBorders>
            <w:vAlign w:val="center"/>
          </w:tcPr>
          <w:p w14:paraId="6BEDAB0B" w14:textId="77777777" w:rsidR="00F12BF8" w:rsidRDefault="00F12BF8">
            <w:pPr>
              <w:jc w:val="center"/>
              <w:rPr>
                <w:rFonts w:ascii="宋体" w:hAnsi="宋体" w:cs="宋体" w:hint="eastAsia"/>
                <w:color w:val="000000" w:themeColor="text1"/>
                <w:sz w:val="24"/>
              </w:rPr>
            </w:pPr>
          </w:p>
        </w:tc>
        <w:tc>
          <w:tcPr>
            <w:tcW w:w="838" w:type="pct"/>
            <w:tcBorders>
              <w:top w:val="single" w:sz="4" w:space="0" w:color="000000"/>
              <w:left w:val="single" w:sz="4" w:space="0" w:color="000000"/>
              <w:bottom w:val="single" w:sz="4" w:space="0" w:color="000000"/>
              <w:right w:val="single" w:sz="4" w:space="0" w:color="000000"/>
            </w:tcBorders>
            <w:vAlign w:val="center"/>
          </w:tcPr>
          <w:p w14:paraId="17C7ACD9" w14:textId="77777777" w:rsidR="00F12BF8" w:rsidRDefault="00F12BF8">
            <w:pPr>
              <w:jc w:val="center"/>
              <w:rPr>
                <w:rFonts w:ascii="宋体" w:hAnsi="宋体" w:cs="宋体" w:hint="eastAsia"/>
                <w:color w:val="000000" w:themeColor="text1"/>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623ED161" w14:textId="77777777" w:rsidR="00F12BF8" w:rsidRDefault="00F12BF8">
            <w:pPr>
              <w:jc w:val="center"/>
              <w:rPr>
                <w:rFonts w:ascii="宋体" w:hAnsi="宋体" w:cs="宋体" w:hint="eastAsia"/>
                <w:color w:val="000000" w:themeColor="text1"/>
                <w:sz w:val="24"/>
              </w:rPr>
            </w:pPr>
          </w:p>
        </w:tc>
      </w:tr>
      <w:tr w:rsidR="00F12BF8" w14:paraId="1F3D22A0" w14:textId="77777777">
        <w:trPr>
          <w:trHeight w:val="285"/>
        </w:trPr>
        <w:tc>
          <w:tcPr>
            <w:tcW w:w="442" w:type="pct"/>
            <w:tcBorders>
              <w:top w:val="single" w:sz="4" w:space="0" w:color="000000"/>
              <w:left w:val="single" w:sz="4" w:space="0" w:color="000000"/>
              <w:bottom w:val="single" w:sz="4" w:space="0" w:color="000000"/>
              <w:right w:val="single" w:sz="4" w:space="0" w:color="000000"/>
            </w:tcBorders>
            <w:vAlign w:val="center"/>
          </w:tcPr>
          <w:p w14:paraId="78D7EF7A"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1.4</w:t>
            </w:r>
          </w:p>
        </w:tc>
        <w:tc>
          <w:tcPr>
            <w:tcW w:w="629" w:type="pct"/>
            <w:tcBorders>
              <w:top w:val="single" w:sz="4" w:space="0" w:color="000000"/>
              <w:left w:val="single" w:sz="4" w:space="0" w:color="000000"/>
              <w:bottom w:val="single" w:sz="4" w:space="0" w:color="000000"/>
              <w:right w:val="single" w:sz="4" w:space="0" w:color="000000"/>
            </w:tcBorders>
            <w:vAlign w:val="center"/>
          </w:tcPr>
          <w:p w14:paraId="0F0B07D2"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住宿费</w:t>
            </w:r>
          </w:p>
        </w:tc>
        <w:tc>
          <w:tcPr>
            <w:tcW w:w="675" w:type="pct"/>
            <w:tcBorders>
              <w:top w:val="single" w:sz="4" w:space="0" w:color="000000"/>
              <w:left w:val="single" w:sz="4" w:space="0" w:color="000000"/>
              <w:bottom w:val="single" w:sz="4" w:space="0" w:color="000000"/>
              <w:right w:val="single" w:sz="4" w:space="0" w:color="000000"/>
            </w:tcBorders>
            <w:vAlign w:val="center"/>
          </w:tcPr>
          <w:p w14:paraId="3537B75D"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230</w:t>
            </w:r>
            <w:r>
              <w:rPr>
                <w:rFonts w:ascii="宋体" w:hAnsi="宋体" w:cs="宋体" w:hint="eastAsia"/>
                <w:color w:val="000000" w:themeColor="text1"/>
                <w:kern w:val="0"/>
                <w:sz w:val="24"/>
              </w:rPr>
              <w:t>美元</w:t>
            </w:r>
            <w:r>
              <w:rPr>
                <w:rFonts w:ascii="宋体" w:hAnsi="宋体" w:cs="宋体" w:hint="eastAsia"/>
                <w:color w:val="000000" w:themeColor="text1"/>
                <w:kern w:val="0"/>
                <w:sz w:val="24"/>
                <w:lang w:bidi="ar"/>
              </w:rPr>
              <w:t>/人/天</w:t>
            </w:r>
          </w:p>
        </w:tc>
        <w:tc>
          <w:tcPr>
            <w:tcW w:w="426" w:type="pct"/>
            <w:tcBorders>
              <w:top w:val="single" w:sz="4" w:space="0" w:color="000000"/>
              <w:left w:val="single" w:sz="4" w:space="0" w:color="000000"/>
              <w:bottom w:val="single" w:sz="4" w:space="0" w:color="000000"/>
              <w:right w:val="single" w:sz="4" w:space="0" w:color="000000"/>
            </w:tcBorders>
            <w:vAlign w:val="center"/>
          </w:tcPr>
          <w:p w14:paraId="35824DD7"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17</w:t>
            </w:r>
          </w:p>
        </w:tc>
        <w:tc>
          <w:tcPr>
            <w:tcW w:w="463" w:type="pct"/>
            <w:tcBorders>
              <w:top w:val="single" w:sz="4" w:space="0" w:color="000000"/>
              <w:left w:val="single" w:sz="4" w:space="0" w:color="000000"/>
              <w:bottom w:val="single" w:sz="4" w:space="0" w:color="000000"/>
              <w:right w:val="single" w:sz="4" w:space="0" w:color="000000"/>
            </w:tcBorders>
            <w:vAlign w:val="center"/>
          </w:tcPr>
          <w:p w14:paraId="62F10FE3"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12天</w:t>
            </w:r>
          </w:p>
        </w:tc>
        <w:tc>
          <w:tcPr>
            <w:tcW w:w="742" w:type="pct"/>
            <w:tcBorders>
              <w:top w:val="single" w:sz="4" w:space="0" w:color="000000"/>
              <w:left w:val="single" w:sz="4" w:space="0" w:color="000000"/>
              <w:bottom w:val="single" w:sz="4" w:space="0" w:color="000000"/>
              <w:right w:val="single" w:sz="4" w:space="0" w:color="000000"/>
            </w:tcBorders>
            <w:vAlign w:val="center"/>
          </w:tcPr>
          <w:p w14:paraId="54FB6F0D" w14:textId="77777777" w:rsidR="00F12BF8" w:rsidRDefault="00F12BF8">
            <w:pPr>
              <w:jc w:val="center"/>
              <w:rPr>
                <w:rFonts w:ascii="宋体" w:hAnsi="宋体" w:cs="宋体" w:hint="eastAsia"/>
                <w:color w:val="000000" w:themeColor="text1"/>
                <w:sz w:val="24"/>
              </w:rPr>
            </w:pPr>
          </w:p>
        </w:tc>
        <w:tc>
          <w:tcPr>
            <w:tcW w:w="838" w:type="pct"/>
            <w:tcBorders>
              <w:top w:val="single" w:sz="4" w:space="0" w:color="000000"/>
              <w:left w:val="single" w:sz="4" w:space="0" w:color="000000"/>
              <w:bottom w:val="single" w:sz="4" w:space="0" w:color="000000"/>
              <w:right w:val="single" w:sz="4" w:space="0" w:color="000000"/>
            </w:tcBorders>
            <w:vAlign w:val="center"/>
          </w:tcPr>
          <w:p w14:paraId="4CE01BAA" w14:textId="77777777" w:rsidR="00F12BF8" w:rsidRDefault="00F12BF8">
            <w:pPr>
              <w:jc w:val="center"/>
              <w:rPr>
                <w:rFonts w:ascii="宋体" w:hAnsi="宋体" w:cs="宋体" w:hint="eastAsia"/>
                <w:color w:val="000000" w:themeColor="text1"/>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4C922FB5" w14:textId="77777777" w:rsidR="00F12BF8" w:rsidRDefault="00F12BF8">
            <w:pPr>
              <w:jc w:val="center"/>
              <w:rPr>
                <w:rFonts w:ascii="宋体" w:hAnsi="宋体" w:cs="宋体" w:hint="eastAsia"/>
                <w:color w:val="000000" w:themeColor="text1"/>
                <w:sz w:val="24"/>
              </w:rPr>
            </w:pPr>
          </w:p>
        </w:tc>
      </w:tr>
      <w:tr w:rsidR="00F12BF8" w14:paraId="3A5CA5F1" w14:textId="77777777">
        <w:trPr>
          <w:trHeight w:val="285"/>
        </w:trPr>
        <w:tc>
          <w:tcPr>
            <w:tcW w:w="442" w:type="pct"/>
            <w:tcBorders>
              <w:top w:val="single" w:sz="4" w:space="0" w:color="000000"/>
              <w:left w:val="single" w:sz="4" w:space="0" w:color="000000"/>
              <w:bottom w:val="single" w:sz="4" w:space="0" w:color="000000"/>
              <w:right w:val="single" w:sz="4" w:space="0" w:color="000000"/>
            </w:tcBorders>
            <w:vAlign w:val="center"/>
          </w:tcPr>
          <w:p w14:paraId="07660EDF"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1.5</w:t>
            </w:r>
          </w:p>
        </w:tc>
        <w:tc>
          <w:tcPr>
            <w:tcW w:w="629" w:type="pct"/>
            <w:tcBorders>
              <w:top w:val="single" w:sz="4" w:space="0" w:color="000000"/>
              <w:left w:val="single" w:sz="4" w:space="0" w:color="000000"/>
              <w:bottom w:val="single" w:sz="4" w:space="0" w:color="000000"/>
              <w:right w:val="single" w:sz="4" w:space="0" w:color="000000"/>
            </w:tcBorders>
            <w:vAlign w:val="center"/>
          </w:tcPr>
          <w:p w14:paraId="71554412"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color w:val="000000" w:themeColor="text1"/>
                <w:kern w:val="0"/>
                <w:sz w:val="24"/>
                <w:lang w:bidi="ar"/>
              </w:rPr>
              <w:t>日内瓦-苏黎世城市间交通费</w:t>
            </w:r>
          </w:p>
        </w:tc>
        <w:tc>
          <w:tcPr>
            <w:tcW w:w="675" w:type="pct"/>
            <w:tcBorders>
              <w:top w:val="single" w:sz="4" w:space="0" w:color="000000"/>
              <w:left w:val="single" w:sz="4" w:space="0" w:color="000000"/>
              <w:bottom w:val="single" w:sz="4" w:space="0" w:color="000000"/>
              <w:right w:val="single" w:sz="4" w:space="0" w:color="000000"/>
            </w:tcBorders>
            <w:vAlign w:val="center"/>
          </w:tcPr>
          <w:p w14:paraId="6F21562E"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color w:val="000000" w:themeColor="text1"/>
                <w:kern w:val="0"/>
                <w:sz w:val="24"/>
                <w:lang w:bidi="ar"/>
              </w:rPr>
              <w:t>400美元/人</w:t>
            </w:r>
          </w:p>
        </w:tc>
        <w:tc>
          <w:tcPr>
            <w:tcW w:w="426" w:type="pct"/>
            <w:tcBorders>
              <w:top w:val="single" w:sz="4" w:space="0" w:color="000000"/>
              <w:left w:val="single" w:sz="4" w:space="0" w:color="000000"/>
              <w:bottom w:val="single" w:sz="4" w:space="0" w:color="000000"/>
              <w:right w:val="single" w:sz="4" w:space="0" w:color="000000"/>
            </w:tcBorders>
            <w:vAlign w:val="center"/>
          </w:tcPr>
          <w:p w14:paraId="6CF4156C"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17</w:t>
            </w:r>
          </w:p>
        </w:tc>
        <w:tc>
          <w:tcPr>
            <w:tcW w:w="463" w:type="pct"/>
            <w:tcBorders>
              <w:top w:val="single" w:sz="4" w:space="0" w:color="000000"/>
              <w:left w:val="single" w:sz="4" w:space="0" w:color="000000"/>
              <w:bottom w:val="single" w:sz="4" w:space="0" w:color="000000"/>
              <w:right w:val="single" w:sz="4" w:space="0" w:color="000000"/>
            </w:tcBorders>
            <w:vAlign w:val="center"/>
          </w:tcPr>
          <w:p w14:paraId="6AE6D408"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742" w:type="pct"/>
            <w:tcBorders>
              <w:top w:val="single" w:sz="4" w:space="0" w:color="000000"/>
              <w:left w:val="single" w:sz="4" w:space="0" w:color="000000"/>
              <w:bottom w:val="single" w:sz="4" w:space="0" w:color="000000"/>
              <w:right w:val="single" w:sz="4" w:space="0" w:color="000000"/>
            </w:tcBorders>
            <w:vAlign w:val="center"/>
          </w:tcPr>
          <w:p w14:paraId="3461243A" w14:textId="77777777" w:rsidR="00F12BF8" w:rsidRDefault="00F12BF8">
            <w:pPr>
              <w:jc w:val="center"/>
              <w:rPr>
                <w:rFonts w:ascii="宋体" w:hAnsi="宋体" w:cs="宋体" w:hint="eastAsia"/>
                <w:color w:val="000000" w:themeColor="text1"/>
                <w:sz w:val="24"/>
              </w:rPr>
            </w:pPr>
          </w:p>
        </w:tc>
        <w:tc>
          <w:tcPr>
            <w:tcW w:w="838" w:type="pct"/>
            <w:tcBorders>
              <w:top w:val="single" w:sz="4" w:space="0" w:color="000000"/>
              <w:left w:val="single" w:sz="4" w:space="0" w:color="000000"/>
              <w:bottom w:val="single" w:sz="4" w:space="0" w:color="000000"/>
              <w:right w:val="single" w:sz="4" w:space="0" w:color="000000"/>
            </w:tcBorders>
            <w:vAlign w:val="center"/>
          </w:tcPr>
          <w:p w14:paraId="0DB79F83" w14:textId="77777777" w:rsidR="00F12BF8" w:rsidRDefault="00F12BF8">
            <w:pPr>
              <w:jc w:val="center"/>
              <w:rPr>
                <w:rFonts w:ascii="宋体" w:hAnsi="宋体" w:cs="宋体" w:hint="eastAsia"/>
                <w:color w:val="000000" w:themeColor="text1"/>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586F2148" w14:textId="77777777" w:rsidR="00F12BF8" w:rsidRDefault="00F12BF8">
            <w:pPr>
              <w:jc w:val="center"/>
              <w:rPr>
                <w:rFonts w:ascii="宋体" w:hAnsi="宋体" w:cs="宋体" w:hint="eastAsia"/>
                <w:color w:val="000000" w:themeColor="text1"/>
                <w:sz w:val="24"/>
              </w:rPr>
            </w:pPr>
          </w:p>
        </w:tc>
      </w:tr>
      <w:tr w:rsidR="00F12BF8" w14:paraId="5CD01090" w14:textId="77777777">
        <w:trPr>
          <w:trHeight w:val="285"/>
        </w:trPr>
        <w:tc>
          <w:tcPr>
            <w:tcW w:w="442" w:type="pct"/>
            <w:tcBorders>
              <w:top w:val="single" w:sz="4" w:space="0" w:color="000000"/>
              <w:left w:val="single" w:sz="4" w:space="0" w:color="000000"/>
              <w:bottom w:val="single" w:sz="4" w:space="0" w:color="000000"/>
              <w:right w:val="single" w:sz="4" w:space="0" w:color="000000"/>
            </w:tcBorders>
            <w:vAlign w:val="center"/>
          </w:tcPr>
          <w:p w14:paraId="0F56DFC7"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1.6</w:t>
            </w:r>
          </w:p>
        </w:tc>
        <w:tc>
          <w:tcPr>
            <w:tcW w:w="629" w:type="pct"/>
            <w:tcBorders>
              <w:top w:val="single" w:sz="4" w:space="0" w:color="000000"/>
              <w:left w:val="single" w:sz="4" w:space="0" w:color="000000"/>
              <w:bottom w:val="single" w:sz="4" w:space="0" w:color="000000"/>
              <w:right w:val="single" w:sz="4" w:space="0" w:color="000000"/>
            </w:tcBorders>
            <w:vAlign w:val="center"/>
          </w:tcPr>
          <w:p w14:paraId="12D384E0"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color w:val="000000" w:themeColor="text1"/>
                <w:kern w:val="0"/>
                <w:sz w:val="24"/>
                <w:lang w:bidi="ar"/>
              </w:rPr>
              <w:t>瑞士接送机费用</w:t>
            </w:r>
          </w:p>
        </w:tc>
        <w:tc>
          <w:tcPr>
            <w:tcW w:w="675" w:type="pct"/>
            <w:tcBorders>
              <w:top w:val="single" w:sz="4" w:space="0" w:color="000000"/>
              <w:left w:val="single" w:sz="4" w:space="0" w:color="000000"/>
              <w:bottom w:val="single" w:sz="4" w:space="0" w:color="000000"/>
              <w:right w:val="single" w:sz="4" w:space="0" w:color="000000"/>
            </w:tcBorders>
            <w:vAlign w:val="center"/>
          </w:tcPr>
          <w:p w14:paraId="579D45F6"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3</w:t>
            </w:r>
            <w:r>
              <w:rPr>
                <w:rFonts w:ascii="宋体" w:hAnsi="宋体" w:cs="宋体"/>
                <w:color w:val="000000" w:themeColor="text1"/>
                <w:kern w:val="0"/>
                <w:sz w:val="24"/>
                <w:lang w:bidi="ar"/>
              </w:rPr>
              <w:t>00美元/人</w:t>
            </w:r>
          </w:p>
        </w:tc>
        <w:tc>
          <w:tcPr>
            <w:tcW w:w="426" w:type="pct"/>
            <w:tcBorders>
              <w:top w:val="single" w:sz="4" w:space="0" w:color="000000"/>
              <w:left w:val="single" w:sz="4" w:space="0" w:color="000000"/>
              <w:bottom w:val="single" w:sz="4" w:space="0" w:color="000000"/>
              <w:right w:val="single" w:sz="4" w:space="0" w:color="000000"/>
            </w:tcBorders>
            <w:vAlign w:val="center"/>
          </w:tcPr>
          <w:p w14:paraId="4791DE3C"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17</w:t>
            </w:r>
          </w:p>
        </w:tc>
        <w:tc>
          <w:tcPr>
            <w:tcW w:w="463" w:type="pct"/>
            <w:tcBorders>
              <w:top w:val="single" w:sz="4" w:space="0" w:color="000000"/>
              <w:left w:val="single" w:sz="4" w:space="0" w:color="000000"/>
              <w:bottom w:val="single" w:sz="4" w:space="0" w:color="000000"/>
              <w:right w:val="single" w:sz="4" w:space="0" w:color="000000"/>
            </w:tcBorders>
            <w:vAlign w:val="center"/>
          </w:tcPr>
          <w:p w14:paraId="420784E7" w14:textId="77777777" w:rsidR="00F12BF8"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742" w:type="pct"/>
            <w:tcBorders>
              <w:top w:val="single" w:sz="4" w:space="0" w:color="000000"/>
              <w:left w:val="single" w:sz="4" w:space="0" w:color="000000"/>
              <w:bottom w:val="single" w:sz="4" w:space="0" w:color="000000"/>
              <w:right w:val="single" w:sz="4" w:space="0" w:color="000000"/>
            </w:tcBorders>
            <w:vAlign w:val="center"/>
          </w:tcPr>
          <w:p w14:paraId="35827B58" w14:textId="77777777" w:rsidR="00F12BF8" w:rsidRDefault="00F12BF8">
            <w:pPr>
              <w:jc w:val="center"/>
              <w:rPr>
                <w:rFonts w:ascii="宋体" w:hAnsi="宋体" w:cs="宋体" w:hint="eastAsia"/>
                <w:color w:val="000000" w:themeColor="text1"/>
                <w:sz w:val="24"/>
              </w:rPr>
            </w:pPr>
          </w:p>
        </w:tc>
        <w:tc>
          <w:tcPr>
            <w:tcW w:w="838" w:type="pct"/>
            <w:tcBorders>
              <w:top w:val="single" w:sz="4" w:space="0" w:color="000000"/>
              <w:left w:val="single" w:sz="4" w:space="0" w:color="000000"/>
              <w:bottom w:val="single" w:sz="4" w:space="0" w:color="000000"/>
              <w:right w:val="single" w:sz="4" w:space="0" w:color="000000"/>
            </w:tcBorders>
            <w:vAlign w:val="center"/>
          </w:tcPr>
          <w:p w14:paraId="69C2A83F" w14:textId="77777777" w:rsidR="00F12BF8" w:rsidRDefault="00F12BF8">
            <w:pPr>
              <w:jc w:val="center"/>
              <w:rPr>
                <w:rFonts w:ascii="宋体" w:hAnsi="宋体" w:cs="宋体" w:hint="eastAsia"/>
                <w:color w:val="000000" w:themeColor="text1"/>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6BBD6B73" w14:textId="77777777" w:rsidR="00F12BF8" w:rsidRDefault="00F12BF8">
            <w:pPr>
              <w:jc w:val="center"/>
              <w:rPr>
                <w:rFonts w:ascii="宋体" w:hAnsi="宋体" w:cs="宋体" w:hint="eastAsia"/>
                <w:color w:val="000000" w:themeColor="text1"/>
                <w:sz w:val="24"/>
              </w:rPr>
            </w:pPr>
          </w:p>
        </w:tc>
      </w:tr>
      <w:tr w:rsidR="00F12BF8" w14:paraId="6CA06253" w14:textId="77777777">
        <w:trPr>
          <w:trHeight w:val="315"/>
        </w:trPr>
        <w:tc>
          <w:tcPr>
            <w:tcW w:w="442" w:type="pct"/>
            <w:tcBorders>
              <w:top w:val="single" w:sz="4" w:space="0" w:color="000000"/>
              <w:left w:val="single" w:sz="4" w:space="0" w:color="000000"/>
              <w:bottom w:val="single" w:sz="4" w:space="0" w:color="000000"/>
              <w:right w:val="single" w:sz="4" w:space="0" w:color="000000"/>
            </w:tcBorders>
            <w:vAlign w:val="center"/>
          </w:tcPr>
          <w:p w14:paraId="351852D5" w14:textId="77777777" w:rsidR="00F12BF8"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1.7</w:t>
            </w:r>
          </w:p>
        </w:tc>
        <w:tc>
          <w:tcPr>
            <w:tcW w:w="3776" w:type="pct"/>
            <w:gridSpan w:val="6"/>
            <w:tcBorders>
              <w:top w:val="single" w:sz="4" w:space="0" w:color="000000"/>
              <w:left w:val="single" w:sz="4" w:space="0" w:color="000000"/>
              <w:bottom w:val="single" w:sz="4" w:space="0" w:color="000000"/>
              <w:right w:val="single" w:sz="4" w:space="0" w:color="000000"/>
            </w:tcBorders>
            <w:vAlign w:val="center"/>
          </w:tcPr>
          <w:p w14:paraId="012E8C26" w14:textId="77777777" w:rsidR="00F12BF8" w:rsidRDefault="00000000">
            <w:pPr>
              <w:widowControl/>
              <w:jc w:val="center"/>
              <w:textAlignment w:val="center"/>
              <w:rPr>
                <w:rFonts w:ascii="宋体" w:hAnsi="宋体" w:cs="宋体" w:hint="eastAsia"/>
                <w:b/>
                <w:bCs/>
                <w:color w:val="000000" w:themeColor="text1"/>
                <w:sz w:val="24"/>
              </w:rPr>
            </w:pPr>
            <w:r>
              <w:rPr>
                <w:rFonts w:ascii="宋体" w:hAnsi="宋体" w:cs="宋体" w:hint="eastAsia"/>
                <w:b/>
                <w:bCs/>
                <w:color w:val="000000" w:themeColor="text1"/>
                <w:kern w:val="0"/>
                <w:sz w:val="24"/>
                <w:lang w:bidi="ar"/>
              </w:rPr>
              <w:t>合计（元/人民币）</w:t>
            </w:r>
          </w:p>
        </w:tc>
        <w:tc>
          <w:tcPr>
            <w:tcW w:w="780" w:type="pct"/>
            <w:tcBorders>
              <w:top w:val="single" w:sz="4" w:space="0" w:color="000000"/>
              <w:left w:val="single" w:sz="4" w:space="0" w:color="000000"/>
              <w:bottom w:val="single" w:sz="4" w:space="0" w:color="000000"/>
              <w:right w:val="single" w:sz="4" w:space="0" w:color="000000"/>
            </w:tcBorders>
            <w:vAlign w:val="center"/>
          </w:tcPr>
          <w:p w14:paraId="71C34E51" w14:textId="77777777" w:rsidR="00F12BF8" w:rsidRDefault="00F12BF8">
            <w:pPr>
              <w:jc w:val="center"/>
              <w:rPr>
                <w:rFonts w:ascii="宋体" w:hAnsi="宋体" w:cs="宋体" w:hint="eastAsia"/>
                <w:color w:val="000000" w:themeColor="text1"/>
                <w:sz w:val="24"/>
              </w:rPr>
            </w:pPr>
          </w:p>
        </w:tc>
      </w:tr>
    </w:tbl>
    <w:p w14:paraId="5FE8FAEB" w14:textId="77777777" w:rsidR="00F12BF8" w:rsidRDefault="00000000">
      <w:pPr>
        <w:spacing w:line="400" w:lineRule="exact"/>
        <w:rPr>
          <w:rFonts w:ascii="宋体" w:hAnsi="宋体" w:cs="宋体" w:hint="eastAsia"/>
          <w:color w:val="000000" w:themeColor="text1"/>
          <w:sz w:val="24"/>
        </w:rPr>
      </w:pPr>
      <w:r>
        <w:rPr>
          <w:rFonts w:ascii="宋体" w:hAnsi="宋体" w:cs="宋体" w:hint="eastAsia"/>
          <w:color w:val="000000" w:themeColor="text1"/>
          <w:sz w:val="24"/>
        </w:rPr>
        <w:t>备注：</w:t>
      </w:r>
      <w:r>
        <w:rPr>
          <w:rFonts w:ascii="宋体" w:hAnsi="宋体" w:cs="宋体" w:hint="eastAsia"/>
          <w:color w:val="000000" w:themeColor="text1"/>
          <w:kern w:val="0"/>
          <w:sz w:val="24"/>
        </w:rPr>
        <w:t>涉及人民币与美元换算的，以招标公告发布之日中国银行第一次公布的人民币与美元换算汇率进行换算，并</w:t>
      </w:r>
      <w:r>
        <w:rPr>
          <w:rFonts w:ascii="宋体" w:hAnsi="宋体" w:cs="宋体" w:hint="eastAsia"/>
          <w:b/>
          <w:bCs/>
          <w:color w:val="000000" w:themeColor="text1"/>
          <w:kern w:val="0"/>
          <w:sz w:val="24"/>
        </w:rPr>
        <w:t>提供招标公告发布之日中国银行第一次公布的人民币与美元换算汇率查询截图（以现汇卖出价为准换算，否则投标无效）</w:t>
      </w:r>
      <w:r>
        <w:rPr>
          <w:rFonts w:ascii="宋体" w:hAnsi="宋体" w:cs="宋体" w:hint="eastAsia"/>
          <w:color w:val="000000" w:themeColor="text1"/>
          <w:kern w:val="0"/>
          <w:sz w:val="24"/>
        </w:rPr>
        <w:t>。</w:t>
      </w:r>
    </w:p>
    <w:p w14:paraId="07EEF173" w14:textId="77777777" w:rsidR="00F12BF8" w:rsidRDefault="00F12BF8">
      <w:pPr>
        <w:spacing w:line="360" w:lineRule="auto"/>
        <w:rPr>
          <w:rFonts w:ascii="宋体" w:hAnsi="宋体" w:cs="宋体" w:hint="eastAsia"/>
          <w:color w:val="000000" w:themeColor="text1"/>
          <w:sz w:val="24"/>
        </w:rPr>
      </w:pPr>
    </w:p>
    <w:p w14:paraId="74B187B7"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 ________________________</w:t>
      </w:r>
    </w:p>
    <w:p w14:paraId="59B0677F"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职              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5F7F6241"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34E93FC4" w14:textId="77777777" w:rsidR="00F12BF8" w:rsidRDefault="00000000">
      <w:pPr>
        <w:spacing w:line="360" w:lineRule="auto"/>
        <w:outlineLvl w:val="2"/>
        <w:rPr>
          <w:rFonts w:ascii="宋体" w:hAnsi="宋体" w:cs="宋体" w:hint="eastAsia"/>
          <w:b/>
          <w:bCs/>
          <w:color w:val="000000" w:themeColor="text1"/>
          <w:sz w:val="24"/>
          <w:u w:val="wave"/>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（二）商务部分</w:t>
      </w:r>
    </w:p>
    <w:p w14:paraId="7340081C" w14:textId="77777777" w:rsidR="00F12BF8" w:rsidRDefault="00000000">
      <w:pPr>
        <w:numPr>
          <w:ilvl w:val="0"/>
          <w:numId w:val="10"/>
        </w:numPr>
        <w:tabs>
          <w:tab w:val="left" w:pos="6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投标响应书；</w:t>
      </w:r>
    </w:p>
    <w:p w14:paraId="7A840611" w14:textId="77777777" w:rsidR="00F12BF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投标响应书</w:t>
      </w:r>
    </w:p>
    <w:p w14:paraId="35E9A998" w14:textId="77777777" w:rsidR="00F12BF8" w:rsidRDefault="00F12BF8">
      <w:pPr>
        <w:spacing w:line="360" w:lineRule="auto"/>
        <w:rPr>
          <w:rFonts w:ascii="宋体" w:hAnsi="宋体" w:cs="宋体" w:hint="eastAsia"/>
          <w:color w:val="000000" w:themeColor="text1"/>
          <w:sz w:val="24"/>
        </w:rPr>
      </w:pPr>
    </w:p>
    <w:p w14:paraId="601C09F4"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致：</w:t>
      </w:r>
      <w:r>
        <w:rPr>
          <w:rFonts w:ascii="宋体" w:hAnsi="宋体" w:cs="宋体" w:hint="eastAsia"/>
          <w:color w:val="000000" w:themeColor="text1"/>
          <w:sz w:val="24"/>
          <w:u w:val="single"/>
        </w:rPr>
        <w:t xml:space="preserve">                    </w:t>
      </w:r>
    </w:p>
    <w:p w14:paraId="2EB6B866" w14:textId="77777777" w:rsidR="00F12BF8" w:rsidRDefault="00000000">
      <w:pPr>
        <w:spacing w:line="360" w:lineRule="auto"/>
        <w:ind w:firstLineChars="206" w:firstLine="494"/>
        <w:rPr>
          <w:rFonts w:ascii="宋体" w:hAnsi="宋体" w:cs="宋体" w:hint="eastAsia"/>
          <w:color w:val="000000" w:themeColor="text1"/>
          <w:sz w:val="24"/>
        </w:rPr>
      </w:pPr>
      <w:r>
        <w:rPr>
          <w:rFonts w:ascii="宋体" w:hAnsi="宋体" w:cs="宋体" w:hint="eastAsia"/>
          <w:color w:val="000000" w:themeColor="text1"/>
          <w:sz w:val="24"/>
        </w:rPr>
        <w:t>根据贵方为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项目采购的邀请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（招标文件编号         ），签字代表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（全名、职务）经正式授权并代表供应商</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（供应商方名称、地址）提交</w:t>
      </w:r>
      <w:r>
        <w:rPr>
          <w:rFonts w:ascii="宋体" w:hAnsi="宋体" w:cs="宋体" w:hint="eastAsia"/>
          <w:b/>
          <w:color w:val="000000" w:themeColor="text1"/>
          <w:sz w:val="24"/>
        </w:rPr>
        <w:t>一份正本四份副本以及1份电子文档的</w:t>
      </w:r>
      <w:r>
        <w:rPr>
          <w:rFonts w:ascii="宋体" w:hAnsi="宋体" w:cs="宋体" w:hint="eastAsia"/>
          <w:color w:val="000000" w:themeColor="text1"/>
          <w:sz w:val="24"/>
        </w:rPr>
        <w:t>投标文件。</w:t>
      </w:r>
    </w:p>
    <w:p w14:paraId="32CCE3F7"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据此函，签字代表宣布同意如下：</w:t>
      </w:r>
    </w:p>
    <w:p w14:paraId="79525C6F"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1、供应商方将按招标文件的规定履行合同责任和义务。</w:t>
      </w:r>
    </w:p>
    <w:p w14:paraId="67B10921"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2、供应商方已详细审查全部投标文件，包括修改文件（如有的话）以及全部参考资料和有关附件。我们完全理解并同意放弃对这方面有不明及误解的权利。</w:t>
      </w:r>
    </w:p>
    <w:p w14:paraId="0DB82C1B"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3、与本投标项目有关的一切正式往来通讯请寄：</w:t>
      </w:r>
    </w:p>
    <w:p w14:paraId="6D80B79C"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邮编：</w:t>
      </w:r>
      <w:r>
        <w:rPr>
          <w:rFonts w:ascii="宋体" w:hAnsi="宋体" w:cs="宋体" w:hint="eastAsia"/>
          <w:color w:val="000000" w:themeColor="text1"/>
          <w:sz w:val="24"/>
          <w:u w:val="single"/>
        </w:rPr>
        <w:t xml:space="preserve">                      </w:t>
      </w:r>
    </w:p>
    <w:p w14:paraId="7E10D786"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电话：</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传真：</w:t>
      </w:r>
      <w:r>
        <w:rPr>
          <w:rFonts w:ascii="宋体" w:hAnsi="宋体" w:cs="宋体" w:hint="eastAsia"/>
          <w:color w:val="000000" w:themeColor="text1"/>
          <w:sz w:val="24"/>
          <w:u w:val="single"/>
        </w:rPr>
        <w:t xml:space="preserve">                      </w:t>
      </w:r>
    </w:p>
    <w:p w14:paraId="6729399F"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邮箱：</w:t>
      </w:r>
      <w:r>
        <w:rPr>
          <w:rFonts w:ascii="宋体" w:hAnsi="宋体" w:cs="宋体" w:hint="eastAsia"/>
          <w:color w:val="000000" w:themeColor="text1"/>
          <w:sz w:val="24"/>
          <w:u w:val="single"/>
        </w:rPr>
        <w:t xml:space="preserve">                              </w:t>
      </w:r>
    </w:p>
    <w:p w14:paraId="33947209"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投标供应商授权代表、职务（印刷体）：</w:t>
      </w:r>
      <w:r>
        <w:rPr>
          <w:rFonts w:ascii="宋体" w:hAnsi="宋体" w:cs="宋体" w:hint="eastAsia"/>
          <w:color w:val="000000" w:themeColor="text1"/>
          <w:sz w:val="24"/>
          <w:u w:val="single"/>
        </w:rPr>
        <w:t xml:space="preserve">                                      </w:t>
      </w:r>
    </w:p>
    <w:p w14:paraId="60E7A4F9"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投标供应商名称：</w:t>
      </w:r>
      <w:r>
        <w:rPr>
          <w:rFonts w:ascii="宋体" w:hAnsi="宋体" w:cs="宋体" w:hint="eastAsia"/>
          <w:color w:val="000000" w:themeColor="text1"/>
          <w:sz w:val="24"/>
          <w:u w:val="single"/>
        </w:rPr>
        <w:t xml:space="preserve">                             </w:t>
      </w:r>
    </w:p>
    <w:p w14:paraId="31B0DF44"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（公  章）：</w:t>
      </w:r>
      <w:r>
        <w:rPr>
          <w:rFonts w:ascii="宋体" w:hAnsi="宋体" w:cs="宋体" w:hint="eastAsia"/>
          <w:color w:val="000000" w:themeColor="text1"/>
          <w:sz w:val="24"/>
          <w:u w:val="single"/>
        </w:rPr>
        <w:t xml:space="preserve">                                 </w:t>
      </w:r>
    </w:p>
    <w:p w14:paraId="6972026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14:paraId="55D21270"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771A2C4C" w14:textId="77777777" w:rsidR="00F12BF8" w:rsidRDefault="00F12BF8">
      <w:pPr>
        <w:pStyle w:val="a6"/>
        <w:rPr>
          <w:color w:val="000000" w:themeColor="text1"/>
        </w:rPr>
      </w:pPr>
    </w:p>
    <w:p w14:paraId="4222691A" w14:textId="77777777" w:rsidR="00F12BF8"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themeColor="text1"/>
          <w:sz w:val="24"/>
          <w:lang w:val="fr-CH"/>
        </w:rPr>
        <w:br w:type="page"/>
      </w:r>
    </w:p>
    <w:p w14:paraId="3D26F046" w14:textId="77777777" w:rsidR="00F12BF8"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政府采购投标及履约承诺函；</w:t>
      </w:r>
    </w:p>
    <w:p w14:paraId="19DC8180" w14:textId="77777777" w:rsidR="00F12BF8" w:rsidRDefault="00000000">
      <w:pPr>
        <w:spacing w:line="360" w:lineRule="auto"/>
        <w:jc w:val="center"/>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政府采购投标及履约承诺函</w:t>
      </w:r>
    </w:p>
    <w:p w14:paraId="3B60DDB2"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（采购单位名称/代理机构名称）：</w:t>
      </w:r>
    </w:p>
    <w:p w14:paraId="0E25D979"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我单位深知本项目对贵局的重要性和紧迫性，亦了解贵局对廉政建设的相关要求，因此我单位承诺如下：</w:t>
      </w:r>
    </w:p>
    <w:p w14:paraId="5D14A855"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我单位本招标项目所提供的货物或服务未侵犯知识产权。</w:t>
      </w:r>
    </w:p>
    <w:p w14:paraId="7C8AB99D" w14:textId="77777777" w:rsidR="00F12BF8" w:rsidRDefault="00000000">
      <w:pPr>
        <w:widowControl/>
        <w:numPr>
          <w:ilvl w:val="0"/>
          <w:numId w:val="11"/>
        </w:numPr>
        <w:shd w:val="clear" w:color="auto" w:fill="FFFFFF"/>
        <w:spacing w:line="360" w:lineRule="auto"/>
        <w:ind w:right="-4"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sz w:val="24"/>
        </w:rPr>
        <w:t>我单位</w:t>
      </w:r>
      <w:r>
        <w:rPr>
          <w:rFonts w:ascii="宋体" w:hAnsi="宋体" w:cs="宋体" w:hint="eastAsia"/>
          <w:color w:val="000000" w:themeColor="text1"/>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70FFBC16" w14:textId="77777777" w:rsidR="00F12BF8" w:rsidRDefault="00000000">
      <w:pPr>
        <w:widowControl/>
        <w:numPr>
          <w:ilvl w:val="0"/>
          <w:numId w:val="11"/>
        </w:numPr>
        <w:shd w:val="clear" w:color="auto" w:fill="FFFFFF"/>
        <w:spacing w:line="360" w:lineRule="auto"/>
        <w:ind w:right="-4"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sz w:val="24"/>
        </w:rPr>
        <w:t>我单位</w:t>
      </w:r>
      <w:r>
        <w:rPr>
          <w:rFonts w:ascii="宋体" w:hAnsi="宋体" w:cs="宋体" w:hint="eastAsia"/>
          <w:color w:val="000000" w:themeColor="text1"/>
          <w:kern w:val="0"/>
          <w:sz w:val="24"/>
        </w:rPr>
        <w:t>及其法定代表人近三年内（投标人成立不足三年的可从成立之日起算）无行贿犯罪记录；</w:t>
      </w:r>
    </w:p>
    <w:p w14:paraId="1DDF822B"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我单位具备《中华人民共和国政府采购法》第二十二条第一款的条件。</w:t>
      </w:r>
    </w:p>
    <w:p w14:paraId="22916DEF"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kern w:val="0"/>
          <w:sz w:val="24"/>
          <w:lang w:bidi="ar"/>
        </w:rPr>
        <w:t>符合财政部和深圳市财政局关于诚信管理的要求，</w:t>
      </w:r>
      <w:r>
        <w:rPr>
          <w:rFonts w:ascii="宋体" w:hAnsi="宋体" w:cs="宋体" w:hint="eastAsia"/>
          <w:color w:val="000000" w:themeColor="text1"/>
          <w:kern w:val="0"/>
          <w:sz w:val="24"/>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ascii="宋体" w:hAnsi="宋体" w:cs="宋体" w:hint="eastAsia"/>
          <w:color w:val="000000" w:themeColor="text1"/>
          <w:sz w:val="24"/>
        </w:rPr>
        <w:t>。</w:t>
      </w:r>
    </w:p>
    <w:p w14:paraId="40333A26"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我单位不存在单位法定代表人为同一人或者存在直接控股、管理关系的不同供应商，同时参加本项目投标之情形；我公司未为本项目提供过整体设计、规范编制或者项目管理、监理、检测等服务。</w:t>
      </w:r>
    </w:p>
    <w:p w14:paraId="084A92DC"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2FF0A73D"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我单位如果中标，做到诚实守信，依照本项目招标文件需求内容、签署的采购合同及本单位在投标中所作的一切承诺履约；不非法转包、分包。</w:t>
      </w:r>
    </w:p>
    <w:p w14:paraId="3E4C942B"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我单位承诺本项目的报价不低于我单位的成本价，不恶意低价谋取中标；</w:t>
      </w:r>
      <w:r>
        <w:rPr>
          <w:rFonts w:ascii="宋体" w:hAnsi="宋体" w:cs="宋体" w:hint="eastAsia"/>
          <w:color w:val="000000" w:themeColor="text1"/>
          <w:sz w:val="24"/>
        </w:rPr>
        <w:lastRenderedPageBreak/>
        <w:t>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DD1AA1"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2F534045"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我单位承诺未参与本项目的采购需求、技术指标、商务指标等内容的设定，不存在对其他投标单位不公平的行为。</w:t>
      </w:r>
    </w:p>
    <w:p w14:paraId="27D5703C" w14:textId="77777777" w:rsidR="00F12BF8"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423F671E"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13.我单位承诺本单位（公司）不存在《深圳市财政局政府采购供应商信用信息管理办法》（深财规〔2023〕3号）列明的严重违法失信行为。</w:t>
      </w:r>
    </w:p>
    <w:p w14:paraId="1563C204"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以上承诺，如有违反，愿依照国家相关法律处理，并承担由此给采购人带来的损失。</w:t>
      </w:r>
    </w:p>
    <w:p w14:paraId="2F16DE4F" w14:textId="77777777" w:rsidR="00F12BF8" w:rsidRDefault="00F12BF8">
      <w:pPr>
        <w:spacing w:line="360" w:lineRule="auto"/>
        <w:ind w:firstLineChars="200" w:firstLine="480"/>
        <w:rPr>
          <w:rFonts w:ascii="宋体" w:hAnsi="宋体" w:cs="宋体" w:hint="eastAsia"/>
          <w:color w:val="000000" w:themeColor="text1"/>
          <w:sz w:val="24"/>
        </w:rPr>
      </w:pPr>
    </w:p>
    <w:p w14:paraId="1B5B41C9" w14:textId="77777777" w:rsidR="00F12BF8"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 xml:space="preserve">投标供应商法定代表人或授权代表（签字或签章）：                  </w:t>
      </w:r>
    </w:p>
    <w:p w14:paraId="16F781A1" w14:textId="77777777" w:rsidR="00F12BF8"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3034CD83" w14:textId="77777777" w:rsidR="00F12BF8"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日期：   年  月   日</w:t>
      </w:r>
    </w:p>
    <w:p w14:paraId="74BCF420" w14:textId="77777777" w:rsidR="00F12BF8"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hAnsi="宋体" w:cs="宋体" w:hint="eastAsia"/>
          <w:color w:val="000000" w:themeColor="text1"/>
        </w:rPr>
        <w:br w:type="page"/>
      </w:r>
      <w:r>
        <w:rPr>
          <w:rFonts w:ascii="宋体" w:hAnsi="宋体" w:cs="宋体" w:hint="eastAsia"/>
          <w:color w:val="000000" w:themeColor="text1"/>
          <w:sz w:val="24"/>
        </w:rPr>
        <w:lastRenderedPageBreak/>
        <w:t>关于资格的声明函；</w:t>
      </w:r>
    </w:p>
    <w:p w14:paraId="0FEE7227" w14:textId="77777777" w:rsidR="00F12BF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关于资格的声明函</w:t>
      </w:r>
    </w:p>
    <w:p w14:paraId="499E05D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（采购单位名称/代理机构名称）：</w:t>
      </w:r>
    </w:p>
    <w:p w14:paraId="4E5270AE" w14:textId="77777777" w:rsidR="00F12BF8" w:rsidRDefault="00000000">
      <w:pPr>
        <w:spacing w:line="360" w:lineRule="auto"/>
        <w:ind w:firstLineChars="236" w:firstLine="566"/>
        <w:rPr>
          <w:rFonts w:ascii="宋体" w:hAnsi="宋体" w:cs="宋体" w:hint="eastAsia"/>
          <w:color w:val="000000" w:themeColor="text1"/>
          <w:sz w:val="24"/>
        </w:rPr>
      </w:pPr>
      <w:r>
        <w:rPr>
          <w:rFonts w:ascii="宋体" w:hAnsi="宋体" w:cs="宋体" w:hint="eastAsia"/>
          <w:color w:val="000000" w:themeColor="text1"/>
          <w:sz w:val="24"/>
          <w:u w:val="single"/>
        </w:rPr>
        <w:t xml:space="preserve"> （ 投标人名称）    </w:t>
      </w:r>
      <w:r>
        <w:rPr>
          <w:rFonts w:ascii="宋体" w:hAnsi="宋体" w:cs="宋体" w:hint="eastAsia"/>
          <w:color w:val="000000" w:themeColor="text1"/>
          <w:sz w:val="24"/>
        </w:rPr>
        <w:t xml:space="preserve"> 参与了</w:t>
      </w:r>
      <w:r>
        <w:rPr>
          <w:rFonts w:ascii="宋体" w:hAnsi="宋体" w:cs="宋体" w:hint="eastAsia"/>
          <w:color w:val="000000" w:themeColor="text1"/>
          <w:sz w:val="24"/>
          <w:u w:val="single"/>
        </w:rPr>
        <w:t xml:space="preserve"> （项目名称 、招标编号） </w:t>
      </w:r>
      <w:r>
        <w:rPr>
          <w:rFonts w:ascii="宋体" w:hAnsi="宋体" w:cs="宋体" w:hint="eastAsia"/>
          <w:color w:val="000000" w:themeColor="text1"/>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14:paraId="4BB994CF" w14:textId="77777777" w:rsidR="00F12BF8" w:rsidRDefault="00000000">
      <w:pPr>
        <w:spacing w:line="360" w:lineRule="auto"/>
        <w:ind w:left="420"/>
        <w:rPr>
          <w:rFonts w:ascii="宋体" w:hAnsi="宋体" w:cs="宋体" w:hint="eastAsia"/>
          <w:color w:val="000000" w:themeColor="text1"/>
          <w:sz w:val="24"/>
        </w:rPr>
      </w:pPr>
      <w:r>
        <w:rPr>
          <w:rFonts w:ascii="宋体" w:hAnsi="宋体" w:cs="宋体" w:hint="eastAsia"/>
          <w:color w:val="000000" w:themeColor="text1"/>
          <w:sz w:val="24"/>
        </w:rPr>
        <w:t>特此承诺！</w:t>
      </w:r>
    </w:p>
    <w:p w14:paraId="298E9B9F" w14:textId="77777777" w:rsidR="00F12BF8" w:rsidRDefault="00F12BF8">
      <w:pPr>
        <w:spacing w:line="360" w:lineRule="auto"/>
        <w:ind w:left="420"/>
        <w:rPr>
          <w:rFonts w:ascii="宋体" w:hAnsi="宋体" w:cs="宋体" w:hint="eastAsia"/>
          <w:color w:val="000000" w:themeColor="text1"/>
          <w:sz w:val="24"/>
        </w:rPr>
      </w:pPr>
    </w:p>
    <w:p w14:paraId="5EF4F51B" w14:textId="77777777" w:rsidR="00F12BF8" w:rsidRDefault="00000000">
      <w:pPr>
        <w:tabs>
          <w:tab w:val="left" w:pos="4860"/>
        </w:tabs>
        <w:adjustRightInd w:val="0"/>
        <w:snapToGrid w:val="0"/>
        <w:spacing w:line="360" w:lineRule="auto"/>
        <w:ind w:rightChars="50" w:right="105"/>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766BFE8C" w14:textId="77777777" w:rsidR="00F12BF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sz w:val="24"/>
        </w:rPr>
        <w:t>日期：   年     月     日</w:t>
      </w:r>
    </w:p>
    <w:p w14:paraId="281136B9" w14:textId="77777777" w:rsidR="00F12BF8"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法定代表人证明书及身份证明；</w:t>
      </w:r>
    </w:p>
    <w:p w14:paraId="376D2668" w14:textId="77777777" w:rsidR="00F12BF8" w:rsidRDefault="00F12BF8">
      <w:pPr>
        <w:spacing w:before="120" w:after="120" w:line="360" w:lineRule="auto"/>
        <w:jc w:val="center"/>
        <w:rPr>
          <w:rFonts w:ascii="宋体" w:hAnsi="宋体" w:cs="宋体" w:hint="eastAsia"/>
          <w:b/>
          <w:color w:val="000000" w:themeColor="text1"/>
          <w:sz w:val="24"/>
        </w:rPr>
      </w:pPr>
    </w:p>
    <w:p w14:paraId="71673D65" w14:textId="77777777" w:rsidR="00F12BF8" w:rsidRDefault="00000000">
      <w:pPr>
        <w:spacing w:before="120" w:after="120" w:line="360" w:lineRule="auto"/>
        <w:jc w:val="center"/>
        <w:rPr>
          <w:rFonts w:ascii="宋体" w:hAnsi="宋体" w:cs="宋体" w:hint="eastAsia"/>
          <w:color w:val="000000" w:themeColor="text1"/>
          <w:sz w:val="24"/>
          <w:u w:val="single"/>
        </w:rPr>
      </w:pPr>
      <w:r>
        <w:rPr>
          <w:rFonts w:ascii="宋体" w:hAnsi="宋体" w:cs="宋体" w:hint="eastAsia"/>
          <w:b/>
          <w:color w:val="000000" w:themeColor="text1"/>
          <w:sz w:val="24"/>
        </w:rPr>
        <w:t>法定代表人证明书</w:t>
      </w:r>
    </w:p>
    <w:p w14:paraId="20AB2ED3" w14:textId="77777777" w:rsidR="00F12BF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u w:val="single"/>
        </w:rPr>
        <w:t xml:space="preserve">        </w:t>
      </w:r>
      <w:r>
        <w:rPr>
          <w:rFonts w:ascii="宋体" w:hAnsi="宋体" w:cs="宋体" w:hint="eastAsia"/>
          <w:color w:val="000000" w:themeColor="text1"/>
          <w:sz w:val="24"/>
        </w:rPr>
        <w:t>同志，现任我单位职务，为法定代表人，特此证明。</w:t>
      </w:r>
    </w:p>
    <w:p w14:paraId="6230141D"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签发日期：             有效日期：         单位：              </w:t>
      </w:r>
    </w:p>
    <w:p w14:paraId="698096F7"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附：代表人性别：   年龄：      身份证号码：</w:t>
      </w:r>
    </w:p>
    <w:p w14:paraId="052C7A4B"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营业执照号码：                 经济性质：</w:t>
      </w:r>
    </w:p>
    <w:p w14:paraId="165C4CB1"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主营（产）：</w:t>
      </w:r>
    </w:p>
    <w:p w14:paraId="6DF6D3AD"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兼营（产）：</w:t>
      </w:r>
    </w:p>
    <w:p w14:paraId="31238896"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进口物品经营许可证号码：</w:t>
      </w:r>
    </w:p>
    <w:p w14:paraId="3B3BBC55"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主营：</w:t>
      </w:r>
    </w:p>
    <w:p w14:paraId="7DB4DA8C"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兼营：</w:t>
      </w:r>
    </w:p>
    <w:p w14:paraId="1E312C9D"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说明：1、法定代表人为企业事业单位、国家机关、社会团体的主要行政负责人。</w:t>
      </w:r>
    </w:p>
    <w:p w14:paraId="5F895155" w14:textId="6673BB3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2、内容必须填写真实、清楚，涂改无效，不得转让、买卖</w:t>
      </w:r>
      <w:r w:rsidR="009421CD">
        <w:rPr>
          <w:rFonts w:ascii="宋体" w:hAnsi="宋体" w:cs="宋体" w:hint="eastAsia"/>
          <w:color w:val="000000" w:themeColor="text1"/>
          <w:sz w:val="24"/>
        </w:rPr>
        <w:t>。</w:t>
      </w:r>
    </w:p>
    <w:p w14:paraId="320222F7" w14:textId="77777777" w:rsidR="00F12BF8" w:rsidRDefault="00000000">
      <w:pPr>
        <w:tabs>
          <w:tab w:val="left" w:pos="3780"/>
        </w:tabs>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17042597" w14:textId="77777777" w:rsidR="00F12BF8" w:rsidRDefault="00000000">
      <w:pPr>
        <w:tabs>
          <w:tab w:val="left" w:pos="3780"/>
        </w:tabs>
        <w:spacing w:line="360" w:lineRule="auto"/>
        <w:rPr>
          <w:rFonts w:ascii="宋体" w:hAnsi="宋体" w:cs="宋体" w:hint="eastAsia"/>
          <w:color w:val="000000" w:themeColor="text1"/>
          <w:sz w:val="24"/>
        </w:rPr>
      </w:pPr>
      <w:r>
        <w:rPr>
          <w:rFonts w:ascii="宋体" w:hAnsi="宋体" w:cs="宋体" w:hint="eastAsia"/>
          <w:color w:val="000000" w:themeColor="text1"/>
          <w:sz w:val="24"/>
        </w:rPr>
        <w:t>法定代表人（签字或签章）：</w:t>
      </w:r>
    </w:p>
    <w:p w14:paraId="1522CCC1" w14:textId="77777777" w:rsidR="00F12BF8" w:rsidRDefault="00F12BF8">
      <w:pPr>
        <w:spacing w:before="120" w:after="120"/>
        <w:jc w:val="left"/>
        <w:rPr>
          <w:rFonts w:ascii="宋体" w:hAnsi="宋体" w:cs="宋体" w:hint="eastAsia"/>
          <w:color w:val="000000" w:themeColor="text1"/>
          <w:szCs w:val="21"/>
        </w:rPr>
      </w:pPr>
    </w:p>
    <w:p w14:paraId="7315B2BF" w14:textId="77777777" w:rsidR="00F12BF8" w:rsidRDefault="00000000">
      <w:pPr>
        <w:spacing w:before="120" w:after="120" w:line="360" w:lineRule="auto"/>
        <w:jc w:val="left"/>
        <w:rPr>
          <w:rFonts w:ascii="宋体" w:hAnsi="宋体" w:cs="宋体" w:hint="eastAsia"/>
          <w:b/>
          <w:color w:val="000000" w:themeColor="text1"/>
          <w:sz w:val="24"/>
        </w:rPr>
      </w:pPr>
      <w:r>
        <w:rPr>
          <w:rFonts w:ascii="宋体" w:hAnsi="宋体" w:cs="宋体" w:hint="eastAsia"/>
          <w:b/>
          <w:color w:val="000000" w:themeColor="text1"/>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4240"/>
      </w:tblGrid>
      <w:tr w:rsidR="00F12BF8" w14:paraId="3C6FE5A0" w14:textId="77777777">
        <w:trPr>
          <w:trHeight w:val="2225"/>
          <w:jc w:val="center"/>
        </w:trPr>
        <w:tc>
          <w:tcPr>
            <w:tcW w:w="4240" w:type="dxa"/>
          </w:tcPr>
          <w:p w14:paraId="227730CA" w14:textId="77777777" w:rsidR="00F12BF8" w:rsidRDefault="00F12BF8">
            <w:pPr>
              <w:pStyle w:val="a8"/>
              <w:spacing w:line="360" w:lineRule="auto"/>
              <w:rPr>
                <w:rFonts w:ascii="Arial Narrow" w:hAnsi="Arial Narrow"/>
                <w:b/>
                <w:bCs/>
                <w:color w:val="000000" w:themeColor="text1"/>
                <w:szCs w:val="21"/>
              </w:rPr>
            </w:pPr>
          </w:p>
        </w:tc>
        <w:tc>
          <w:tcPr>
            <w:tcW w:w="4240" w:type="dxa"/>
          </w:tcPr>
          <w:p w14:paraId="51978255" w14:textId="77777777" w:rsidR="00F12BF8" w:rsidRDefault="00F12BF8">
            <w:pPr>
              <w:pStyle w:val="a8"/>
              <w:spacing w:line="360" w:lineRule="auto"/>
              <w:rPr>
                <w:rFonts w:ascii="Arial Narrow" w:hAnsi="Arial Narrow"/>
                <w:b/>
                <w:bCs/>
                <w:color w:val="000000" w:themeColor="text1"/>
                <w:szCs w:val="21"/>
              </w:rPr>
            </w:pPr>
          </w:p>
        </w:tc>
      </w:tr>
    </w:tbl>
    <w:p w14:paraId="2BC8F06F" w14:textId="77777777" w:rsidR="00F12BF8" w:rsidRDefault="00000000">
      <w:pPr>
        <w:tabs>
          <w:tab w:val="left" w:pos="640"/>
          <w:tab w:val="left" w:pos="1260"/>
          <w:tab w:val="left" w:pos="1418"/>
        </w:tabs>
        <w:spacing w:line="360" w:lineRule="auto"/>
        <w:rPr>
          <w:color w:val="000000" w:themeColor="text1"/>
          <w:szCs w:val="21"/>
          <w:lang w:val="fr-CH"/>
        </w:rPr>
      </w:pPr>
      <w:r>
        <w:rPr>
          <w:rFonts w:hint="eastAsia"/>
          <w:color w:val="000000" w:themeColor="text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6BCACD6" w14:textId="77777777" w:rsidR="00F12BF8" w:rsidRDefault="00000000">
      <w:pPr>
        <w:numPr>
          <w:ilvl w:val="0"/>
          <w:numId w:val="10"/>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法定代表人授权书及身份证明；</w:t>
      </w:r>
    </w:p>
    <w:p w14:paraId="1F3F77C5" w14:textId="77777777" w:rsidR="00F12BF8" w:rsidRDefault="00F12BF8">
      <w:pPr>
        <w:pStyle w:val="a8"/>
        <w:spacing w:line="360" w:lineRule="auto"/>
        <w:jc w:val="center"/>
        <w:rPr>
          <w:rFonts w:hAnsi="宋体" w:cs="宋体" w:hint="eastAsia"/>
          <w:b/>
          <w:color w:val="000000" w:themeColor="text1"/>
          <w:sz w:val="24"/>
        </w:rPr>
      </w:pPr>
    </w:p>
    <w:p w14:paraId="60E274DD" w14:textId="77777777" w:rsidR="00F12BF8" w:rsidRDefault="00000000">
      <w:pPr>
        <w:pStyle w:val="a8"/>
        <w:spacing w:line="360" w:lineRule="auto"/>
        <w:jc w:val="center"/>
        <w:rPr>
          <w:rFonts w:hAnsi="宋体" w:cs="宋体" w:hint="eastAsia"/>
          <w:b/>
          <w:color w:val="000000" w:themeColor="text1"/>
          <w:sz w:val="24"/>
        </w:rPr>
      </w:pPr>
      <w:r>
        <w:rPr>
          <w:rFonts w:hAnsi="宋体" w:cs="宋体" w:hint="eastAsia"/>
          <w:b/>
          <w:color w:val="000000" w:themeColor="text1"/>
          <w:sz w:val="24"/>
        </w:rPr>
        <w:t>法定代表人授权书</w:t>
      </w:r>
    </w:p>
    <w:p w14:paraId="6AAA3A3E" w14:textId="77777777" w:rsidR="00F12BF8" w:rsidRDefault="00F12BF8">
      <w:pPr>
        <w:pStyle w:val="a8"/>
        <w:spacing w:line="360" w:lineRule="auto"/>
        <w:rPr>
          <w:rFonts w:hAnsi="宋体" w:cs="宋体" w:hint="eastAsia"/>
          <w:color w:val="000000" w:themeColor="text1"/>
          <w:sz w:val="24"/>
        </w:rPr>
      </w:pPr>
    </w:p>
    <w:p w14:paraId="1F89554F" w14:textId="77777777" w:rsidR="00F12BF8" w:rsidRDefault="00000000">
      <w:pPr>
        <w:pStyle w:val="a8"/>
        <w:spacing w:line="360" w:lineRule="auto"/>
        <w:rPr>
          <w:rFonts w:hAnsi="宋体" w:cs="宋体" w:hint="eastAsia"/>
          <w:color w:val="000000" w:themeColor="text1"/>
          <w:sz w:val="24"/>
        </w:rPr>
      </w:pPr>
      <w:r>
        <w:rPr>
          <w:rFonts w:hAnsi="宋体" w:cs="宋体" w:hint="eastAsia"/>
          <w:b/>
          <w:color w:val="000000" w:themeColor="text1"/>
          <w:sz w:val="24"/>
        </w:rPr>
        <w:t>深圳市前海深港现代服务业合作区管理局：</w:t>
      </w:r>
    </w:p>
    <w:p w14:paraId="729A8A0B"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本授权书声明：注册于</w:t>
      </w:r>
      <w:r>
        <w:rPr>
          <w:rFonts w:hAnsi="宋体" w:cs="宋体" w:hint="eastAsia"/>
          <w:color w:val="000000" w:themeColor="text1"/>
          <w:sz w:val="24"/>
          <w:u w:val="single"/>
        </w:rPr>
        <w:t xml:space="preserve">     </w:t>
      </w:r>
      <w:r>
        <w:rPr>
          <w:rFonts w:hAnsi="宋体" w:cs="宋体" w:hint="eastAsia"/>
          <w:color w:val="000000" w:themeColor="text1"/>
          <w:sz w:val="24"/>
        </w:rPr>
        <w:t>（国家或地区）的</w:t>
      </w:r>
      <w:r>
        <w:rPr>
          <w:rFonts w:hAnsi="宋体" w:cs="宋体" w:hint="eastAsia"/>
          <w:color w:val="000000" w:themeColor="text1"/>
          <w:sz w:val="24"/>
          <w:u w:val="single"/>
        </w:rPr>
        <w:t xml:space="preserve">     </w:t>
      </w:r>
      <w:r>
        <w:rPr>
          <w:rFonts w:hAnsi="宋体" w:cs="宋体" w:hint="eastAsia"/>
          <w:color w:val="000000" w:themeColor="text1"/>
          <w:sz w:val="24"/>
        </w:rPr>
        <w:t>（投标人名称）的在下面签字的</w:t>
      </w:r>
      <w:r>
        <w:rPr>
          <w:rFonts w:hAnsi="宋体" w:cs="宋体" w:hint="eastAsia"/>
          <w:color w:val="000000" w:themeColor="text1"/>
          <w:sz w:val="24"/>
          <w:u w:val="single"/>
        </w:rPr>
        <w:t xml:space="preserve">     </w:t>
      </w:r>
      <w:r>
        <w:rPr>
          <w:rFonts w:hAnsi="宋体" w:cs="宋体" w:hint="eastAsia"/>
          <w:color w:val="000000" w:themeColor="text1"/>
          <w:sz w:val="24"/>
        </w:rPr>
        <w:t xml:space="preserve"> （法定代表人姓名、职务）代表本公司授权在下面签字的</w:t>
      </w:r>
      <w:r>
        <w:rPr>
          <w:rFonts w:hAnsi="宋体" w:cs="宋体" w:hint="eastAsia"/>
          <w:color w:val="000000" w:themeColor="text1"/>
          <w:sz w:val="24"/>
          <w:u w:val="single"/>
        </w:rPr>
        <w:t xml:space="preserve">     </w:t>
      </w:r>
      <w:r>
        <w:rPr>
          <w:rFonts w:hAnsi="宋体" w:cs="宋体" w:hint="eastAsia"/>
          <w:color w:val="000000" w:themeColor="text1"/>
          <w:sz w:val="24"/>
        </w:rPr>
        <w:t>（被授权人的姓名、职务）为本公司的合法代表人，就</w:t>
      </w:r>
      <w:r>
        <w:rPr>
          <w:rFonts w:hAnsi="宋体" w:cs="宋体" w:hint="eastAsia"/>
          <w:color w:val="000000" w:themeColor="text1"/>
          <w:sz w:val="24"/>
          <w:u w:val="single"/>
        </w:rPr>
        <w:t xml:space="preserve">       </w:t>
      </w:r>
      <w:r>
        <w:rPr>
          <w:rFonts w:hAnsi="宋体" w:cs="宋体" w:hint="eastAsia"/>
          <w:color w:val="000000" w:themeColor="text1"/>
          <w:sz w:val="24"/>
        </w:rPr>
        <w:t>[招标编号为：</w:t>
      </w:r>
      <w:r>
        <w:rPr>
          <w:rFonts w:hAnsi="宋体" w:cs="宋体" w:hint="eastAsia"/>
          <w:color w:val="000000" w:themeColor="text1"/>
          <w:sz w:val="24"/>
          <w:u w:val="single"/>
        </w:rPr>
        <w:t xml:space="preserve">     </w:t>
      </w:r>
      <w:r>
        <w:rPr>
          <w:rFonts w:hAnsi="宋体" w:cs="宋体" w:hint="eastAsia"/>
          <w:color w:val="000000" w:themeColor="text1"/>
          <w:sz w:val="24"/>
        </w:rPr>
        <w:t>]的投标和合同执行，以我方的名义处理一切与之有关的事宜。</w:t>
      </w:r>
    </w:p>
    <w:p w14:paraId="2DAEB9BD" w14:textId="77777777" w:rsidR="00F12BF8" w:rsidRDefault="00F12BF8">
      <w:pPr>
        <w:pStyle w:val="a8"/>
        <w:spacing w:line="360" w:lineRule="auto"/>
        <w:rPr>
          <w:rFonts w:hAnsi="宋体" w:cs="宋体" w:hint="eastAsia"/>
          <w:color w:val="000000" w:themeColor="text1"/>
          <w:sz w:val="24"/>
        </w:rPr>
      </w:pPr>
    </w:p>
    <w:p w14:paraId="23185750" w14:textId="77777777" w:rsidR="00F12BF8" w:rsidRDefault="00000000">
      <w:pPr>
        <w:spacing w:line="360" w:lineRule="auto"/>
        <w:ind w:firstLine="570"/>
        <w:rPr>
          <w:rFonts w:ascii="宋体" w:hAnsi="宋体" w:cs="宋体" w:hint="eastAsia"/>
          <w:color w:val="000000" w:themeColor="text1"/>
          <w:sz w:val="24"/>
        </w:rPr>
      </w:pPr>
      <w:r>
        <w:rPr>
          <w:rFonts w:ascii="宋体" w:hAnsi="宋体" w:cs="宋体" w:hint="eastAsia"/>
          <w:color w:val="000000" w:themeColor="text1"/>
          <w:sz w:val="24"/>
        </w:rPr>
        <w:t>本授权书于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日签字生效，特此声明。</w:t>
      </w:r>
    </w:p>
    <w:p w14:paraId="77DA4EC2" w14:textId="77777777" w:rsidR="00F12BF8" w:rsidRDefault="00F12BF8">
      <w:pPr>
        <w:spacing w:line="360" w:lineRule="auto"/>
        <w:rPr>
          <w:rFonts w:ascii="宋体" w:hAnsi="宋体" w:cs="宋体" w:hint="eastAsia"/>
          <w:color w:val="000000" w:themeColor="text1"/>
          <w:sz w:val="24"/>
        </w:rPr>
      </w:pPr>
    </w:p>
    <w:p w14:paraId="0D0C593F" w14:textId="77777777" w:rsidR="00F12BF8" w:rsidRDefault="00F12BF8">
      <w:pPr>
        <w:spacing w:line="360" w:lineRule="auto"/>
        <w:rPr>
          <w:rFonts w:ascii="宋体" w:hAnsi="宋体" w:cs="宋体" w:hint="eastAsia"/>
          <w:color w:val="000000" w:themeColor="text1"/>
          <w:sz w:val="24"/>
        </w:rPr>
      </w:pPr>
    </w:p>
    <w:p w14:paraId="2DC8879A"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0106DDE4"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法定代表人（签字或签章）：</w:t>
      </w:r>
    </w:p>
    <w:p w14:paraId="7F7B171E"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被授权人代表（签字或签章）：</w:t>
      </w:r>
    </w:p>
    <w:p w14:paraId="3032C8F2" w14:textId="77777777" w:rsidR="00F12BF8" w:rsidRDefault="00F12BF8">
      <w:pPr>
        <w:tabs>
          <w:tab w:val="left" w:pos="640"/>
          <w:tab w:val="left" w:pos="1260"/>
          <w:tab w:val="left" w:pos="1418"/>
        </w:tabs>
        <w:spacing w:line="360" w:lineRule="auto"/>
        <w:rPr>
          <w:rFonts w:ascii="宋体" w:hAnsi="宋体" w:cs="宋体" w:hint="eastAsia"/>
          <w:b/>
          <w:color w:val="000000" w:themeColor="text1"/>
          <w:sz w:val="24"/>
        </w:rPr>
      </w:pPr>
    </w:p>
    <w:p w14:paraId="2753B246" w14:textId="77777777" w:rsidR="00F12BF8" w:rsidRDefault="00000000">
      <w:pPr>
        <w:tabs>
          <w:tab w:val="left" w:pos="640"/>
          <w:tab w:val="left" w:pos="1260"/>
          <w:tab w:val="left" w:pos="1418"/>
        </w:tabs>
        <w:spacing w:line="360" w:lineRule="auto"/>
        <w:rPr>
          <w:rFonts w:ascii="宋体" w:hAnsi="宋体" w:cs="宋体" w:hint="eastAsia"/>
          <w:b/>
          <w:color w:val="000000" w:themeColor="text1"/>
          <w:sz w:val="24"/>
        </w:rPr>
      </w:pPr>
      <w:r>
        <w:rPr>
          <w:rFonts w:ascii="宋体" w:hAnsi="宋体" w:cs="宋体" w:hint="eastAsia"/>
          <w:b/>
          <w:color w:val="000000" w:themeColor="text1"/>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F12BF8" w14:paraId="3DE06BA7" w14:textId="77777777">
        <w:trPr>
          <w:trHeight w:val="2835"/>
          <w:jc w:val="center"/>
        </w:trPr>
        <w:tc>
          <w:tcPr>
            <w:tcW w:w="4677" w:type="dxa"/>
          </w:tcPr>
          <w:p w14:paraId="50EAF069" w14:textId="77777777" w:rsidR="00F12BF8" w:rsidRDefault="00F12BF8">
            <w:pPr>
              <w:pStyle w:val="a8"/>
              <w:spacing w:line="360" w:lineRule="auto"/>
              <w:rPr>
                <w:rFonts w:ascii="Arial Narrow" w:hAnsi="Arial Narrow"/>
                <w:b/>
                <w:bCs/>
                <w:color w:val="000000" w:themeColor="text1"/>
                <w:szCs w:val="21"/>
              </w:rPr>
            </w:pPr>
          </w:p>
        </w:tc>
        <w:tc>
          <w:tcPr>
            <w:tcW w:w="4677" w:type="dxa"/>
          </w:tcPr>
          <w:p w14:paraId="6015C2D6" w14:textId="77777777" w:rsidR="00F12BF8" w:rsidRDefault="00F12BF8">
            <w:pPr>
              <w:pStyle w:val="a8"/>
              <w:spacing w:line="360" w:lineRule="auto"/>
              <w:rPr>
                <w:rFonts w:ascii="Arial Narrow" w:hAnsi="Arial Narrow"/>
                <w:b/>
                <w:bCs/>
                <w:color w:val="000000" w:themeColor="text1"/>
                <w:szCs w:val="21"/>
              </w:rPr>
            </w:pPr>
          </w:p>
        </w:tc>
      </w:tr>
    </w:tbl>
    <w:p w14:paraId="658EAC53" w14:textId="77777777" w:rsidR="00F12BF8" w:rsidRDefault="00000000">
      <w:pPr>
        <w:tabs>
          <w:tab w:val="left" w:pos="640"/>
          <w:tab w:val="left" w:pos="1260"/>
          <w:tab w:val="left" w:pos="1418"/>
        </w:tabs>
        <w:spacing w:line="360" w:lineRule="auto"/>
        <w:rPr>
          <w:rFonts w:ascii="宋体" w:hAnsi="宋体" w:cs="宋体" w:hint="eastAsia"/>
          <w:color w:val="000000" w:themeColor="text1"/>
          <w:sz w:val="24"/>
          <w:lang w:val="fr-CH"/>
        </w:rPr>
      </w:pPr>
      <w:r>
        <w:rPr>
          <w:rFonts w:hint="eastAsia"/>
          <w:color w:val="000000" w:themeColor="text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宋体" w:hAnsi="宋体" w:cs="宋体" w:hint="eastAsia"/>
          <w:color w:val="000000" w:themeColor="text1"/>
          <w:sz w:val="24"/>
          <w:lang w:val="fr-CH"/>
        </w:rPr>
        <w:br w:type="page"/>
      </w:r>
    </w:p>
    <w:p w14:paraId="2D75D102" w14:textId="77777777" w:rsidR="00F12BF8" w:rsidRDefault="00000000">
      <w:pPr>
        <w:numPr>
          <w:ilvl w:val="0"/>
          <w:numId w:val="10"/>
        </w:numPr>
        <w:tabs>
          <w:tab w:val="left" w:pos="640"/>
          <w:tab w:val="left" w:pos="1260"/>
          <w:tab w:val="left" w:pos="1418"/>
        </w:tabs>
        <w:spacing w:line="360" w:lineRule="auto"/>
        <w:ind w:left="640" w:hanging="640"/>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招标代理服务费承诺书；</w:t>
      </w:r>
    </w:p>
    <w:p w14:paraId="1BDFFFF0" w14:textId="77777777" w:rsidR="00F12BF8" w:rsidRDefault="00F12BF8">
      <w:pPr>
        <w:widowControl/>
        <w:autoSpaceDE w:val="0"/>
        <w:autoSpaceDN w:val="0"/>
        <w:spacing w:line="360" w:lineRule="auto"/>
        <w:ind w:left="359" w:right="26" w:hanging="357"/>
        <w:jc w:val="center"/>
        <w:textAlignment w:val="bottom"/>
        <w:rPr>
          <w:rFonts w:ascii="宋体" w:hAnsi="宋体" w:cs="宋体" w:hint="eastAsia"/>
          <w:b/>
          <w:bCs/>
          <w:color w:val="000000" w:themeColor="text1"/>
          <w:sz w:val="24"/>
          <w:lang w:val="fr-CH"/>
        </w:rPr>
      </w:pPr>
    </w:p>
    <w:p w14:paraId="7B6A553A" w14:textId="77777777" w:rsidR="00F12BF8" w:rsidRDefault="00000000">
      <w:pPr>
        <w:widowControl/>
        <w:autoSpaceDE w:val="0"/>
        <w:autoSpaceDN w:val="0"/>
        <w:spacing w:line="360" w:lineRule="auto"/>
        <w:ind w:left="359" w:right="26" w:hanging="357"/>
        <w:jc w:val="center"/>
        <w:textAlignment w:val="bottom"/>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招标代理服务费承诺书</w:t>
      </w:r>
    </w:p>
    <w:p w14:paraId="3954975E" w14:textId="77777777" w:rsidR="00F12BF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致：中国远东国际招标有限公司</w:t>
      </w:r>
    </w:p>
    <w:p w14:paraId="7D3FD061" w14:textId="77777777" w:rsidR="00F12BF8" w:rsidRDefault="00000000">
      <w:pPr>
        <w:widowControl/>
        <w:autoSpaceDE w:val="0"/>
        <w:autoSpaceDN w:val="0"/>
        <w:spacing w:line="360" w:lineRule="auto"/>
        <w:ind w:right="26" w:firstLine="540"/>
        <w:textAlignment w:val="bottom"/>
        <w:rPr>
          <w:rFonts w:ascii="宋体" w:hAnsi="宋体" w:cs="宋体" w:hint="eastAsia"/>
          <w:color w:val="000000" w:themeColor="text1"/>
          <w:sz w:val="24"/>
        </w:rPr>
      </w:pPr>
      <w:r>
        <w:rPr>
          <w:rFonts w:ascii="宋体" w:hAnsi="宋体" w:cs="宋体" w:hint="eastAsia"/>
          <w:color w:val="000000" w:themeColor="text1"/>
          <w:sz w:val="24"/>
        </w:rPr>
        <w:t>我们在贵司代理的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项目（招标编号：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）（货物/服务/工程）招标中若获中标，我们保证在收到中标通知书后5日内按招标文件的规定，以现金或电汇向贵公司指定的银行账号支付全额招标代理服务费。招标代理服务费按照</w:t>
      </w:r>
      <w:r>
        <w:rPr>
          <w:rFonts w:ascii="宋体" w:hAnsi="宋体" w:cs="宋体" w:hint="eastAsia"/>
          <w:color w:val="000000" w:themeColor="text1"/>
          <w:sz w:val="24"/>
          <w:u w:val="single"/>
        </w:rPr>
        <w:t>招标文件中的规定</w:t>
      </w:r>
      <w:r>
        <w:rPr>
          <w:rFonts w:ascii="宋体" w:hAnsi="宋体" w:cs="宋体" w:hint="eastAsia"/>
          <w:color w:val="000000" w:themeColor="text1"/>
          <w:sz w:val="24"/>
        </w:rPr>
        <w:t>计算。</w:t>
      </w:r>
    </w:p>
    <w:p w14:paraId="142A1446" w14:textId="77777777" w:rsidR="00F12BF8" w:rsidRDefault="00000000">
      <w:pPr>
        <w:widowControl/>
        <w:autoSpaceDE w:val="0"/>
        <w:autoSpaceDN w:val="0"/>
        <w:spacing w:line="360" w:lineRule="auto"/>
        <w:ind w:right="26" w:firstLine="540"/>
        <w:textAlignment w:val="bottom"/>
        <w:rPr>
          <w:rFonts w:ascii="宋体" w:hAnsi="宋体" w:cs="宋体" w:hint="eastAsia"/>
          <w:color w:val="000000" w:themeColor="text1"/>
          <w:sz w:val="24"/>
        </w:rPr>
      </w:pPr>
      <w:r>
        <w:rPr>
          <w:rFonts w:ascii="宋体" w:hAnsi="宋体" w:cs="宋体" w:hint="eastAsia"/>
          <w:color w:val="000000" w:themeColor="text1"/>
          <w:sz w:val="24"/>
        </w:rPr>
        <w:t>特此承诺。</w:t>
      </w:r>
    </w:p>
    <w:p w14:paraId="2D587ECC" w14:textId="77777777" w:rsidR="00F12BF8" w:rsidRDefault="00F12BF8">
      <w:pPr>
        <w:tabs>
          <w:tab w:val="left" w:pos="3780"/>
        </w:tabs>
        <w:spacing w:line="360" w:lineRule="auto"/>
        <w:jc w:val="left"/>
        <w:rPr>
          <w:rFonts w:ascii="宋体" w:hAnsi="宋体" w:cs="宋体" w:hint="eastAsia"/>
          <w:color w:val="000000" w:themeColor="text1"/>
          <w:sz w:val="24"/>
        </w:rPr>
      </w:pPr>
    </w:p>
    <w:p w14:paraId="370528E2"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5BFE3899" w14:textId="77777777" w:rsidR="00F12BF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投标供应商地址：</w:t>
      </w:r>
    </w:p>
    <w:p w14:paraId="42CE1EE6" w14:textId="77777777" w:rsidR="00F12BF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 xml:space="preserve">电话：         </w:t>
      </w:r>
    </w:p>
    <w:p w14:paraId="788424CF" w14:textId="77777777" w:rsidR="00F12BF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传真：</w:t>
      </w:r>
    </w:p>
    <w:p w14:paraId="00850F71" w14:textId="77777777" w:rsidR="00F12BF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0BAE0772" w14:textId="77777777" w:rsidR="00F12BF8" w:rsidRDefault="00F12BF8">
      <w:pPr>
        <w:pStyle w:val="a6"/>
        <w:rPr>
          <w:color w:val="000000" w:themeColor="text1"/>
          <w:lang w:val="fr-CH"/>
        </w:rPr>
      </w:pPr>
    </w:p>
    <w:p w14:paraId="2E604608" w14:textId="77777777" w:rsidR="00F12BF8" w:rsidRDefault="00F12BF8">
      <w:pPr>
        <w:tabs>
          <w:tab w:val="left" w:pos="640"/>
          <w:tab w:val="left" w:pos="1260"/>
          <w:tab w:val="left" w:pos="1418"/>
        </w:tabs>
        <w:spacing w:line="360" w:lineRule="auto"/>
        <w:rPr>
          <w:rFonts w:ascii="宋体" w:hAnsi="宋体" w:cs="宋体" w:hint="eastAsia"/>
          <w:color w:val="000000" w:themeColor="text1"/>
          <w:sz w:val="24"/>
          <w:lang w:val="fr-CH"/>
        </w:rPr>
      </w:pPr>
    </w:p>
    <w:p w14:paraId="3E6B66ED" w14:textId="77777777" w:rsidR="00F12BF8" w:rsidRDefault="00000000">
      <w:pPr>
        <w:numPr>
          <w:ilvl w:val="0"/>
          <w:numId w:val="10"/>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rPr>
        <w:lastRenderedPageBreak/>
        <w:t>供应商</w:t>
      </w:r>
      <w:r>
        <w:rPr>
          <w:rFonts w:ascii="宋体" w:hAnsi="宋体" w:cs="宋体" w:hint="eastAsia"/>
          <w:color w:val="000000" w:themeColor="text1"/>
          <w:sz w:val="24"/>
          <w:lang w:val="fr-CH"/>
        </w:rPr>
        <w:t>简介；</w:t>
      </w:r>
    </w:p>
    <w:p w14:paraId="39587544" w14:textId="77777777" w:rsidR="00F12BF8" w:rsidRDefault="00000000">
      <w:pPr>
        <w:pStyle w:val="a8"/>
        <w:spacing w:line="360" w:lineRule="auto"/>
        <w:jc w:val="center"/>
        <w:rPr>
          <w:rFonts w:hAnsi="宋体" w:cs="宋体" w:hint="eastAsia"/>
          <w:b/>
          <w:bCs/>
          <w:color w:val="000000" w:themeColor="text1"/>
          <w:sz w:val="24"/>
        </w:rPr>
      </w:pPr>
      <w:r>
        <w:rPr>
          <w:rFonts w:hAnsi="宋体" w:cs="宋体" w:hint="eastAsia"/>
          <w:b/>
          <w:bCs/>
          <w:color w:val="000000" w:themeColor="text1"/>
          <w:sz w:val="24"/>
        </w:rPr>
        <w:t>供应商基本情况一览表</w:t>
      </w:r>
    </w:p>
    <w:p w14:paraId="119787B9"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1．名称及概况：</w:t>
      </w:r>
    </w:p>
    <w:p w14:paraId="7D3E8BC3"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（1）供应商名称：_______________________________________</w:t>
      </w:r>
    </w:p>
    <w:p w14:paraId="6384A396"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（2）地址：______________________________________________</w:t>
      </w:r>
    </w:p>
    <w:p w14:paraId="7284931F" w14:textId="77777777" w:rsidR="00F12BF8" w:rsidRDefault="00000000">
      <w:pPr>
        <w:pStyle w:val="a8"/>
        <w:spacing w:line="360" w:lineRule="auto"/>
        <w:ind w:firstLineChars="275" w:firstLine="660"/>
        <w:rPr>
          <w:rFonts w:hAnsi="宋体" w:cs="宋体" w:hint="eastAsia"/>
          <w:color w:val="000000" w:themeColor="text1"/>
          <w:sz w:val="24"/>
        </w:rPr>
      </w:pPr>
      <w:r>
        <w:rPr>
          <w:rFonts w:hAnsi="宋体" w:cs="宋体" w:hint="eastAsia"/>
          <w:color w:val="000000" w:themeColor="text1"/>
          <w:sz w:val="24"/>
        </w:rPr>
        <w:t xml:space="preserve">   邮政编码：___________________________________________</w:t>
      </w:r>
    </w:p>
    <w:p w14:paraId="630D0019"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电话号码：___________________________________________ </w:t>
      </w:r>
    </w:p>
    <w:p w14:paraId="04C9B865"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传真号码：___________________________________________ </w:t>
      </w:r>
    </w:p>
    <w:p w14:paraId="49B3B117"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（3）成立和／或注册日期：_________________________________</w:t>
      </w:r>
    </w:p>
    <w:p w14:paraId="0D9D9441"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（4）法人代表：___________________________________________</w:t>
      </w:r>
    </w:p>
    <w:p w14:paraId="714D2D5E"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（5）开户银行：___________________________________________</w:t>
      </w:r>
    </w:p>
    <w:p w14:paraId="38D27259"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（6）开户账号：___________________________________________</w:t>
      </w:r>
    </w:p>
    <w:p w14:paraId="7C799C44"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（7）注册资金：___________________________________________</w:t>
      </w:r>
    </w:p>
    <w:p w14:paraId="606CD809"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（8）近两年财务基本情况</w:t>
      </w:r>
    </w:p>
    <w:p w14:paraId="4AA8AA82"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①货币资金期末数：_____________________________________</w:t>
      </w:r>
    </w:p>
    <w:p w14:paraId="43A223E1"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③年营业总额（值）：___________________________________</w:t>
      </w:r>
    </w:p>
    <w:p w14:paraId="3E4742BC"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③资产负债率：_________________________________________</w:t>
      </w:r>
    </w:p>
    <w:p w14:paraId="4ED7F186"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④销售利润率：_________________________________________</w:t>
      </w:r>
    </w:p>
    <w:p w14:paraId="4D59899B"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⑤资本收益率：_________________________________________</w:t>
      </w:r>
    </w:p>
    <w:p w14:paraId="7F00D6AC"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（9）项目主要联系人（姓名、职务、通讯）：</w:t>
      </w:r>
    </w:p>
    <w:p w14:paraId="5E387CBE" w14:textId="77777777" w:rsidR="00F12BF8" w:rsidRDefault="00000000">
      <w:pPr>
        <w:pStyle w:val="a8"/>
        <w:spacing w:line="360" w:lineRule="auto"/>
        <w:rPr>
          <w:rFonts w:hAnsi="宋体" w:cs="宋体" w:hint="eastAsia"/>
          <w:color w:val="000000" w:themeColor="text1"/>
          <w:sz w:val="24"/>
        </w:rPr>
      </w:pPr>
      <w:r>
        <w:rPr>
          <w:rFonts w:hAnsi="宋体" w:cs="宋体" w:hint="eastAsia"/>
          <w:color w:val="000000" w:themeColor="text1"/>
          <w:sz w:val="24"/>
        </w:rPr>
        <w:t>_____________________________________________________________________</w:t>
      </w:r>
    </w:p>
    <w:p w14:paraId="38167365"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（10）公司概况；</w:t>
      </w:r>
    </w:p>
    <w:p w14:paraId="5055B285"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（11）公司组织机构；</w:t>
      </w:r>
    </w:p>
    <w:p w14:paraId="02AE8770" w14:textId="77777777" w:rsidR="00F12BF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兹证明上述说明是真实、正确的，并提供了全部能提供的资料和数据，我们同意遵照贵方要求出示有关证明文件。</w:t>
      </w:r>
    </w:p>
    <w:p w14:paraId="7C8E9579" w14:textId="77777777" w:rsidR="00F12BF8" w:rsidRDefault="00F12BF8">
      <w:pPr>
        <w:tabs>
          <w:tab w:val="left" w:pos="3780"/>
        </w:tabs>
        <w:spacing w:line="360" w:lineRule="auto"/>
        <w:jc w:val="left"/>
        <w:rPr>
          <w:rFonts w:ascii="宋体" w:hAnsi="宋体" w:cs="宋体" w:hint="eastAsia"/>
          <w:color w:val="000000" w:themeColor="text1"/>
          <w:sz w:val="24"/>
        </w:rPr>
      </w:pPr>
    </w:p>
    <w:p w14:paraId="05092F3C"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4C65C6F8"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778EFE71" w14:textId="77777777" w:rsidR="00F12BF8" w:rsidRDefault="00F12BF8">
      <w:pPr>
        <w:pStyle w:val="a6"/>
        <w:rPr>
          <w:color w:val="000000" w:themeColor="text1"/>
          <w:lang w:val="fr-CH"/>
        </w:rPr>
      </w:pPr>
    </w:p>
    <w:p w14:paraId="43C439E6" w14:textId="77777777" w:rsidR="00F12BF8" w:rsidRDefault="00000000">
      <w:pPr>
        <w:tabs>
          <w:tab w:val="left" w:pos="640"/>
        </w:tabs>
        <w:spacing w:line="360" w:lineRule="auto"/>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p>
    <w:p w14:paraId="59EE0857" w14:textId="77777777" w:rsidR="00F12BF8" w:rsidRDefault="00000000">
      <w:pPr>
        <w:numPr>
          <w:ilvl w:val="0"/>
          <w:numId w:val="10"/>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投标人同类项目业绩及履约评价；</w:t>
      </w:r>
    </w:p>
    <w:p w14:paraId="1BC2DF01" w14:textId="77777777" w:rsidR="00F12BF8" w:rsidRDefault="00000000">
      <w:pPr>
        <w:numPr>
          <w:ilvl w:val="0"/>
          <w:numId w:val="10"/>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师资力量；</w:t>
      </w:r>
    </w:p>
    <w:p w14:paraId="1DF1E456" w14:textId="77777777" w:rsidR="00F12BF8" w:rsidRDefault="00F12BF8">
      <w:pPr>
        <w:tabs>
          <w:tab w:val="left" w:pos="640"/>
          <w:tab w:val="left" w:pos="1260"/>
          <w:tab w:val="left" w:pos="1418"/>
        </w:tabs>
        <w:jc w:val="center"/>
        <w:rPr>
          <w:rFonts w:ascii="宋体" w:hAnsi="宋体" w:cs="宋体" w:hint="eastAsia"/>
          <w:b/>
          <w:bCs/>
          <w:color w:val="000000" w:themeColor="text1"/>
          <w:szCs w:val="21"/>
        </w:rPr>
      </w:pPr>
    </w:p>
    <w:p w14:paraId="63D168D8" w14:textId="77777777" w:rsidR="00F12BF8" w:rsidRDefault="00000000">
      <w:pPr>
        <w:tabs>
          <w:tab w:val="left" w:pos="640"/>
          <w:tab w:val="left" w:pos="1260"/>
          <w:tab w:val="left" w:pos="1418"/>
        </w:tabs>
        <w:jc w:val="center"/>
        <w:rPr>
          <w:rFonts w:ascii="宋体" w:hAnsi="宋体" w:cs="宋体" w:hint="eastAsia"/>
          <w:b/>
          <w:bCs/>
          <w:color w:val="000000" w:themeColor="text1"/>
          <w:sz w:val="24"/>
        </w:rPr>
      </w:pPr>
      <w:r>
        <w:rPr>
          <w:rFonts w:ascii="宋体" w:hAnsi="宋体" w:cs="宋体" w:hint="eastAsia"/>
          <w:b/>
          <w:bCs/>
          <w:color w:val="000000" w:themeColor="text1"/>
          <w:sz w:val="24"/>
        </w:rPr>
        <w:t>注：以上各项请根据“招标项目评分表”中的要求自行填写并提供相应的证明材料。</w:t>
      </w:r>
    </w:p>
    <w:p w14:paraId="73B009BF" w14:textId="77777777" w:rsidR="00F12BF8"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b/>
          <w:bCs/>
          <w:color w:val="000000" w:themeColor="text1"/>
          <w:sz w:val="24"/>
          <w:lang w:val="fr-CH"/>
        </w:rPr>
        <w:lastRenderedPageBreak/>
        <w:t>诚信</w:t>
      </w:r>
      <w:r>
        <w:rPr>
          <w:rFonts w:ascii="宋体" w:hAnsi="宋体" w:cs="宋体" w:hint="eastAsia"/>
          <w:b/>
          <w:bCs/>
          <w:color w:val="000000" w:themeColor="text1"/>
          <w:sz w:val="24"/>
        </w:rPr>
        <w:t>声明与承诺</w:t>
      </w:r>
      <w:r>
        <w:rPr>
          <w:rFonts w:ascii="宋体" w:hAnsi="宋体" w:cs="宋体" w:hint="eastAsia"/>
          <w:b/>
          <w:bCs/>
          <w:color w:val="000000" w:themeColor="text1"/>
          <w:sz w:val="24"/>
          <w:lang w:val="fr-CH"/>
        </w:rPr>
        <w:t>；</w:t>
      </w:r>
    </w:p>
    <w:p w14:paraId="4372D813" w14:textId="77777777" w:rsidR="00F12BF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诚信声明与承诺</w:t>
      </w:r>
    </w:p>
    <w:p w14:paraId="27D83C20" w14:textId="77777777" w:rsidR="00F12BF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中国远东国际招标有限公司：</w:t>
      </w:r>
    </w:p>
    <w:p w14:paraId="2D876EB1" w14:textId="77777777" w:rsidR="00F12BF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我公司（单位）参与贵代理机构组织的项目（项目编号：）投标，现就诚信作如下声明与承诺：</w:t>
      </w:r>
    </w:p>
    <w:p w14:paraId="3FAE58B0" w14:textId="77777777" w:rsidR="00F12BF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14:paraId="1E8D305B" w14:textId="77777777" w:rsidR="00F12BF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我司对上述内容的真实性负责。如有虚假，将依法承担相应责任。</w:t>
      </w:r>
    </w:p>
    <w:p w14:paraId="2984D36C" w14:textId="77777777" w:rsidR="00F12BF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特此声明与承诺！</w:t>
      </w:r>
    </w:p>
    <w:p w14:paraId="67AFB132" w14:textId="77777777" w:rsidR="00F12BF8" w:rsidRDefault="00F12BF8">
      <w:pPr>
        <w:spacing w:line="360" w:lineRule="auto"/>
        <w:jc w:val="left"/>
        <w:rPr>
          <w:rFonts w:ascii="宋体" w:hAnsi="宋体" w:cs="宋体" w:hint="eastAsia"/>
          <w:color w:val="000000" w:themeColor="text1"/>
          <w:sz w:val="24"/>
        </w:rPr>
      </w:pPr>
    </w:p>
    <w:p w14:paraId="5A2DB8A2" w14:textId="77777777" w:rsidR="00F12BF8" w:rsidRDefault="00F12BF8">
      <w:pPr>
        <w:spacing w:line="360" w:lineRule="auto"/>
        <w:jc w:val="left"/>
        <w:rPr>
          <w:rFonts w:ascii="宋体" w:hAnsi="宋体" w:cs="宋体" w:hint="eastAsia"/>
          <w:color w:val="000000" w:themeColor="text1"/>
          <w:sz w:val="24"/>
        </w:rPr>
      </w:pPr>
    </w:p>
    <w:p w14:paraId="27110727"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534C3703" w14:textId="77777777" w:rsidR="00F12BF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2DE751BF" w14:textId="77777777" w:rsidR="00F12BF8" w:rsidRDefault="00F12BF8">
      <w:pPr>
        <w:pStyle w:val="a8"/>
        <w:spacing w:line="360" w:lineRule="auto"/>
        <w:jc w:val="left"/>
        <w:rPr>
          <w:rFonts w:hAnsi="宋体" w:cs="宋体" w:hint="eastAsia"/>
          <w:color w:val="000000" w:themeColor="text1"/>
          <w:sz w:val="24"/>
        </w:rPr>
      </w:pPr>
    </w:p>
    <w:p w14:paraId="1E37D632" w14:textId="77777777" w:rsidR="00F12BF8" w:rsidRDefault="00F12BF8">
      <w:pPr>
        <w:pStyle w:val="a8"/>
        <w:spacing w:line="360" w:lineRule="auto"/>
        <w:jc w:val="left"/>
        <w:rPr>
          <w:rFonts w:hAnsi="宋体" w:cs="宋体" w:hint="eastAsia"/>
          <w:color w:val="000000" w:themeColor="text1"/>
          <w:sz w:val="24"/>
        </w:rPr>
      </w:pPr>
    </w:p>
    <w:p w14:paraId="5F20EC6B" w14:textId="77777777" w:rsidR="00F12BF8" w:rsidRDefault="00000000">
      <w:pPr>
        <w:spacing w:before="100" w:beforeAutospacing="1" w:after="100" w:afterAutospacing="1" w:line="360" w:lineRule="auto"/>
        <w:rPr>
          <w:rFonts w:ascii="宋体" w:hAnsi="宋体" w:cs="宋体" w:hint="eastAsia"/>
          <w:b/>
          <w:bCs/>
          <w:color w:val="000000" w:themeColor="text1"/>
          <w:sz w:val="24"/>
        </w:rPr>
      </w:pPr>
      <w:r>
        <w:rPr>
          <w:rFonts w:ascii="宋体" w:hAnsi="宋体" w:cs="宋体" w:hint="eastAsia"/>
          <w:b/>
          <w:bCs/>
          <w:color w:val="000000" w:themeColor="text1"/>
          <w:sz w:val="24"/>
        </w:rPr>
        <w:t>注：近三年内，如投标人有任何违法违规、受惩罚和禁止、不良信用等记录，必须列明记载，并附网络截图（加盖公章）。</w:t>
      </w:r>
    </w:p>
    <w:p w14:paraId="0D1A9DD0" w14:textId="77777777" w:rsidR="00F12BF8" w:rsidRDefault="00F12BF8">
      <w:pPr>
        <w:pStyle w:val="a6"/>
        <w:rPr>
          <w:color w:val="000000" w:themeColor="text1"/>
          <w:lang w:val="fr-CH"/>
        </w:rPr>
      </w:pPr>
    </w:p>
    <w:p w14:paraId="5124FF57" w14:textId="77777777" w:rsidR="00F12BF8"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政府采购违法行为风险知悉确认书</w:t>
      </w:r>
    </w:p>
    <w:p w14:paraId="13649116" w14:textId="77777777" w:rsidR="00F12BF8" w:rsidRDefault="00000000">
      <w:pPr>
        <w:spacing w:line="360" w:lineRule="auto"/>
        <w:ind w:left="420"/>
        <w:jc w:val="center"/>
        <w:outlineLvl w:val="3"/>
        <w:rPr>
          <w:rFonts w:ascii="宋体"/>
          <w:b/>
          <w:color w:val="000000" w:themeColor="text1"/>
          <w:sz w:val="24"/>
        </w:rPr>
      </w:pPr>
      <w:r>
        <w:rPr>
          <w:rFonts w:ascii="宋体" w:hint="eastAsia"/>
          <w:b/>
          <w:color w:val="000000" w:themeColor="text1"/>
          <w:sz w:val="24"/>
        </w:rPr>
        <w:t>政府采购违法行为风险知悉确认书</w:t>
      </w:r>
    </w:p>
    <w:p w14:paraId="141EC2BA" w14:textId="77777777" w:rsidR="00F12BF8" w:rsidRDefault="00000000">
      <w:pPr>
        <w:autoSpaceDE w:val="0"/>
        <w:autoSpaceDN w:val="0"/>
        <w:adjustRightInd w:val="0"/>
        <w:spacing w:line="360" w:lineRule="auto"/>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607"/>
      </w:tblGrid>
      <w:tr w:rsidR="00F12BF8" w14:paraId="4BF56651" w14:textId="77777777">
        <w:tc>
          <w:tcPr>
            <w:tcW w:w="909" w:type="dxa"/>
            <w:vAlign w:val="center"/>
          </w:tcPr>
          <w:p w14:paraId="7B2102DA"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序号</w:t>
            </w:r>
          </w:p>
        </w:tc>
        <w:tc>
          <w:tcPr>
            <w:tcW w:w="7607" w:type="dxa"/>
            <w:vAlign w:val="center"/>
          </w:tcPr>
          <w:p w14:paraId="3C77689F"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供应商参与投标禁止情形</w:t>
            </w:r>
          </w:p>
        </w:tc>
      </w:tr>
      <w:tr w:rsidR="00F12BF8" w14:paraId="1AF6EE3F" w14:textId="77777777">
        <w:tc>
          <w:tcPr>
            <w:tcW w:w="909" w:type="dxa"/>
            <w:vAlign w:val="center"/>
          </w:tcPr>
          <w:p w14:paraId="20630100"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7607" w:type="dxa"/>
            <w:vAlign w:val="center"/>
          </w:tcPr>
          <w:p w14:paraId="112A3319"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与其他投标供应商的法定代表人、主要经营负责人、投标授权代表人、项目负责人、主要技术人员为</w:t>
            </w:r>
            <w:r>
              <w:rPr>
                <w:rFonts w:ascii="宋体" w:hAnsi="宋体" w:cs="宋体" w:hint="eastAsia"/>
                <w:b/>
                <w:bCs/>
                <w:color w:val="000000" w:themeColor="text1"/>
                <w:sz w:val="24"/>
              </w:rPr>
              <w:t>同一人、属同一单位或者在同一单位缴纳社会保险</w:t>
            </w:r>
            <w:r>
              <w:rPr>
                <w:rFonts w:ascii="宋体" w:hAnsi="宋体" w:cs="宋体" w:hint="eastAsia"/>
                <w:color w:val="000000" w:themeColor="text1"/>
                <w:sz w:val="24"/>
              </w:rPr>
              <w:t>。</w:t>
            </w:r>
          </w:p>
        </w:tc>
      </w:tr>
      <w:tr w:rsidR="00F12BF8" w14:paraId="42D184C7" w14:textId="77777777">
        <w:tc>
          <w:tcPr>
            <w:tcW w:w="909" w:type="dxa"/>
            <w:vAlign w:val="center"/>
          </w:tcPr>
          <w:p w14:paraId="0E1EA827"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7607" w:type="dxa"/>
            <w:vAlign w:val="center"/>
          </w:tcPr>
          <w:p w14:paraId="49259BA9"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参与本项目政府采购活动时，与其他投标供应商存在单位负责人为</w:t>
            </w:r>
            <w:r>
              <w:rPr>
                <w:rFonts w:ascii="宋体" w:hAnsi="宋体" w:cs="宋体" w:hint="eastAsia"/>
                <w:b/>
                <w:bCs/>
                <w:color w:val="000000" w:themeColor="text1"/>
                <w:sz w:val="24"/>
              </w:rPr>
              <w:t>同一人或直接控股、管理关系</w:t>
            </w:r>
            <w:r>
              <w:rPr>
                <w:rFonts w:ascii="宋体" w:hAnsi="宋体" w:cs="宋体" w:hint="eastAsia"/>
                <w:color w:val="000000" w:themeColor="text1"/>
                <w:sz w:val="24"/>
              </w:rPr>
              <w:t>。</w:t>
            </w:r>
          </w:p>
        </w:tc>
      </w:tr>
      <w:tr w:rsidR="00F12BF8" w14:paraId="7AC33FF6" w14:textId="77777777">
        <w:tc>
          <w:tcPr>
            <w:tcW w:w="909" w:type="dxa"/>
            <w:vAlign w:val="center"/>
          </w:tcPr>
          <w:p w14:paraId="7ADF8CB9"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7607" w:type="dxa"/>
            <w:vAlign w:val="center"/>
          </w:tcPr>
          <w:p w14:paraId="6D268B84"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与其他投标供应商的投标文件或部分投标文件</w:t>
            </w:r>
            <w:r>
              <w:rPr>
                <w:rFonts w:ascii="宋体" w:hAnsi="宋体" w:cs="宋体" w:hint="eastAsia"/>
                <w:b/>
                <w:bCs/>
                <w:color w:val="000000" w:themeColor="text1"/>
                <w:sz w:val="24"/>
              </w:rPr>
              <w:t>相互混装或存在非正常一致</w:t>
            </w:r>
            <w:r>
              <w:rPr>
                <w:rFonts w:ascii="宋体" w:hAnsi="宋体" w:cs="宋体" w:hint="eastAsia"/>
                <w:color w:val="000000" w:themeColor="text1"/>
                <w:sz w:val="24"/>
              </w:rPr>
              <w:t>。</w:t>
            </w:r>
          </w:p>
        </w:tc>
      </w:tr>
      <w:tr w:rsidR="00F12BF8" w14:paraId="033815AE" w14:textId="77777777">
        <w:tc>
          <w:tcPr>
            <w:tcW w:w="909" w:type="dxa"/>
            <w:vAlign w:val="center"/>
          </w:tcPr>
          <w:p w14:paraId="2F79A7B2"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7607" w:type="dxa"/>
            <w:vAlign w:val="center"/>
          </w:tcPr>
          <w:p w14:paraId="69231DB8"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与其他投标供应商的投标文件由</w:t>
            </w:r>
            <w:r>
              <w:rPr>
                <w:rFonts w:ascii="宋体" w:hAnsi="宋体" w:cs="宋体" w:hint="eastAsia"/>
                <w:b/>
                <w:bCs/>
                <w:color w:val="000000" w:themeColor="text1"/>
                <w:sz w:val="24"/>
              </w:rPr>
              <w:t>同一单位或者同一人编制</w:t>
            </w:r>
            <w:r>
              <w:rPr>
                <w:rFonts w:ascii="宋体" w:hAnsi="宋体" w:cs="宋体" w:hint="eastAsia"/>
                <w:color w:val="000000" w:themeColor="text1"/>
                <w:sz w:val="24"/>
              </w:rPr>
              <w:t>，或者使用</w:t>
            </w:r>
            <w:r>
              <w:rPr>
                <w:rFonts w:ascii="宋体" w:hAnsi="宋体" w:cs="宋体" w:hint="eastAsia"/>
                <w:b/>
                <w:bCs/>
                <w:color w:val="000000" w:themeColor="text1"/>
                <w:sz w:val="24"/>
              </w:rPr>
              <w:t>同一设备编制</w:t>
            </w:r>
            <w:r>
              <w:rPr>
                <w:rFonts w:ascii="宋体" w:hAnsi="宋体" w:cs="宋体" w:hint="eastAsia"/>
                <w:color w:val="000000" w:themeColor="text1"/>
                <w:sz w:val="24"/>
              </w:rPr>
              <w:t>（“文件制作机器码”“文件创建标识码”一致）。</w:t>
            </w:r>
          </w:p>
        </w:tc>
      </w:tr>
      <w:tr w:rsidR="00F12BF8" w14:paraId="51BC9D9A" w14:textId="77777777">
        <w:tc>
          <w:tcPr>
            <w:tcW w:w="909" w:type="dxa"/>
            <w:vAlign w:val="center"/>
          </w:tcPr>
          <w:p w14:paraId="19A47507"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7607" w:type="dxa"/>
            <w:vAlign w:val="center"/>
          </w:tcPr>
          <w:p w14:paraId="552A4597" w14:textId="77777777" w:rsidR="00F12BF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提供</w:t>
            </w:r>
            <w:r>
              <w:rPr>
                <w:rFonts w:ascii="宋体" w:hAnsi="宋体" w:cs="宋体" w:hint="eastAsia"/>
                <w:b/>
                <w:bCs/>
                <w:color w:val="000000" w:themeColor="text1"/>
                <w:sz w:val="24"/>
              </w:rPr>
              <w:t>未经出具机构核实</w:t>
            </w:r>
            <w:r>
              <w:rPr>
                <w:rFonts w:ascii="宋体" w:hAnsi="宋体" w:cs="宋体" w:hint="eastAsia"/>
                <w:color w:val="000000" w:themeColor="text1"/>
                <w:sz w:val="24"/>
              </w:rPr>
              <w:t>的虚假的检验检测报告、业绩材料、社保缴纳证明、学历学位证书、职称认证证书等材料。</w:t>
            </w:r>
          </w:p>
        </w:tc>
      </w:tr>
    </w:tbl>
    <w:p w14:paraId="4BF6FE6D"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一、本公司（单位）已充分知悉“隐瞒真实情况，提供虚假资料”的法定情形，相关情形包括但不限于：</w:t>
      </w:r>
    </w:p>
    <w:p w14:paraId="5D8B8180"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（一）通过转让或者租借等方式从其他单位获取资格或者资质证书投标的。</w:t>
      </w:r>
    </w:p>
    <w:p w14:paraId="4BF3E68A" w14:textId="77777777" w:rsidR="00F12BF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（二）由其他单位或者其他单位负责人在投标供应商编制的投标文件上加盖印章或者签字的。</w:t>
      </w:r>
    </w:p>
    <w:p w14:paraId="66E00A35" w14:textId="77777777" w:rsidR="00F12BF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（三）项目负责人或者主要技术人员不是本单位人员的。</w:t>
      </w:r>
    </w:p>
    <w:p w14:paraId="3BF4776F" w14:textId="77777777" w:rsidR="00F12BF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（四）投标保证金不是从投标供应商基本账户转出的。</w:t>
      </w:r>
    </w:p>
    <w:p w14:paraId="2C96B18C" w14:textId="77777777" w:rsidR="00F12BF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（五）其他隐瞒真实情况、提供虚假资料的行为。</w:t>
      </w:r>
    </w:p>
    <w:p w14:paraId="2C2601A1"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二、本公司（单位）已充分知悉“与其他采购参加人串通投标”的法定情形，相关情形包括但不限于：</w:t>
      </w:r>
    </w:p>
    <w:p w14:paraId="4919590D"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（一）投标供应商之间相互约定给予未中标的供应商利益补偿。</w:t>
      </w:r>
    </w:p>
    <w:p w14:paraId="6C7A2036"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（二）不同投标供应商的法定代表人、主要经营负责人、项目投标授权代表人、项目负责人、主要技术人员为同一人、属同一单位或者在同一单位缴纳社会保险。</w:t>
      </w:r>
    </w:p>
    <w:p w14:paraId="2432A550"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（三）不同投标供应商的投标文件由同一单位或者同一人编制，或者由同一人分阶段参与编制的。</w:t>
      </w:r>
    </w:p>
    <w:p w14:paraId="45FCC4E8"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lastRenderedPageBreak/>
        <w:t>（四）不同投标供应商的投标文件或部分投标文件相互混装。</w:t>
      </w:r>
    </w:p>
    <w:p w14:paraId="0D1ABFC4"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（五）不同投标供应商的投标文件内容存在非正常一致。</w:t>
      </w:r>
    </w:p>
    <w:p w14:paraId="563B809E"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（六）由同一单位工作人员为两家以上（含两家）供应商进行同一项投标活动的。</w:t>
      </w:r>
    </w:p>
    <w:p w14:paraId="43C21300"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（七）不同投标人的投标报价呈规律性差异。</w:t>
      </w:r>
    </w:p>
    <w:p w14:paraId="075FCC88"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（八）不同投标人的投标保证金从同一单位或者个人的账户转出。</w:t>
      </w:r>
    </w:p>
    <w:p w14:paraId="0136359B"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（九）主管部门依照法律、法规认定的其他情形。</w:t>
      </w:r>
    </w:p>
    <w:p w14:paraId="17B337A1"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三、本公司（单位）已充分知悉下列情形所对应的法律风险，并在投标前已对相关风险事项进行排查。</w:t>
      </w:r>
    </w:p>
    <w:p w14:paraId="5169D76E" w14:textId="77777777" w:rsidR="00F12BF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14:paraId="647A884A" w14:textId="77777777" w:rsidR="00F12BF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14:paraId="4BCB61A3" w14:textId="77777777" w:rsidR="00F12BF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（三）对于涉及安全生产、特种作业、抢险救灾、防疫等政府采购项目，供应商实施提供虚假资料、串通投标等违法行为的，主管部门将依法从严处理。</w:t>
      </w:r>
    </w:p>
    <w:p w14:paraId="546D937D" w14:textId="77777777" w:rsidR="00F12BF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AC0041F"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36AC759"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26E49A5"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四、本公司（单位）已充分知悉政府采购违法、违规行为的法律后果。经查实，若投标供应商存在政府采购违法、违规行为，主管部门将依据《深圳经济特</w:t>
      </w:r>
      <w:r>
        <w:rPr>
          <w:rFonts w:ascii="宋体" w:hAnsi="宋体" w:cs="仿宋_GB2312" w:hint="eastAsia"/>
          <w:color w:val="000000" w:themeColor="text1"/>
          <w:kern w:val="0"/>
          <w:sz w:val="24"/>
        </w:rPr>
        <w:lastRenderedPageBreak/>
        <w:t>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C0C0E24" w14:textId="77777777" w:rsidR="00F12BF8" w:rsidRDefault="00F12BF8">
      <w:pPr>
        <w:autoSpaceDE w:val="0"/>
        <w:autoSpaceDN w:val="0"/>
        <w:adjustRightInd w:val="0"/>
        <w:spacing w:line="360" w:lineRule="auto"/>
        <w:jc w:val="left"/>
        <w:rPr>
          <w:rFonts w:ascii="宋体" w:hAnsi="宋体" w:cs="仿宋_GB2312" w:hint="eastAsia"/>
          <w:color w:val="000000" w:themeColor="text1"/>
          <w:kern w:val="0"/>
          <w:sz w:val="24"/>
        </w:rPr>
      </w:pPr>
    </w:p>
    <w:p w14:paraId="058754B2" w14:textId="77777777" w:rsidR="00F12BF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以下文字请投标供应商</w:t>
      </w:r>
      <w:r>
        <w:rPr>
          <w:rFonts w:ascii="宋体" w:hAnsi="宋体" w:cs="仿宋_GB2312" w:hint="eastAsia"/>
          <w:b/>
          <w:bCs/>
          <w:color w:val="000000" w:themeColor="text1"/>
          <w:kern w:val="0"/>
          <w:sz w:val="24"/>
        </w:rPr>
        <w:t>抄写并确认</w:t>
      </w:r>
      <w:r>
        <w:rPr>
          <w:rFonts w:ascii="宋体" w:hAnsi="宋体" w:cs="仿宋_GB2312" w:hint="eastAsia"/>
          <w:color w:val="000000" w:themeColor="text1"/>
          <w:kern w:val="0"/>
          <w:sz w:val="24"/>
        </w:rPr>
        <w:t>：“本公司（单位）已仔细阅读《政府采购违法行为风险知悉确认书》，充分知悉违法行为的法律后果，并承诺将严谨、诚信、依法依规参与政府采购活动”。</w:t>
      </w:r>
    </w:p>
    <w:p w14:paraId="33C8ED6F" w14:textId="77777777" w:rsidR="00F12BF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3E497AB7" w14:textId="77777777" w:rsidR="00F12BF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23F58B95" w14:textId="77777777" w:rsidR="00F12BF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1DF8A973" w14:textId="77777777" w:rsidR="00F12BF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67895DD8" w14:textId="77777777" w:rsidR="00F12BF8" w:rsidRDefault="00F12BF8">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1BE202BC" w14:textId="77777777" w:rsidR="00F12BF8" w:rsidRDefault="00F12BF8">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488FA2EA" w14:textId="77777777" w:rsidR="00F12BF8" w:rsidRDefault="00F12BF8">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4969C2D3" w14:textId="77777777" w:rsidR="00F12BF8" w:rsidRDefault="00000000">
      <w:pPr>
        <w:autoSpaceDE w:val="0"/>
        <w:autoSpaceDN w:val="0"/>
        <w:adjustRightInd w:val="0"/>
        <w:spacing w:line="360" w:lineRule="auto"/>
        <w:ind w:firstLineChars="1600" w:firstLine="3840"/>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rPr>
        <w:t>负责人</w:t>
      </w:r>
      <w:r>
        <w:rPr>
          <w:rFonts w:ascii="宋体" w:hAnsi="宋体" w:cs="仿宋_GB2312"/>
          <w:color w:val="000000" w:themeColor="text1"/>
          <w:kern w:val="0"/>
          <w:sz w:val="24"/>
        </w:rPr>
        <w:t>/</w:t>
      </w:r>
      <w:r>
        <w:rPr>
          <w:rFonts w:ascii="宋体" w:hAnsi="宋体" w:cs="仿宋_GB2312" w:hint="eastAsia"/>
          <w:color w:val="000000" w:themeColor="text1"/>
          <w:kern w:val="0"/>
          <w:sz w:val="24"/>
        </w:rPr>
        <w:t>投标授权代表签名：</w:t>
      </w:r>
      <w:r>
        <w:rPr>
          <w:rFonts w:ascii="宋体" w:hAnsi="宋体" w:cs="仿宋_GB2312" w:hint="eastAsia"/>
          <w:color w:val="000000" w:themeColor="text1"/>
          <w:kern w:val="0"/>
          <w:sz w:val="24"/>
          <w:u w:val="single"/>
        </w:rPr>
        <w:t xml:space="preserve">                </w:t>
      </w:r>
    </w:p>
    <w:p w14:paraId="7963EDFE" w14:textId="77777777" w:rsidR="00F12BF8" w:rsidRDefault="00000000">
      <w:pPr>
        <w:autoSpaceDE w:val="0"/>
        <w:autoSpaceDN w:val="0"/>
        <w:adjustRightInd w:val="0"/>
        <w:spacing w:line="360" w:lineRule="auto"/>
        <w:ind w:firstLineChars="2050" w:firstLine="492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知悉人（公章）：</w:t>
      </w:r>
    </w:p>
    <w:p w14:paraId="09AE2535" w14:textId="77777777" w:rsidR="00F12BF8" w:rsidRDefault="00000000">
      <w:pPr>
        <w:spacing w:line="360" w:lineRule="auto"/>
        <w:jc w:val="right"/>
        <w:rPr>
          <w:rFonts w:ascii="宋体" w:hAnsi="宋体" w:cs="宋体" w:hint="eastAsia"/>
          <w:color w:val="000000" w:themeColor="text1"/>
          <w:sz w:val="24"/>
        </w:rPr>
      </w:pPr>
      <w:r>
        <w:rPr>
          <w:rFonts w:ascii="宋体" w:hAnsi="宋体" w:cs="仿宋_GB2312" w:hint="eastAsia"/>
          <w:color w:val="000000" w:themeColor="text1"/>
          <w:kern w:val="0"/>
          <w:sz w:val="24"/>
        </w:rPr>
        <w:t>日期： 202  年   月   日</w:t>
      </w:r>
      <w:r>
        <w:rPr>
          <w:rFonts w:ascii="宋体" w:hAnsi="宋体" w:cs="宋体" w:hint="eastAsia"/>
          <w:color w:val="000000" w:themeColor="text1"/>
          <w:sz w:val="24"/>
        </w:rPr>
        <w:br w:type="page"/>
      </w:r>
    </w:p>
    <w:p w14:paraId="78D62683" w14:textId="77777777" w:rsidR="00F12BF8"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参与价格扣除的证明文件</w:t>
      </w:r>
    </w:p>
    <w:p w14:paraId="4A905BA3" w14:textId="77777777" w:rsidR="00F12BF8" w:rsidRDefault="00000000">
      <w:pPr>
        <w:keepNext/>
        <w:keepLines/>
        <w:jc w:val="center"/>
        <w:outlineLvl w:val="4"/>
        <w:rPr>
          <w:rFonts w:ascii="宋体" w:hAnsi="宋体" w:cs="宋体" w:hint="eastAsia"/>
          <w:bCs/>
          <w:color w:val="000000" w:themeColor="text1"/>
          <w:kern w:val="44"/>
          <w:sz w:val="24"/>
        </w:rPr>
      </w:pPr>
      <w:r>
        <w:rPr>
          <w:rFonts w:ascii="宋体" w:hAnsi="宋体" w:cs="宋体" w:hint="eastAsia"/>
          <w:b/>
          <w:bCs/>
          <w:color w:val="000000" w:themeColor="text1"/>
          <w:sz w:val="24"/>
        </w:rPr>
        <w:t>①中小企业声明函（工程、服务）</w:t>
      </w:r>
    </w:p>
    <w:p w14:paraId="1F18535C" w14:textId="77777777" w:rsidR="00F12BF8" w:rsidRDefault="00F12BF8">
      <w:pPr>
        <w:widowControl/>
        <w:ind w:firstLineChars="200" w:firstLine="480"/>
        <w:textAlignment w:val="baseline"/>
        <w:rPr>
          <w:rFonts w:ascii="宋体" w:hAnsi="宋体" w:cs="宋体" w:hint="eastAsia"/>
          <w:color w:val="000000" w:themeColor="text1"/>
          <w:sz w:val="24"/>
        </w:rPr>
      </w:pPr>
    </w:p>
    <w:p w14:paraId="0342AD6B"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本公司（联合体）郑重声明，根据《政府采购促进中小企业发展管理办法》（财库﹝2020﹞46 号）的规定，本公司</w:t>
      </w:r>
    </w:p>
    <w:p w14:paraId="30038FCE"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（联合体）参加</w:t>
      </w:r>
      <w:r>
        <w:rPr>
          <w:rFonts w:ascii="宋体" w:hAnsi="宋体" w:cs="宋体" w:hint="eastAsia"/>
          <w:color w:val="000000" w:themeColor="text1"/>
          <w:sz w:val="24"/>
          <w:u w:val="single"/>
        </w:rPr>
        <w:t>（单位名称）</w:t>
      </w:r>
      <w:r>
        <w:rPr>
          <w:rFonts w:ascii="宋体" w:hAnsi="宋体" w:cs="宋体" w:hint="eastAsia"/>
          <w:color w:val="000000" w:themeColor="text1"/>
          <w:sz w:val="24"/>
        </w:rPr>
        <w:t>的</w:t>
      </w:r>
      <w:r>
        <w:rPr>
          <w:rFonts w:ascii="宋体" w:hAnsi="宋体" w:cs="宋体" w:hint="eastAsia"/>
          <w:color w:val="000000" w:themeColor="text1"/>
          <w:sz w:val="24"/>
          <w:u w:val="single"/>
        </w:rPr>
        <w:t>（项目名称）</w:t>
      </w:r>
      <w:r>
        <w:rPr>
          <w:rFonts w:ascii="宋体" w:hAnsi="宋体" w:cs="宋体" w:hint="eastAsia"/>
          <w:color w:val="000000" w:themeColor="text1"/>
          <w:sz w:val="24"/>
        </w:rPr>
        <w:t>采购活动，工程的施工单位全部为符合政策要求的中小企业（或者：服务全部由符合政策要求的中小企业承接）。相关企业（含联合 体中的中小企业、签订分包意向协议的中小企业）的具体情况如下：</w:t>
      </w:r>
    </w:p>
    <w:p w14:paraId="13B09294"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ab/>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ab/>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（中型企业、小型企业、微型企业）</w:t>
      </w:r>
    </w:p>
    <w:p w14:paraId="77F3FFD8"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ab/>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ab/>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ab/>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（中型企业、小型企业、微型企业）</w:t>
      </w:r>
    </w:p>
    <w:p w14:paraId="66AAF7A1"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w:t>
      </w:r>
    </w:p>
    <w:p w14:paraId="47EAC690"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14:paraId="14D04B72" w14:textId="77777777" w:rsidR="00F12BF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本企业对上述声明内容的真实性负责。如有虚假，将依法承担相应责任。</w:t>
      </w:r>
    </w:p>
    <w:p w14:paraId="15EB12AF" w14:textId="77777777" w:rsidR="00F12BF8" w:rsidRDefault="00000000">
      <w:pPr>
        <w:widowControl/>
        <w:ind w:firstLineChars="200" w:firstLine="482"/>
        <w:jc w:val="right"/>
        <w:textAlignment w:val="baseline"/>
        <w:rPr>
          <w:rFonts w:ascii="宋体" w:hAnsi="宋体" w:cs="宋体" w:hint="eastAsia"/>
          <w:b/>
          <w:bCs/>
          <w:color w:val="000000" w:themeColor="text1"/>
          <w:sz w:val="24"/>
        </w:rPr>
      </w:pPr>
      <w:r>
        <w:rPr>
          <w:rFonts w:ascii="宋体" w:hAnsi="宋体" w:cs="宋体" w:hint="eastAsia"/>
          <w:b/>
          <w:bCs/>
          <w:color w:val="000000" w:themeColor="text1"/>
          <w:sz w:val="24"/>
        </w:rPr>
        <w:t>企业名称（盖章）</w:t>
      </w:r>
    </w:p>
    <w:p w14:paraId="763874E0" w14:textId="77777777" w:rsidR="00F12BF8" w:rsidRDefault="00000000">
      <w:pPr>
        <w:widowControl/>
        <w:ind w:firstLineChars="200" w:firstLine="482"/>
        <w:jc w:val="right"/>
        <w:textAlignment w:val="baseline"/>
        <w:rPr>
          <w:rFonts w:ascii="宋体" w:hAnsi="宋体" w:cs="宋体" w:hint="eastAsia"/>
          <w:b/>
          <w:bCs/>
          <w:color w:val="000000" w:themeColor="text1"/>
          <w:sz w:val="24"/>
        </w:rPr>
      </w:pPr>
      <w:r>
        <w:rPr>
          <w:rFonts w:ascii="宋体" w:hAnsi="宋体" w:cs="宋体" w:hint="eastAsia"/>
          <w:b/>
          <w:bCs/>
          <w:color w:val="000000" w:themeColor="text1"/>
          <w:sz w:val="24"/>
        </w:rPr>
        <w:t>日期：</w:t>
      </w:r>
    </w:p>
    <w:p w14:paraId="6EE8A324" w14:textId="77777777" w:rsidR="00F12BF8" w:rsidRDefault="00F12BF8">
      <w:pPr>
        <w:widowControl/>
        <w:ind w:firstLineChars="200" w:firstLine="480"/>
        <w:textAlignment w:val="baseline"/>
        <w:rPr>
          <w:rFonts w:ascii="宋体" w:hAnsi="宋体" w:cs="宋体" w:hint="eastAsia"/>
          <w:color w:val="000000" w:themeColor="text1"/>
          <w:sz w:val="24"/>
        </w:rPr>
      </w:pPr>
    </w:p>
    <w:p w14:paraId="6DC7A053" w14:textId="77777777" w:rsidR="00F12BF8" w:rsidRDefault="00F12BF8">
      <w:pPr>
        <w:widowControl/>
        <w:ind w:firstLineChars="200" w:firstLine="480"/>
        <w:textAlignment w:val="baseline"/>
        <w:rPr>
          <w:rFonts w:ascii="宋体" w:hAnsi="宋体" w:cs="宋体" w:hint="eastAsia"/>
          <w:color w:val="000000" w:themeColor="text1"/>
          <w:sz w:val="24"/>
        </w:rPr>
      </w:pPr>
    </w:p>
    <w:p w14:paraId="1E5E80EC" w14:textId="77777777" w:rsidR="00F12BF8" w:rsidRDefault="00000000">
      <w:pPr>
        <w:jc w:val="left"/>
        <w:rPr>
          <w:rFonts w:ascii="宋体" w:hAnsi="宋体" w:cs="宋体" w:hint="eastAsia"/>
          <w:b/>
          <w:bCs/>
          <w:color w:val="000000" w:themeColor="text1"/>
          <w:sz w:val="24"/>
        </w:rPr>
      </w:pPr>
      <w:r>
        <w:rPr>
          <w:rFonts w:ascii="宋体" w:hAnsi="宋体" w:cs="宋体" w:hint="eastAsia"/>
          <w:b/>
          <w:bCs/>
          <w:color w:val="000000" w:themeColor="text1"/>
          <w:sz w:val="24"/>
        </w:rPr>
        <w:t>注意事项：</w:t>
      </w:r>
    </w:p>
    <w:p w14:paraId="2A849F73" w14:textId="77777777" w:rsidR="00F12BF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1.从业人员、营业收入、资产总额填报上一年度数据，无上一年度数据的新成立企业可不填报；</w:t>
      </w:r>
    </w:p>
    <w:p w14:paraId="3CE5BDB8" w14:textId="77777777" w:rsidR="00F12BF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54AC057F" w14:textId="77777777" w:rsidR="00F12BF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3.事业单位、社会组织等非企业主体不享受中小企业扶持政策，但事业单位、社会组织等非企业主体提供全部由中小企业制造的货物参加货物采购项目的除外。</w:t>
      </w:r>
    </w:p>
    <w:p w14:paraId="665BC82E" w14:textId="77777777" w:rsidR="00F12BF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4.相关承接/承建企业的所属行业应当与采购标的所属行业（采购文件中明确的行业）相一致。</w:t>
      </w:r>
    </w:p>
    <w:p w14:paraId="6A1B6DE4" w14:textId="77777777" w:rsidR="00F12BF8" w:rsidRDefault="00000000">
      <w:pPr>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953B439" w14:textId="77777777" w:rsidR="00F12BF8" w:rsidRDefault="00000000">
      <w:pPr>
        <w:ind w:firstLineChars="200" w:firstLine="482"/>
        <w:jc w:val="center"/>
        <w:rPr>
          <w:rFonts w:ascii="宋体" w:hAnsi="宋体" w:cs="宋体" w:hint="eastAsia"/>
          <w:b/>
          <w:color w:val="000000" w:themeColor="text1"/>
          <w:sz w:val="24"/>
        </w:rPr>
      </w:pPr>
      <w:r>
        <w:rPr>
          <w:rFonts w:ascii="宋体" w:hAnsi="宋体" w:cs="宋体" w:hint="eastAsia"/>
          <w:b/>
          <w:color w:val="000000" w:themeColor="text1"/>
          <w:sz w:val="24"/>
        </w:rPr>
        <w:br w:type="page"/>
      </w:r>
      <w:r>
        <w:rPr>
          <w:rFonts w:ascii="宋体" w:hAnsi="宋体" w:cs="宋体" w:hint="eastAsia"/>
          <w:b/>
          <w:color w:val="000000" w:themeColor="text1"/>
          <w:sz w:val="24"/>
        </w:rPr>
        <w:lastRenderedPageBreak/>
        <w:t>附：中小企业划型标准规定</w:t>
      </w:r>
    </w:p>
    <w:p w14:paraId="5B35B3DD" w14:textId="77777777" w:rsidR="00F12BF8" w:rsidRDefault="00F12BF8">
      <w:pPr>
        <w:rPr>
          <w:rFonts w:ascii="宋体" w:hAnsi="宋体" w:cs="宋体" w:hint="eastAsia"/>
          <w:color w:val="000000" w:themeColor="text1"/>
          <w:sz w:val="24"/>
        </w:rPr>
      </w:pPr>
    </w:p>
    <w:p w14:paraId="3642183A"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一、根据《中华人民共和国中小企业促进法》和《国务院关于进一步促进中小企业发展的若干意见》(国发〔2009〕36号)，制定本规定。 </w:t>
      </w:r>
    </w:p>
    <w:p w14:paraId="20A834FA"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二、中小企业划分为中型、小型、微型三种类型，具体标准根据企业从业人员、营业收入、资产总额等指标，结合行业特点制定。 关于印发中小企业划型标准规定的通知</w:t>
      </w:r>
    </w:p>
    <w:p w14:paraId="70050E5E"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14:paraId="0D052B28"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四、各行业划型标准为： </w:t>
      </w:r>
    </w:p>
    <w:p w14:paraId="1A554C84"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（一）农、林、牧、渔业。营业收入20000万元以下的为中小微型企业。其中，营业收入500万元及以上的为中型企业，营业收入50万元及以上的为小型企业，营业 收入50万元以下的为微型企业。</w:t>
      </w:r>
    </w:p>
    <w:p w14:paraId="55651328"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14:paraId="219CD002"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14:paraId="17E4947A"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14:paraId="3720C531"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14:paraId="7F39BD77"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14:paraId="6526882C"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14:paraId="1242E943"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（八）邮政业。从业人员1000人以下或营业收入30000万元以下的为中小微型企业。其中，从业人员300人及以上，且营业收入2000万元及以上的为中型企业；从业 人员20人及以上，且营业收入100万元及以上的为小型企业；从</w:t>
      </w:r>
      <w:r>
        <w:rPr>
          <w:rFonts w:ascii="宋体" w:hAnsi="宋体" w:cs="宋体" w:hint="eastAsia"/>
          <w:color w:val="000000" w:themeColor="text1"/>
          <w:sz w:val="24"/>
        </w:rPr>
        <w:lastRenderedPageBreak/>
        <w:t xml:space="preserve">业人员20人以下或营 业收入100万元以下的为微型企业。 </w:t>
      </w:r>
    </w:p>
    <w:p w14:paraId="2BFB6AAF"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67389004"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7FF9DE7D"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14:paraId="2FD956F9"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14:paraId="3FEA6826"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14:paraId="1EAA3D8B"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14:paraId="0407B8C5"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14:paraId="374804AE"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五、企业类型的划分以统计部门的统计数据为依据。 </w:t>
      </w:r>
    </w:p>
    <w:p w14:paraId="60E85A01"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六、本规定适用于在中华人民共和国境内依法设立的各类所有制和各种组织形式的企业。个体工商户和本规定以外的行业，参照本规定进行划型。 </w:t>
      </w:r>
    </w:p>
    <w:p w14:paraId="4CD1CD8D"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七、本规定的中型企业标准上限即为大型企业标准的下限，国家统计部门据此制定大中小微型企业的统计分类。国务院有关部门据此进行相关数据分析，不得制 定与本规定不一致的企业划型标准。</w:t>
      </w:r>
    </w:p>
    <w:p w14:paraId="27C7775C"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八、本规定由工业和信息化部、国家统计局会同有关部门根据《国民经济行业分类》修订情况和企业发展变化情况适时修订。 </w:t>
      </w:r>
    </w:p>
    <w:p w14:paraId="2A3AD5CC"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九、本规定由工业和信息化部、国家统计局会同有关部门负责解释。 </w:t>
      </w:r>
    </w:p>
    <w:p w14:paraId="2E28B0A0"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十、本规定自发布之日起执行，原国家经贸委、原国家计委、财政部和国家统计局2003年颁布的《中小企业标准暂行规定》同时废止。</w:t>
      </w:r>
    </w:p>
    <w:p w14:paraId="6A0CC8D5" w14:textId="77777777" w:rsidR="00F12BF8" w:rsidRDefault="00000000">
      <w:pPr>
        <w:adjustRightInd w:val="0"/>
        <w:snapToGrid w:val="0"/>
        <w:spacing w:line="360" w:lineRule="auto"/>
        <w:jc w:val="center"/>
        <w:outlineLvl w:val="4"/>
        <w:rPr>
          <w:rFonts w:ascii="宋体" w:hAnsi="宋体" w:cs="宋体" w:hint="eastAsia"/>
          <w:b/>
          <w:color w:val="000000" w:themeColor="text1"/>
          <w:sz w:val="24"/>
        </w:rPr>
      </w:pPr>
      <w:r>
        <w:rPr>
          <w:rFonts w:ascii="宋体" w:hAnsi="宋体" w:cs="宋体" w:hint="eastAsia"/>
          <w:color w:val="000000" w:themeColor="text1"/>
          <w:sz w:val="24"/>
        </w:rPr>
        <w:br w:type="page"/>
      </w:r>
      <w:r>
        <w:rPr>
          <w:rFonts w:ascii="宋体" w:hAnsi="宋体" w:cs="宋体" w:hint="eastAsia"/>
          <w:b/>
          <w:color w:val="000000" w:themeColor="text1"/>
          <w:sz w:val="24"/>
        </w:rPr>
        <w:lastRenderedPageBreak/>
        <w:t>②残疾人福利性单位声明函（样表）</w:t>
      </w:r>
    </w:p>
    <w:p w14:paraId="07818400" w14:textId="77777777" w:rsidR="00F12BF8" w:rsidRDefault="00000000">
      <w:pPr>
        <w:spacing w:line="620" w:lineRule="exact"/>
        <w:ind w:firstLineChars="200" w:firstLine="480"/>
        <w:rPr>
          <w:rFonts w:ascii="宋体" w:hAnsi="宋体" w:cs="宋体" w:hint="eastAsia"/>
          <w:color w:val="000000" w:themeColor="text1"/>
          <w:spacing w:val="6"/>
          <w:sz w:val="24"/>
        </w:rPr>
      </w:pPr>
      <w:r>
        <w:rPr>
          <w:rFonts w:ascii="宋体" w:hAnsi="宋体" w:cs="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w:t>
      </w:r>
      <w:r>
        <w:rPr>
          <w:rFonts w:ascii="宋体" w:hAnsi="宋体" w:cs="宋体" w:hint="eastAsia"/>
          <w:color w:val="000000" w:themeColor="text1"/>
          <w:spacing w:val="6"/>
          <w:sz w:val="24"/>
        </w:rPr>
        <w:t>单位参加</w:t>
      </w:r>
      <w:r>
        <w:rPr>
          <w:rFonts w:ascii="宋体" w:hAnsi="宋体" w:cs="宋体" w:hint="eastAsia"/>
          <w:color w:val="000000" w:themeColor="text1"/>
          <w:spacing w:val="6"/>
          <w:sz w:val="24"/>
          <w:u w:val="single"/>
        </w:rPr>
        <w:t xml:space="preserve"> （采购单位名称） </w:t>
      </w:r>
      <w:r>
        <w:rPr>
          <w:rFonts w:ascii="宋体" w:hAnsi="宋体" w:cs="宋体" w:hint="eastAsia"/>
          <w:color w:val="000000" w:themeColor="text1"/>
          <w:spacing w:val="6"/>
          <w:sz w:val="24"/>
        </w:rPr>
        <w:t>单位的</w:t>
      </w:r>
      <w:r>
        <w:rPr>
          <w:rFonts w:ascii="宋体" w:hAnsi="宋体" w:cs="宋体" w:hint="eastAsia"/>
          <w:color w:val="000000" w:themeColor="text1"/>
          <w:spacing w:val="6"/>
          <w:sz w:val="24"/>
          <w:u w:val="single"/>
        </w:rPr>
        <w:t xml:space="preserve"> （采购项目名称） </w:t>
      </w:r>
      <w:r>
        <w:rPr>
          <w:rFonts w:ascii="宋体" w:hAnsi="宋体" w:cs="宋体" w:hint="eastAsia"/>
          <w:color w:val="000000" w:themeColor="text1"/>
          <w:spacing w:val="6"/>
          <w:sz w:val="24"/>
        </w:rPr>
        <w:t>项目</w:t>
      </w:r>
      <w:r>
        <w:rPr>
          <w:rFonts w:ascii="宋体" w:hAnsi="宋体" w:cs="宋体" w:hint="eastAsia"/>
          <w:color w:val="000000" w:themeColor="text1"/>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14:paraId="0EB1A7B4" w14:textId="77777777" w:rsidR="00F12BF8" w:rsidRDefault="00000000">
      <w:pPr>
        <w:spacing w:line="620" w:lineRule="exact"/>
        <w:ind w:firstLineChars="200" w:firstLine="504"/>
        <w:rPr>
          <w:rFonts w:ascii="宋体" w:hAnsi="宋体" w:cs="宋体" w:hint="eastAsia"/>
          <w:color w:val="000000" w:themeColor="text1"/>
          <w:spacing w:val="6"/>
          <w:sz w:val="24"/>
        </w:rPr>
      </w:pPr>
      <w:r>
        <w:rPr>
          <w:rFonts w:ascii="宋体" w:hAnsi="宋体" w:cs="宋体" w:hint="eastAsia"/>
          <w:color w:val="000000" w:themeColor="text1"/>
          <w:spacing w:val="6"/>
          <w:sz w:val="24"/>
        </w:rPr>
        <w:t>本单位对上述声明的真实性负责。如有虚假，将依法承担相应责任。</w:t>
      </w:r>
    </w:p>
    <w:p w14:paraId="507B649A" w14:textId="77777777" w:rsidR="00F12BF8" w:rsidRDefault="00F12BF8">
      <w:pPr>
        <w:spacing w:line="620" w:lineRule="exact"/>
        <w:ind w:firstLineChars="200" w:firstLine="504"/>
        <w:rPr>
          <w:rFonts w:ascii="宋体" w:hAnsi="宋体" w:cs="宋体" w:hint="eastAsia"/>
          <w:color w:val="000000" w:themeColor="text1"/>
          <w:spacing w:val="6"/>
          <w:sz w:val="24"/>
        </w:rPr>
      </w:pPr>
    </w:p>
    <w:p w14:paraId="28CF5B56" w14:textId="77777777" w:rsidR="00F12BF8" w:rsidRDefault="00F12BF8">
      <w:pPr>
        <w:spacing w:line="620" w:lineRule="exact"/>
        <w:ind w:firstLineChars="200" w:firstLine="504"/>
        <w:rPr>
          <w:rFonts w:ascii="宋体" w:hAnsi="宋体" w:cs="宋体" w:hint="eastAsia"/>
          <w:color w:val="000000" w:themeColor="text1"/>
          <w:spacing w:val="6"/>
          <w:sz w:val="24"/>
        </w:rPr>
      </w:pPr>
    </w:p>
    <w:p w14:paraId="35EFC198" w14:textId="77777777" w:rsidR="00F12BF8" w:rsidRDefault="00000000">
      <w:pPr>
        <w:tabs>
          <w:tab w:val="left" w:pos="4860"/>
        </w:tabs>
        <w:spacing w:line="620" w:lineRule="exact"/>
        <w:ind w:right="1560" w:firstLineChars="200" w:firstLine="504"/>
        <w:jc w:val="center"/>
        <w:rPr>
          <w:rFonts w:ascii="宋体" w:hAnsi="宋体" w:cs="宋体" w:hint="eastAsia"/>
          <w:color w:val="000000" w:themeColor="text1"/>
          <w:spacing w:val="6"/>
          <w:sz w:val="24"/>
        </w:rPr>
      </w:pPr>
      <w:r>
        <w:rPr>
          <w:rFonts w:ascii="宋体" w:hAnsi="宋体" w:cs="宋体" w:hint="eastAsia"/>
          <w:color w:val="000000" w:themeColor="text1"/>
          <w:spacing w:val="6"/>
          <w:sz w:val="24"/>
        </w:rPr>
        <w:t xml:space="preserve">               单位名称（盖章）：</w:t>
      </w:r>
    </w:p>
    <w:p w14:paraId="49E2A568" w14:textId="77777777" w:rsidR="00F12BF8" w:rsidRDefault="00000000">
      <w:pPr>
        <w:tabs>
          <w:tab w:val="left" w:pos="4860"/>
        </w:tabs>
        <w:spacing w:line="620" w:lineRule="exact"/>
        <w:ind w:right="1560" w:firstLineChars="200" w:firstLine="504"/>
        <w:jc w:val="center"/>
        <w:rPr>
          <w:rStyle w:val="NormalCharacter"/>
          <w:rFonts w:ascii="宋体" w:hAnsi="宋体" w:cs="宋体" w:hint="eastAsia"/>
          <w:color w:val="000000" w:themeColor="text1"/>
          <w:sz w:val="24"/>
        </w:rPr>
      </w:pPr>
      <w:r>
        <w:rPr>
          <w:rFonts w:ascii="宋体" w:hAnsi="宋体" w:cs="宋体" w:hint="eastAsia"/>
          <w:color w:val="000000" w:themeColor="text1"/>
          <w:spacing w:val="6"/>
          <w:sz w:val="24"/>
        </w:rPr>
        <w:t xml:space="preserve">                        日  期：</w:t>
      </w:r>
    </w:p>
    <w:p w14:paraId="16F061AC" w14:textId="77777777" w:rsidR="00F12BF8" w:rsidRDefault="00F12BF8">
      <w:pPr>
        <w:snapToGrid w:val="0"/>
        <w:spacing w:line="360" w:lineRule="auto"/>
        <w:ind w:firstLineChars="200" w:firstLine="480"/>
        <w:jc w:val="left"/>
        <w:textAlignment w:val="baseline"/>
        <w:rPr>
          <w:rStyle w:val="NormalCharacter"/>
          <w:rFonts w:ascii="宋体" w:hAnsi="宋体" w:cs="宋体" w:hint="eastAsia"/>
          <w:color w:val="000000" w:themeColor="text1"/>
          <w:sz w:val="24"/>
        </w:rPr>
      </w:pPr>
    </w:p>
    <w:p w14:paraId="1EDFC3A0" w14:textId="77777777" w:rsidR="00F12BF8" w:rsidRDefault="00000000">
      <w:pPr>
        <w:snapToGrid w:val="0"/>
        <w:spacing w:line="360" w:lineRule="auto"/>
        <w:ind w:firstLineChars="200" w:firstLine="482"/>
        <w:jc w:val="left"/>
        <w:textAlignment w:val="baseline"/>
        <w:rPr>
          <w:rStyle w:val="NormalCharacter"/>
          <w:rFonts w:ascii="宋体" w:hAnsi="宋体" w:cs="宋体" w:hint="eastAsia"/>
          <w:b/>
          <w:color w:val="000000" w:themeColor="text1"/>
          <w:sz w:val="24"/>
        </w:rPr>
      </w:pPr>
      <w:r>
        <w:rPr>
          <w:rStyle w:val="NormalCharacter"/>
          <w:rFonts w:ascii="宋体" w:hAnsi="宋体" w:cs="宋体" w:hint="eastAsia"/>
          <w:b/>
          <w:color w:val="000000" w:themeColor="text1"/>
          <w:sz w:val="24"/>
        </w:rPr>
        <w:t>投标人知悉《关于促进残疾人就业政府采购政策的通知》（财库〔2017〕141 号）的规定，承诺提供的声明函内容是真实的，如提供声明函内容不实，则依法追究相关法律责任。</w:t>
      </w:r>
    </w:p>
    <w:p w14:paraId="09609730" w14:textId="77777777" w:rsidR="00F12BF8" w:rsidRDefault="00000000">
      <w:pPr>
        <w:snapToGrid w:val="0"/>
        <w:spacing w:line="360" w:lineRule="auto"/>
        <w:jc w:val="center"/>
        <w:textAlignment w:val="baseline"/>
        <w:outlineLvl w:val="4"/>
        <w:rPr>
          <w:rStyle w:val="NormalCharacter"/>
          <w:rFonts w:ascii="宋体" w:hAnsi="宋体" w:cs="宋体" w:hint="eastAsia"/>
          <w:b/>
          <w:color w:val="000000" w:themeColor="text1"/>
          <w:sz w:val="24"/>
        </w:rPr>
      </w:pPr>
      <w:r>
        <w:rPr>
          <w:rStyle w:val="NormalCharacter"/>
          <w:rFonts w:ascii="宋体" w:hAnsi="宋体" w:cs="宋体" w:hint="eastAsia"/>
          <w:b/>
          <w:color w:val="000000" w:themeColor="text1"/>
          <w:sz w:val="24"/>
        </w:rPr>
        <w:br w:type="page"/>
      </w:r>
      <w:r>
        <w:rPr>
          <w:rStyle w:val="NormalCharacter"/>
          <w:rFonts w:ascii="宋体" w:hAnsi="宋体" w:cs="宋体" w:hint="eastAsia"/>
          <w:b/>
          <w:color w:val="000000" w:themeColor="text1"/>
          <w:sz w:val="24"/>
        </w:rPr>
        <w:lastRenderedPageBreak/>
        <w:t>③监狱企业声明函</w:t>
      </w:r>
    </w:p>
    <w:p w14:paraId="5994B98B" w14:textId="77777777" w:rsidR="00F12BF8"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本单位郑重声明，根据《财政部司法部关于政府采购支持监狱企业发展有关问题的通知》（财库〔2014〕68号）的规定，本单位为符合条件的监狱企业，且本单位参加</w:t>
      </w:r>
      <w:r>
        <w:rPr>
          <w:rStyle w:val="NormalCharacter"/>
          <w:rFonts w:ascii="宋体" w:hAnsi="宋体" w:cs="宋体" w:hint="eastAsia"/>
          <w:color w:val="000000" w:themeColor="text1"/>
          <w:spacing w:val="6"/>
          <w:sz w:val="24"/>
          <w:u w:val="single"/>
        </w:rPr>
        <w:t xml:space="preserve"> （采购单位名称） </w:t>
      </w:r>
      <w:r>
        <w:rPr>
          <w:rStyle w:val="NormalCharacter"/>
          <w:rFonts w:ascii="宋体" w:hAnsi="宋体" w:cs="宋体" w:hint="eastAsia"/>
          <w:color w:val="000000" w:themeColor="text1"/>
          <w:spacing w:val="6"/>
          <w:sz w:val="24"/>
        </w:rPr>
        <w:t>单位的</w:t>
      </w:r>
      <w:r>
        <w:rPr>
          <w:rStyle w:val="NormalCharacter"/>
          <w:rFonts w:ascii="宋体" w:hAnsi="宋体" w:cs="宋体" w:hint="eastAsia"/>
          <w:color w:val="000000" w:themeColor="text1"/>
          <w:spacing w:val="6"/>
          <w:sz w:val="24"/>
          <w:u w:val="single"/>
        </w:rPr>
        <w:t xml:space="preserve"> （采购项目名称） </w:t>
      </w:r>
      <w:r>
        <w:rPr>
          <w:rStyle w:val="NormalCharacter"/>
          <w:rFonts w:ascii="宋体" w:hAnsi="宋体" w:cs="宋体" w:hint="eastAsia"/>
          <w:color w:val="000000" w:themeColor="text1"/>
          <w:spacing w:val="6"/>
          <w:sz w:val="24"/>
        </w:rPr>
        <w:t>项目采购</w:t>
      </w:r>
      <w:r>
        <w:rPr>
          <w:rStyle w:val="NormalCharacter"/>
          <w:rFonts w:ascii="宋体" w:hAnsi="宋体" w:cs="宋体" w:hint="eastAsia"/>
          <w:color w:val="000000" w:themeColor="text1"/>
          <w:kern w:val="0"/>
          <w:sz w:val="24"/>
        </w:rPr>
        <w:t>活动，并提供：□本单位制造的货物；□由本单位承担的工程、提供服务；□提供其他监狱企业制造的货物（承诺人在□处打√）</w:t>
      </w:r>
      <w:r>
        <w:rPr>
          <w:rStyle w:val="NormalCharacter"/>
          <w:rFonts w:ascii="宋体" w:hAnsi="宋体" w:cs="宋体" w:hint="eastAsia"/>
          <w:color w:val="000000" w:themeColor="text1"/>
          <w:spacing w:val="6"/>
          <w:sz w:val="24"/>
        </w:rPr>
        <w:t>。</w:t>
      </w:r>
      <w:r>
        <w:rPr>
          <w:rStyle w:val="NormalCharacter"/>
          <w:rFonts w:ascii="宋体" w:hAnsi="宋体" w:cs="宋体" w:hint="eastAsia"/>
          <w:color w:val="000000" w:themeColor="text1"/>
          <w:kern w:val="0"/>
          <w:sz w:val="24"/>
        </w:rPr>
        <w:t>本条所称货物是指单一产品采购项目中的货物，或者非单一产品采购项目中的核心产品（货物）。</w:t>
      </w:r>
    </w:p>
    <w:p w14:paraId="399EF0AC" w14:textId="77777777" w:rsidR="00F12BF8"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本单位对上述声明的真实性负责。如有虚假，将依法承担相应责任。</w:t>
      </w:r>
    </w:p>
    <w:p w14:paraId="2183D4E5" w14:textId="77777777" w:rsidR="00F12BF8"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附：省级以上监狱管理局、戒毒管理局（含新疆生产建设兵团）出具的监狱企业证明文件。</w:t>
      </w:r>
    </w:p>
    <w:p w14:paraId="598B29EF" w14:textId="77777777" w:rsidR="00F12BF8" w:rsidRDefault="00F12BF8">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p>
    <w:p w14:paraId="4AD4A05F" w14:textId="77777777" w:rsidR="00F12BF8" w:rsidRDefault="00F12BF8">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p>
    <w:p w14:paraId="5A194197" w14:textId="77777777" w:rsidR="00F12BF8" w:rsidRDefault="00000000">
      <w:pPr>
        <w:tabs>
          <w:tab w:val="left" w:pos="4860"/>
        </w:tabs>
        <w:snapToGrid w:val="0"/>
        <w:spacing w:line="620" w:lineRule="exact"/>
        <w:ind w:right="1560" w:firstLineChars="200" w:firstLine="504"/>
        <w:jc w:val="center"/>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 xml:space="preserve">               单位名称（盖章）：</w:t>
      </w:r>
    </w:p>
    <w:p w14:paraId="15F618F9" w14:textId="77777777" w:rsidR="00F12BF8" w:rsidRDefault="00000000">
      <w:pPr>
        <w:tabs>
          <w:tab w:val="left" w:pos="640"/>
          <w:tab w:val="left" w:pos="840"/>
          <w:tab w:val="left" w:pos="1260"/>
          <w:tab w:val="left" w:pos="1418"/>
        </w:tabs>
        <w:spacing w:line="360" w:lineRule="auto"/>
        <w:rP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 xml:space="preserve">                          日  期</w:t>
      </w:r>
      <w:r>
        <w:rPr>
          <w:rFonts w:ascii="宋体" w:hAnsi="宋体" w:cs="宋体" w:hint="eastAsia"/>
          <w:color w:val="000000" w:themeColor="text1"/>
          <w:spacing w:val="6"/>
          <w:sz w:val="24"/>
        </w:rPr>
        <w:t>：</w:t>
      </w:r>
    </w:p>
    <w:p w14:paraId="1D28B724" w14:textId="77777777" w:rsidR="00F12BF8" w:rsidRDefault="00000000">
      <w:pPr>
        <w:rPr>
          <w:color w:val="000000" w:themeColor="text1"/>
        </w:rPr>
      </w:pPr>
      <w:r>
        <w:rPr>
          <w:rFonts w:ascii="宋体" w:hAnsi="宋体" w:cs="宋体" w:hint="eastAsia"/>
          <w:color w:val="000000" w:themeColor="text1"/>
          <w:spacing w:val="6"/>
          <w:sz w:val="24"/>
        </w:rPr>
        <w:br w:type="page"/>
      </w:r>
    </w:p>
    <w:p w14:paraId="3E0699C6" w14:textId="77777777" w:rsidR="00F12BF8"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b/>
          <w:bCs/>
          <w:color w:val="000000" w:themeColor="text1"/>
          <w:sz w:val="24"/>
        </w:rPr>
      </w:pPr>
      <w:r>
        <w:rPr>
          <w:rFonts w:ascii="宋体" w:hAnsi="宋体" w:cs="宋体" w:hint="eastAsia"/>
          <w:b/>
          <w:bCs/>
          <w:color w:val="000000" w:themeColor="text1"/>
          <w:sz w:val="24"/>
        </w:rPr>
        <w:lastRenderedPageBreak/>
        <w:t>供应商基本情况表、社保证明及股权关系证明</w:t>
      </w:r>
    </w:p>
    <w:p w14:paraId="1E461587" w14:textId="77777777" w:rsidR="00F12BF8" w:rsidRDefault="00000000">
      <w:pPr>
        <w:snapToGrid w:val="0"/>
        <w:rPr>
          <w:rFonts w:ascii="宋体" w:hAnsi="宋体" w:cs="宋体" w:hint="eastAsia"/>
          <w:b/>
          <w:color w:val="000000" w:themeColor="text1"/>
          <w:sz w:val="24"/>
          <w:highlight w:val="yellow"/>
        </w:rPr>
      </w:pPr>
      <w:r>
        <w:rPr>
          <w:rFonts w:ascii="宋体" w:hAnsi="宋体" w:cs="宋体" w:hint="eastAsia"/>
          <w:b/>
          <w:color w:val="000000" w:themeColor="text1"/>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14:paraId="01B4924C" w14:textId="77777777" w:rsidR="00F12BF8" w:rsidRDefault="00F12BF8">
      <w:pPr>
        <w:snapToGrid w:val="0"/>
        <w:rPr>
          <w:rFonts w:ascii="宋体" w:hAnsi="宋体" w:cs="宋体" w:hint="eastAsia"/>
          <w:b/>
          <w:color w:val="000000" w:themeColor="text1"/>
          <w:sz w:val="24"/>
        </w:rPr>
      </w:pPr>
    </w:p>
    <w:p w14:paraId="075D0E35" w14:textId="77777777" w:rsidR="00F12BF8"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1.《供应商基本情况表》</w:t>
      </w:r>
    </w:p>
    <w:p w14:paraId="17F6BB42" w14:textId="77777777" w:rsidR="00F12BF8" w:rsidRDefault="00000000">
      <w:pPr>
        <w:adjustRightInd w:val="0"/>
        <w:snapToGrid w:val="0"/>
        <w:jc w:val="left"/>
        <w:rPr>
          <w:rFonts w:ascii="宋体" w:hAnsi="宋体" w:cs="宋体" w:hint="eastAsia"/>
          <w:color w:val="000000" w:themeColor="text1"/>
          <w:sz w:val="24"/>
        </w:rPr>
      </w:pPr>
      <w:r>
        <w:rPr>
          <w:rFonts w:ascii="宋体" w:hAnsi="宋体" w:cs="宋体" w:hint="eastAsia"/>
          <w:color w:val="000000" w:themeColor="text1"/>
          <w:sz w:val="24"/>
        </w:rPr>
        <w:t>填表单位（</w:t>
      </w:r>
      <w:r>
        <w:rPr>
          <w:rFonts w:ascii="宋体" w:hAnsi="宋体" w:cs="宋体" w:hint="eastAsia"/>
          <w:b/>
          <w:bCs/>
          <w:color w:val="000000" w:themeColor="text1"/>
          <w:sz w:val="24"/>
        </w:rPr>
        <w:t>加盖单位公章，必填项</w:t>
      </w:r>
      <w:r>
        <w:rPr>
          <w:rFonts w:ascii="宋体" w:hAnsi="宋体" w:cs="宋体" w:hint="eastAsia"/>
          <w:color w:val="000000" w:themeColor="text1"/>
          <w:sz w:val="24"/>
        </w:rPr>
        <w:t>）：</w:t>
      </w:r>
    </w:p>
    <w:p w14:paraId="6F7A9FB1" w14:textId="77777777" w:rsidR="00F12BF8" w:rsidRDefault="00000000">
      <w:pPr>
        <w:adjustRightInd w:val="0"/>
        <w:snapToGrid w:val="0"/>
        <w:jc w:val="left"/>
        <w:rPr>
          <w:rFonts w:ascii="宋体" w:hAnsi="宋体" w:cs="宋体" w:hint="eastAsia"/>
          <w:color w:val="000000" w:themeColor="text1"/>
          <w:sz w:val="24"/>
        </w:rPr>
      </w:pPr>
      <w:r>
        <w:rPr>
          <w:rFonts w:ascii="宋体" w:hAnsi="宋体" w:cs="宋体" w:hint="eastAsia"/>
          <w:color w:val="000000" w:themeColor="text1"/>
          <w:sz w:val="24"/>
        </w:rPr>
        <w:t>填表日期（</w:t>
      </w:r>
      <w:r>
        <w:rPr>
          <w:rFonts w:ascii="宋体" w:hAnsi="宋体" w:cs="宋体" w:hint="eastAsia"/>
          <w:b/>
          <w:bCs/>
          <w:color w:val="000000" w:themeColor="text1"/>
          <w:sz w:val="24"/>
        </w:rPr>
        <w:t>必填项</w:t>
      </w:r>
      <w:r>
        <w:rPr>
          <w:rFonts w:ascii="宋体" w:hAnsi="宋体" w:cs="宋体" w:hint="eastAsia"/>
          <w:color w:val="000000" w:themeColor="text1"/>
          <w:sz w:val="24"/>
        </w:rPr>
        <w:t>）：        年     月      日</w:t>
      </w:r>
    </w:p>
    <w:tbl>
      <w:tblPr>
        <w:tblStyle w:val="af0"/>
        <w:tblW w:w="4997" w:type="pct"/>
        <w:jc w:val="center"/>
        <w:tblLook w:val="04A0" w:firstRow="1" w:lastRow="0" w:firstColumn="1" w:lastColumn="0" w:noHBand="0" w:noVBand="1"/>
      </w:tblPr>
      <w:tblGrid>
        <w:gridCol w:w="659"/>
        <w:gridCol w:w="614"/>
        <w:gridCol w:w="1467"/>
        <w:gridCol w:w="926"/>
        <w:gridCol w:w="718"/>
        <w:gridCol w:w="1304"/>
        <w:gridCol w:w="1398"/>
        <w:gridCol w:w="1425"/>
      </w:tblGrid>
      <w:tr w:rsidR="00F12BF8" w14:paraId="2B6B2C87" w14:textId="77777777">
        <w:trPr>
          <w:trHeight w:val="601"/>
          <w:jc w:val="center"/>
        </w:trPr>
        <w:tc>
          <w:tcPr>
            <w:tcW w:w="748" w:type="pct"/>
            <w:gridSpan w:val="2"/>
            <w:vAlign w:val="center"/>
          </w:tcPr>
          <w:p w14:paraId="4E4D3A41"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采购人</w:t>
            </w:r>
          </w:p>
        </w:tc>
        <w:tc>
          <w:tcPr>
            <w:tcW w:w="1406" w:type="pct"/>
            <w:gridSpan w:val="2"/>
            <w:vAlign w:val="center"/>
          </w:tcPr>
          <w:p w14:paraId="03C0B5E5"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vAlign w:val="center"/>
          </w:tcPr>
          <w:p w14:paraId="130EC359"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项目名称</w:t>
            </w:r>
          </w:p>
        </w:tc>
        <w:tc>
          <w:tcPr>
            <w:tcW w:w="1656" w:type="pct"/>
            <w:gridSpan w:val="2"/>
            <w:vAlign w:val="center"/>
          </w:tcPr>
          <w:p w14:paraId="3868E6CE" w14:textId="77777777" w:rsidR="00F12BF8" w:rsidRDefault="00F12BF8">
            <w:pPr>
              <w:widowControl/>
              <w:snapToGrid w:val="0"/>
              <w:jc w:val="center"/>
              <w:rPr>
                <w:rFonts w:ascii="宋体" w:hAnsi="宋体" w:cs="宋体" w:hint="eastAsia"/>
                <w:bCs/>
                <w:color w:val="000000" w:themeColor="text1"/>
                <w:sz w:val="24"/>
              </w:rPr>
            </w:pPr>
          </w:p>
        </w:tc>
      </w:tr>
      <w:tr w:rsidR="00F12BF8" w14:paraId="1AC038D2" w14:textId="77777777">
        <w:trPr>
          <w:jc w:val="center"/>
        </w:trPr>
        <w:tc>
          <w:tcPr>
            <w:tcW w:w="748" w:type="pct"/>
            <w:gridSpan w:val="2"/>
            <w:vAlign w:val="center"/>
          </w:tcPr>
          <w:p w14:paraId="4997F9A7"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投标（响应）供应商</w:t>
            </w:r>
          </w:p>
        </w:tc>
        <w:tc>
          <w:tcPr>
            <w:tcW w:w="1406" w:type="pct"/>
            <w:gridSpan w:val="2"/>
            <w:vAlign w:val="center"/>
          </w:tcPr>
          <w:p w14:paraId="665167DD"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vAlign w:val="center"/>
          </w:tcPr>
          <w:p w14:paraId="5C0A6E36"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供应商统一社会信用代码</w:t>
            </w:r>
          </w:p>
        </w:tc>
        <w:tc>
          <w:tcPr>
            <w:tcW w:w="1656" w:type="pct"/>
            <w:gridSpan w:val="2"/>
            <w:vAlign w:val="center"/>
          </w:tcPr>
          <w:p w14:paraId="17330129" w14:textId="77777777" w:rsidR="00F12BF8" w:rsidRDefault="00F12BF8">
            <w:pPr>
              <w:widowControl/>
              <w:snapToGrid w:val="0"/>
              <w:jc w:val="center"/>
              <w:rPr>
                <w:rFonts w:ascii="宋体" w:hAnsi="宋体" w:cs="宋体" w:hint="eastAsia"/>
                <w:bCs/>
                <w:color w:val="000000" w:themeColor="text1"/>
                <w:sz w:val="24"/>
              </w:rPr>
            </w:pPr>
          </w:p>
        </w:tc>
      </w:tr>
      <w:tr w:rsidR="00F12BF8" w14:paraId="3BAD9E6F" w14:textId="77777777">
        <w:trPr>
          <w:trHeight w:val="368"/>
          <w:jc w:val="center"/>
        </w:trPr>
        <w:tc>
          <w:tcPr>
            <w:tcW w:w="5000" w:type="pct"/>
            <w:gridSpan w:val="8"/>
            <w:vAlign w:val="center"/>
          </w:tcPr>
          <w:p w14:paraId="5B50893C" w14:textId="77777777" w:rsidR="00F12BF8" w:rsidRDefault="00000000">
            <w:pPr>
              <w:widowControl/>
              <w:snapToGrid w:val="0"/>
              <w:jc w:val="center"/>
              <w:rPr>
                <w:rFonts w:ascii="宋体" w:hAnsi="宋体" w:cs="宋体" w:hint="eastAsia"/>
                <w:b/>
                <w:color w:val="000000" w:themeColor="text1"/>
                <w:sz w:val="24"/>
              </w:rPr>
            </w:pPr>
            <w:r>
              <w:rPr>
                <w:rFonts w:ascii="宋体" w:hAnsi="宋体" w:cs="宋体" w:hint="eastAsia"/>
                <w:b/>
                <w:color w:val="000000" w:themeColor="text1"/>
                <w:sz w:val="24"/>
              </w:rPr>
              <w:t>投标（响应）供应商相关人员情况</w:t>
            </w:r>
          </w:p>
        </w:tc>
      </w:tr>
      <w:tr w:rsidR="00F12BF8" w14:paraId="29D00BC7" w14:textId="77777777">
        <w:trPr>
          <w:jc w:val="center"/>
        </w:trPr>
        <w:tc>
          <w:tcPr>
            <w:tcW w:w="387" w:type="pct"/>
            <w:tcBorders>
              <w:bottom w:val="single" w:sz="4" w:space="0" w:color="auto"/>
            </w:tcBorders>
            <w:vAlign w:val="center"/>
          </w:tcPr>
          <w:p w14:paraId="0EA3E7C9"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1223" w:type="pct"/>
            <w:gridSpan w:val="2"/>
            <w:tcBorders>
              <w:bottom w:val="single" w:sz="4" w:space="0" w:color="auto"/>
            </w:tcBorders>
            <w:vAlign w:val="center"/>
          </w:tcPr>
          <w:p w14:paraId="40FFCD3B"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职务</w:t>
            </w:r>
          </w:p>
        </w:tc>
        <w:tc>
          <w:tcPr>
            <w:tcW w:w="543" w:type="pct"/>
            <w:tcBorders>
              <w:bottom w:val="single" w:sz="4" w:space="0" w:color="auto"/>
            </w:tcBorders>
            <w:vAlign w:val="center"/>
          </w:tcPr>
          <w:p w14:paraId="307127A7"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姓名</w:t>
            </w:r>
          </w:p>
        </w:tc>
        <w:tc>
          <w:tcPr>
            <w:tcW w:w="1188" w:type="pct"/>
            <w:gridSpan w:val="2"/>
            <w:tcBorders>
              <w:bottom w:val="single" w:sz="4" w:space="0" w:color="auto"/>
            </w:tcBorders>
            <w:vAlign w:val="center"/>
          </w:tcPr>
          <w:p w14:paraId="000AF5A2"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身份证号码</w:t>
            </w:r>
          </w:p>
        </w:tc>
        <w:tc>
          <w:tcPr>
            <w:tcW w:w="821" w:type="pct"/>
            <w:tcBorders>
              <w:bottom w:val="single" w:sz="4" w:space="0" w:color="auto"/>
            </w:tcBorders>
            <w:vAlign w:val="center"/>
          </w:tcPr>
          <w:p w14:paraId="3F7DF1A9"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劳动合同</w:t>
            </w:r>
          </w:p>
          <w:p w14:paraId="5DACC7DF"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关系单位</w:t>
            </w:r>
          </w:p>
        </w:tc>
        <w:tc>
          <w:tcPr>
            <w:tcW w:w="835" w:type="pct"/>
            <w:tcBorders>
              <w:bottom w:val="single" w:sz="4" w:space="0" w:color="auto"/>
            </w:tcBorders>
            <w:vAlign w:val="center"/>
          </w:tcPr>
          <w:p w14:paraId="487C9791"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缴纳社会</w:t>
            </w:r>
          </w:p>
          <w:p w14:paraId="6ECF828B"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保险单位</w:t>
            </w:r>
          </w:p>
        </w:tc>
      </w:tr>
      <w:tr w:rsidR="00F12BF8" w14:paraId="14F3974B"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D609FBF"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6EDD1CAE"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法定代表人/单位负责人/主要经营负责人（必填项）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33A22530"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6E798484" w14:textId="77777777" w:rsidR="00F12BF8" w:rsidRDefault="00F12BF8">
            <w:pPr>
              <w:widowControl/>
              <w:snapToGrid w:val="0"/>
              <w:jc w:val="center"/>
              <w:rPr>
                <w:rFonts w:ascii="宋体" w:hAnsi="宋体" w:cs="宋体" w:hint="eastAsia"/>
                <w:bCs/>
                <w:color w:val="000000" w:themeColor="text1"/>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46DDB33D" w14:textId="77777777" w:rsidR="00F12BF8" w:rsidRDefault="00F12BF8">
            <w:pPr>
              <w:widowControl/>
              <w:snapToGrid w:val="0"/>
              <w:jc w:val="center"/>
              <w:rPr>
                <w:rFonts w:ascii="宋体" w:hAnsi="宋体" w:cs="宋体" w:hint="eastAsia"/>
                <w:bCs/>
                <w:color w:val="000000" w:themeColor="text1"/>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2320B98" w14:textId="77777777" w:rsidR="00F12BF8" w:rsidRDefault="00F12BF8">
            <w:pPr>
              <w:widowControl/>
              <w:snapToGrid w:val="0"/>
              <w:jc w:val="center"/>
              <w:rPr>
                <w:rFonts w:ascii="宋体" w:hAnsi="宋体" w:cs="宋体" w:hint="eastAsia"/>
                <w:bCs/>
                <w:color w:val="000000" w:themeColor="text1"/>
                <w:sz w:val="24"/>
              </w:rPr>
            </w:pPr>
          </w:p>
        </w:tc>
      </w:tr>
      <w:tr w:rsidR="00F12BF8" w14:paraId="63F337D6"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5FFFE040"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764AE671"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项目投标授权代表人（必填项）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32776C2C"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2A7D95D9" w14:textId="77777777" w:rsidR="00F12BF8" w:rsidRDefault="00F12BF8">
            <w:pPr>
              <w:widowControl/>
              <w:snapToGrid w:val="0"/>
              <w:jc w:val="center"/>
              <w:rPr>
                <w:rFonts w:ascii="宋体" w:hAnsi="宋体" w:cs="宋体" w:hint="eastAsia"/>
                <w:bCs/>
                <w:color w:val="000000" w:themeColor="text1"/>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2EEA72B6" w14:textId="77777777" w:rsidR="00F12BF8" w:rsidRDefault="00F12BF8">
            <w:pPr>
              <w:widowControl/>
              <w:snapToGrid w:val="0"/>
              <w:jc w:val="center"/>
              <w:rPr>
                <w:rFonts w:ascii="宋体" w:hAnsi="宋体" w:cs="宋体" w:hint="eastAsia"/>
                <w:bCs/>
                <w:color w:val="000000" w:themeColor="text1"/>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3F7187" w14:textId="77777777" w:rsidR="00F12BF8" w:rsidRDefault="00F12BF8">
            <w:pPr>
              <w:widowControl/>
              <w:snapToGrid w:val="0"/>
              <w:jc w:val="center"/>
              <w:rPr>
                <w:rFonts w:ascii="宋体" w:hAnsi="宋体" w:cs="宋体" w:hint="eastAsia"/>
                <w:bCs/>
                <w:color w:val="000000" w:themeColor="text1"/>
                <w:sz w:val="24"/>
              </w:rPr>
            </w:pPr>
          </w:p>
        </w:tc>
      </w:tr>
      <w:tr w:rsidR="00F12BF8" w14:paraId="204A7D49" w14:textId="77777777">
        <w:trPr>
          <w:jc w:val="center"/>
        </w:trPr>
        <w:tc>
          <w:tcPr>
            <w:tcW w:w="387" w:type="pct"/>
            <w:tcBorders>
              <w:top w:val="single" w:sz="4" w:space="0" w:color="auto"/>
            </w:tcBorders>
            <w:vAlign w:val="center"/>
          </w:tcPr>
          <w:p w14:paraId="04B1E6E3"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3</w:t>
            </w:r>
          </w:p>
        </w:tc>
        <w:tc>
          <w:tcPr>
            <w:tcW w:w="1223" w:type="pct"/>
            <w:gridSpan w:val="2"/>
            <w:tcBorders>
              <w:top w:val="single" w:sz="4" w:space="0" w:color="auto"/>
            </w:tcBorders>
            <w:vAlign w:val="center"/>
          </w:tcPr>
          <w:p w14:paraId="37F33349"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项目负责人（如有）</w:t>
            </w:r>
          </w:p>
        </w:tc>
        <w:tc>
          <w:tcPr>
            <w:tcW w:w="543" w:type="pct"/>
            <w:tcBorders>
              <w:top w:val="single" w:sz="4" w:space="0" w:color="auto"/>
            </w:tcBorders>
            <w:vAlign w:val="center"/>
          </w:tcPr>
          <w:p w14:paraId="0803406E"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tcBorders>
            <w:vAlign w:val="center"/>
          </w:tcPr>
          <w:p w14:paraId="7FCB6551" w14:textId="77777777" w:rsidR="00F12BF8" w:rsidRDefault="00F12BF8">
            <w:pPr>
              <w:widowControl/>
              <w:snapToGrid w:val="0"/>
              <w:jc w:val="center"/>
              <w:rPr>
                <w:rFonts w:ascii="宋体" w:hAnsi="宋体" w:cs="宋体" w:hint="eastAsia"/>
                <w:bCs/>
                <w:color w:val="000000" w:themeColor="text1"/>
                <w:sz w:val="24"/>
              </w:rPr>
            </w:pPr>
          </w:p>
        </w:tc>
        <w:tc>
          <w:tcPr>
            <w:tcW w:w="821" w:type="pct"/>
            <w:tcBorders>
              <w:top w:val="single" w:sz="4" w:space="0" w:color="auto"/>
            </w:tcBorders>
            <w:vAlign w:val="center"/>
          </w:tcPr>
          <w:p w14:paraId="38FADED2" w14:textId="77777777" w:rsidR="00F12BF8" w:rsidRDefault="00F12BF8">
            <w:pPr>
              <w:widowControl/>
              <w:snapToGrid w:val="0"/>
              <w:jc w:val="center"/>
              <w:rPr>
                <w:rFonts w:ascii="宋体" w:hAnsi="宋体" w:cs="宋体" w:hint="eastAsia"/>
                <w:bCs/>
                <w:color w:val="000000" w:themeColor="text1"/>
                <w:sz w:val="24"/>
              </w:rPr>
            </w:pPr>
          </w:p>
        </w:tc>
        <w:tc>
          <w:tcPr>
            <w:tcW w:w="835" w:type="pct"/>
            <w:tcBorders>
              <w:top w:val="single" w:sz="4" w:space="0" w:color="auto"/>
            </w:tcBorders>
            <w:vAlign w:val="center"/>
          </w:tcPr>
          <w:p w14:paraId="0B42E4A6" w14:textId="77777777" w:rsidR="00F12BF8" w:rsidRDefault="00F12BF8">
            <w:pPr>
              <w:widowControl/>
              <w:snapToGrid w:val="0"/>
              <w:jc w:val="center"/>
              <w:rPr>
                <w:rFonts w:ascii="宋体" w:hAnsi="宋体" w:cs="宋体" w:hint="eastAsia"/>
                <w:bCs/>
                <w:color w:val="000000" w:themeColor="text1"/>
                <w:sz w:val="24"/>
              </w:rPr>
            </w:pPr>
          </w:p>
        </w:tc>
      </w:tr>
      <w:tr w:rsidR="00F12BF8" w14:paraId="08A7259E" w14:textId="77777777">
        <w:trPr>
          <w:jc w:val="center"/>
        </w:trPr>
        <w:tc>
          <w:tcPr>
            <w:tcW w:w="387" w:type="pct"/>
            <w:vAlign w:val="center"/>
          </w:tcPr>
          <w:p w14:paraId="64B53036"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4</w:t>
            </w:r>
          </w:p>
        </w:tc>
        <w:tc>
          <w:tcPr>
            <w:tcW w:w="1223" w:type="pct"/>
            <w:gridSpan w:val="2"/>
            <w:vAlign w:val="center"/>
          </w:tcPr>
          <w:p w14:paraId="16076787"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主要技术人员（如有）</w:t>
            </w:r>
          </w:p>
        </w:tc>
        <w:tc>
          <w:tcPr>
            <w:tcW w:w="543" w:type="pct"/>
            <w:vAlign w:val="center"/>
          </w:tcPr>
          <w:p w14:paraId="351B6CB4"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vAlign w:val="center"/>
          </w:tcPr>
          <w:p w14:paraId="7825F3E1" w14:textId="77777777" w:rsidR="00F12BF8" w:rsidRDefault="00F12BF8">
            <w:pPr>
              <w:widowControl/>
              <w:snapToGrid w:val="0"/>
              <w:jc w:val="center"/>
              <w:rPr>
                <w:rFonts w:ascii="宋体" w:hAnsi="宋体" w:cs="宋体" w:hint="eastAsia"/>
                <w:bCs/>
                <w:color w:val="000000" w:themeColor="text1"/>
                <w:sz w:val="24"/>
              </w:rPr>
            </w:pPr>
          </w:p>
        </w:tc>
        <w:tc>
          <w:tcPr>
            <w:tcW w:w="821" w:type="pct"/>
            <w:vAlign w:val="center"/>
          </w:tcPr>
          <w:p w14:paraId="6309EB4F" w14:textId="77777777" w:rsidR="00F12BF8" w:rsidRDefault="00F12BF8">
            <w:pPr>
              <w:widowControl/>
              <w:snapToGrid w:val="0"/>
              <w:jc w:val="center"/>
              <w:rPr>
                <w:rFonts w:ascii="宋体" w:hAnsi="宋体" w:cs="宋体" w:hint="eastAsia"/>
                <w:bCs/>
                <w:color w:val="000000" w:themeColor="text1"/>
                <w:sz w:val="24"/>
              </w:rPr>
            </w:pPr>
          </w:p>
        </w:tc>
        <w:tc>
          <w:tcPr>
            <w:tcW w:w="835" w:type="pct"/>
            <w:vAlign w:val="center"/>
          </w:tcPr>
          <w:p w14:paraId="0E95172F" w14:textId="77777777" w:rsidR="00F12BF8" w:rsidRDefault="00F12BF8">
            <w:pPr>
              <w:widowControl/>
              <w:snapToGrid w:val="0"/>
              <w:jc w:val="center"/>
              <w:rPr>
                <w:rFonts w:ascii="宋体" w:hAnsi="宋体" w:cs="宋体" w:hint="eastAsia"/>
                <w:bCs/>
                <w:color w:val="000000" w:themeColor="text1"/>
                <w:sz w:val="24"/>
              </w:rPr>
            </w:pPr>
          </w:p>
        </w:tc>
      </w:tr>
      <w:tr w:rsidR="00F12BF8" w14:paraId="30E38998" w14:textId="77777777">
        <w:trPr>
          <w:jc w:val="center"/>
        </w:trPr>
        <w:tc>
          <w:tcPr>
            <w:tcW w:w="387" w:type="pct"/>
            <w:vAlign w:val="center"/>
          </w:tcPr>
          <w:p w14:paraId="0F5AD314"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5</w:t>
            </w:r>
          </w:p>
        </w:tc>
        <w:tc>
          <w:tcPr>
            <w:tcW w:w="1223" w:type="pct"/>
            <w:gridSpan w:val="2"/>
            <w:vAlign w:val="center"/>
          </w:tcPr>
          <w:p w14:paraId="2A604DFB"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投标文件编制人员（必填项）</w:t>
            </w:r>
          </w:p>
        </w:tc>
        <w:tc>
          <w:tcPr>
            <w:tcW w:w="543" w:type="pct"/>
            <w:vAlign w:val="center"/>
          </w:tcPr>
          <w:p w14:paraId="4B9C5400" w14:textId="77777777" w:rsidR="00F12BF8" w:rsidRDefault="00F12BF8">
            <w:pPr>
              <w:widowControl/>
              <w:snapToGrid w:val="0"/>
              <w:jc w:val="center"/>
              <w:rPr>
                <w:rFonts w:ascii="宋体" w:hAnsi="宋体" w:cs="宋体" w:hint="eastAsia"/>
                <w:bCs/>
                <w:color w:val="000000" w:themeColor="text1"/>
                <w:sz w:val="24"/>
              </w:rPr>
            </w:pPr>
          </w:p>
        </w:tc>
        <w:tc>
          <w:tcPr>
            <w:tcW w:w="1188" w:type="pct"/>
            <w:gridSpan w:val="2"/>
            <w:vAlign w:val="center"/>
          </w:tcPr>
          <w:p w14:paraId="474F5838" w14:textId="77777777" w:rsidR="00F12BF8" w:rsidRDefault="00F12BF8">
            <w:pPr>
              <w:widowControl/>
              <w:snapToGrid w:val="0"/>
              <w:jc w:val="center"/>
              <w:rPr>
                <w:rFonts w:ascii="宋体" w:hAnsi="宋体" w:cs="宋体" w:hint="eastAsia"/>
                <w:bCs/>
                <w:color w:val="000000" w:themeColor="text1"/>
                <w:sz w:val="24"/>
              </w:rPr>
            </w:pPr>
          </w:p>
        </w:tc>
        <w:tc>
          <w:tcPr>
            <w:tcW w:w="821" w:type="pct"/>
            <w:vAlign w:val="center"/>
          </w:tcPr>
          <w:p w14:paraId="49F83C7A" w14:textId="77777777" w:rsidR="00F12BF8" w:rsidRDefault="00F12BF8">
            <w:pPr>
              <w:widowControl/>
              <w:snapToGrid w:val="0"/>
              <w:jc w:val="center"/>
              <w:rPr>
                <w:rFonts w:ascii="宋体" w:hAnsi="宋体" w:cs="宋体" w:hint="eastAsia"/>
                <w:bCs/>
                <w:color w:val="000000" w:themeColor="text1"/>
                <w:sz w:val="24"/>
              </w:rPr>
            </w:pPr>
          </w:p>
        </w:tc>
        <w:tc>
          <w:tcPr>
            <w:tcW w:w="835" w:type="pct"/>
            <w:vAlign w:val="center"/>
          </w:tcPr>
          <w:p w14:paraId="5334EFE2" w14:textId="77777777" w:rsidR="00F12BF8" w:rsidRDefault="00F12BF8">
            <w:pPr>
              <w:widowControl/>
              <w:snapToGrid w:val="0"/>
              <w:jc w:val="center"/>
              <w:rPr>
                <w:rFonts w:ascii="宋体" w:hAnsi="宋体" w:cs="宋体" w:hint="eastAsia"/>
                <w:bCs/>
                <w:color w:val="000000" w:themeColor="text1"/>
                <w:sz w:val="24"/>
              </w:rPr>
            </w:pPr>
          </w:p>
        </w:tc>
      </w:tr>
      <w:tr w:rsidR="00F12BF8" w14:paraId="247096A9" w14:textId="77777777">
        <w:trPr>
          <w:jc w:val="center"/>
        </w:trPr>
        <w:tc>
          <w:tcPr>
            <w:tcW w:w="5000" w:type="pct"/>
            <w:gridSpan w:val="8"/>
            <w:vAlign w:val="center"/>
          </w:tcPr>
          <w:p w14:paraId="2422538D" w14:textId="77777777" w:rsidR="00F12BF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说明：1.同一职务有多人担任（如主要技术人员），应分行填写。</w:t>
            </w:r>
          </w:p>
          <w:p w14:paraId="53EC1F10" w14:textId="77777777" w:rsidR="00F12BF8" w:rsidRDefault="00000000">
            <w:pPr>
              <w:pStyle w:val="a3"/>
              <w:ind w:firstLineChars="300" w:firstLine="723"/>
              <w:rPr>
                <w:rFonts w:ascii="宋体" w:hAnsi="宋体" w:cs="宋体" w:hint="eastAsia"/>
                <w:b/>
                <w:color w:val="000000" w:themeColor="text1"/>
                <w:sz w:val="24"/>
                <w:szCs w:val="24"/>
              </w:rPr>
            </w:pPr>
            <w:r>
              <w:rPr>
                <w:rFonts w:ascii="宋体" w:hAnsi="宋体" w:cs="宋体" w:hint="eastAsia"/>
                <w:b/>
                <w:color w:val="000000" w:themeColor="text1"/>
                <w:sz w:val="24"/>
                <w:szCs w:val="24"/>
              </w:rPr>
              <w:t>2.上述项目负责人、主要技术人员必须为供应商本单位人员。</w:t>
            </w:r>
          </w:p>
        </w:tc>
      </w:tr>
      <w:tr w:rsidR="00F12BF8" w14:paraId="43A9DDCD" w14:textId="77777777">
        <w:trPr>
          <w:trHeight w:val="539"/>
          <w:jc w:val="center"/>
        </w:trPr>
        <w:tc>
          <w:tcPr>
            <w:tcW w:w="5000" w:type="pct"/>
            <w:gridSpan w:val="8"/>
            <w:vAlign w:val="center"/>
          </w:tcPr>
          <w:p w14:paraId="0E508FD0" w14:textId="77777777" w:rsidR="00F12BF8" w:rsidRDefault="00000000">
            <w:pPr>
              <w:widowControl/>
              <w:snapToGrid w:val="0"/>
              <w:jc w:val="center"/>
              <w:rPr>
                <w:rFonts w:ascii="宋体" w:hAnsi="宋体" w:cs="宋体" w:hint="eastAsia"/>
                <w:b/>
                <w:color w:val="000000" w:themeColor="text1"/>
                <w:sz w:val="24"/>
              </w:rPr>
            </w:pPr>
            <w:r>
              <w:rPr>
                <w:rFonts w:ascii="宋体" w:hAnsi="宋体" w:cs="宋体" w:hint="eastAsia"/>
                <w:b/>
                <w:color w:val="000000" w:themeColor="text1"/>
                <w:sz w:val="24"/>
              </w:rPr>
              <w:t>投标（响应）供应商关联关系情况</w:t>
            </w:r>
          </w:p>
        </w:tc>
      </w:tr>
      <w:tr w:rsidR="00F12BF8" w14:paraId="6B55C892" w14:textId="77777777">
        <w:trPr>
          <w:trHeight w:val="382"/>
          <w:jc w:val="center"/>
        </w:trPr>
        <w:tc>
          <w:tcPr>
            <w:tcW w:w="387" w:type="pct"/>
            <w:tcBorders>
              <w:top w:val="single" w:sz="4" w:space="0" w:color="auto"/>
              <w:left w:val="single" w:sz="4" w:space="0" w:color="auto"/>
              <w:bottom w:val="single" w:sz="4" w:space="0" w:color="auto"/>
              <w:right w:val="single" w:sz="4" w:space="0" w:color="auto"/>
            </w:tcBorders>
            <w:vAlign w:val="center"/>
          </w:tcPr>
          <w:p w14:paraId="66AEE700"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5EE0C98F"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关联关系类型</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70A155A1"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关联主体名称</w:t>
            </w: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785EE3CB"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备注</w:t>
            </w:r>
          </w:p>
        </w:tc>
      </w:tr>
      <w:tr w:rsidR="00F12BF8" w14:paraId="6AE659A9"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54FC838C"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764F6B19"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控股股东（必填项）</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5FCC84BB" w14:textId="77777777" w:rsidR="00F12BF8" w:rsidRDefault="00F12BF8">
            <w:pPr>
              <w:widowControl/>
              <w:snapToGrid w:val="0"/>
              <w:jc w:val="center"/>
              <w:rPr>
                <w:rFonts w:ascii="宋体" w:hAnsi="宋体" w:cs="宋体" w:hint="eastAsia"/>
                <w:bCs/>
                <w:color w:val="000000" w:themeColor="text1"/>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440CF471" w14:textId="77777777" w:rsidR="00F12BF8"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400A6C37" w14:textId="77777777" w:rsidR="00F12BF8"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2.如股东为法人或其他组织的，请填写法人或组织的全称及统一社会信用代码；如股东为自然人的，请填写姓名及身份证号。</w:t>
            </w:r>
          </w:p>
        </w:tc>
      </w:tr>
      <w:tr w:rsidR="00F12BF8" w14:paraId="540A291F"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20AA6E0"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lastRenderedPageBreak/>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0DB0AA3B" w14:textId="77777777" w:rsidR="00F12BF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管理关系（如无，可不填写）</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4D7F5E84" w14:textId="77777777" w:rsidR="00F12BF8" w:rsidRDefault="00F12BF8">
            <w:pPr>
              <w:widowControl/>
              <w:snapToGrid w:val="0"/>
              <w:jc w:val="center"/>
              <w:rPr>
                <w:rFonts w:ascii="宋体" w:hAnsi="宋体" w:cs="宋体" w:hint="eastAsia"/>
                <w:bCs/>
                <w:color w:val="000000" w:themeColor="text1"/>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2A59D9ED" w14:textId="77777777" w:rsidR="00F12BF8"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指对投标（响应）供应商不具有出资持股关系，但对其存在管理关系的主体。</w:t>
            </w:r>
          </w:p>
        </w:tc>
      </w:tr>
      <w:tr w:rsidR="00F12BF8" w14:paraId="48D83F4C" w14:textId="77777777">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4D863CE" w14:textId="77777777" w:rsidR="00F12BF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说明：</w:t>
            </w:r>
          </w:p>
          <w:p w14:paraId="1C798BA3" w14:textId="77777777" w:rsidR="00F12BF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1.同一关联关系类型有多个主体的，应分行填写。</w:t>
            </w:r>
          </w:p>
          <w:p w14:paraId="7DEEAFB9" w14:textId="77777777" w:rsidR="00F12BF8" w:rsidRDefault="00000000">
            <w:pPr>
              <w:pStyle w:val="a3"/>
              <w:ind w:firstLineChars="0" w:firstLine="0"/>
              <w:rPr>
                <w:rFonts w:ascii="宋体" w:hAnsi="宋体" w:cs="宋体" w:hint="eastAsia"/>
                <w:color w:val="000000" w:themeColor="text1"/>
                <w:sz w:val="24"/>
                <w:szCs w:val="24"/>
              </w:rPr>
            </w:pPr>
            <w:r>
              <w:rPr>
                <w:rFonts w:ascii="宋体" w:hAnsi="宋体" w:cs="宋体" w:hint="eastAsia"/>
                <w:b/>
                <w:color w:val="000000" w:themeColor="text1"/>
                <w:sz w:val="24"/>
                <w:szCs w:val="24"/>
              </w:rPr>
              <w:t>2.上述规定的控股、管理关系仅限于直接控股、直接管理关系，不包括间接的控股或管理关系。</w:t>
            </w:r>
          </w:p>
        </w:tc>
      </w:tr>
    </w:tbl>
    <w:p w14:paraId="2B012073" w14:textId="77777777" w:rsidR="00F12BF8" w:rsidRDefault="00000000">
      <w:pPr>
        <w:snapToGrid w:val="0"/>
        <w:rPr>
          <w:rFonts w:ascii="宋体" w:hAnsi="宋体" w:cs="宋体" w:hint="eastAsia"/>
          <w:b/>
          <w:color w:val="000000" w:themeColor="text1"/>
          <w:sz w:val="24"/>
        </w:rPr>
      </w:pPr>
      <w:r>
        <w:rPr>
          <w:rFonts w:ascii="宋体" w:hAnsi="宋体" w:cs="宋体" w:hint="eastAsia"/>
          <w:b/>
          <w:color w:val="000000" w:themeColor="text1"/>
          <w:sz w:val="24"/>
        </w:rPr>
        <w:t>备注：注明“必填项”的必须填写；未注明“必填项”的，如供应商未填写则视为未安排（或无）。</w:t>
      </w:r>
    </w:p>
    <w:p w14:paraId="6546AD72" w14:textId="77777777" w:rsidR="00F12BF8" w:rsidRDefault="00F12BF8">
      <w:pPr>
        <w:widowControl/>
        <w:snapToGrid w:val="0"/>
        <w:rPr>
          <w:rFonts w:ascii="宋体" w:hAnsi="宋体" w:cs="宋体" w:hint="eastAsia"/>
          <w:b/>
          <w:color w:val="000000" w:themeColor="text1"/>
          <w:sz w:val="24"/>
        </w:rPr>
      </w:pPr>
    </w:p>
    <w:p w14:paraId="6378EE2A" w14:textId="77777777" w:rsidR="00F12BF8"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2.社保</w:t>
      </w:r>
      <w:bookmarkStart w:id="42" w:name="OLE_LINK9"/>
      <w:r>
        <w:rPr>
          <w:rFonts w:ascii="宋体" w:hAnsi="宋体" w:cs="宋体" w:hint="eastAsia"/>
          <w:b/>
          <w:color w:val="000000" w:themeColor="text1"/>
          <w:sz w:val="28"/>
          <w:szCs w:val="28"/>
        </w:rPr>
        <w:t>证明</w:t>
      </w:r>
      <w:bookmarkEnd w:id="42"/>
      <w:r>
        <w:rPr>
          <w:rFonts w:ascii="宋体" w:hAnsi="宋体" w:cs="宋体" w:hint="eastAsia"/>
          <w:b/>
          <w:color w:val="000000" w:themeColor="text1"/>
          <w:sz w:val="28"/>
          <w:szCs w:val="28"/>
        </w:rPr>
        <w:t>材料：</w:t>
      </w:r>
    </w:p>
    <w:p w14:paraId="3155B5D9"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（1）法定代表人/单位负责人/主要经营负责人</w:t>
      </w:r>
    </w:p>
    <w:p w14:paraId="402E1196"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42657378" w14:textId="77777777" w:rsidR="00F12BF8" w:rsidRDefault="00F12BF8">
      <w:pPr>
        <w:pStyle w:val="a3"/>
        <w:widowControl/>
        <w:ind w:firstLine="480"/>
        <w:rPr>
          <w:rFonts w:ascii="宋体" w:hAnsi="宋体" w:cs="宋体" w:hint="eastAsia"/>
          <w:bCs/>
          <w:color w:val="000000" w:themeColor="text1"/>
          <w:sz w:val="24"/>
          <w:szCs w:val="24"/>
        </w:rPr>
      </w:pPr>
    </w:p>
    <w:p w14:paraId="490BA37A"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（2）投标授权代表人</w:t>
      </w:r>
    </w:p>
    <w:p w14:paraId="5E8B53D6"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221C34C0"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2F2074D4" w14:textId="77777777" w:rsidR="00F12BF8" w:rsidRDefault="00F12BF8">
      <w:pPr>
        <w:pStyle w:val="a3"/>
        <w:widowControl/>
        <w:ind w:firstLine="480"/>
        <w:rPr>
          <w:rFonts w:ascii="宋体" w:hAnsi="宋体" w:cs="宋体" w:hint="eastAsia"/>
          <w:bCs/>
          <w:color w:val="000000" w:themeColor="text1"/>
          <w:sz w:val="24"/>
          <w:szCs w:val="24"/>
        </w:rPr>
      </w:pPr>
    </w:p>
    <w:p w14:paraId="0B2EC302"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（3）项目负责人（如本项目未安排，可不提供）</w:t>
      </w:r>
    </w:p>
    <w:p w14:paraId="1BFBDCF9"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28590D9B" w14:textId="77777777" w:rsidR="00F12BF8" w:rsidRDefault="00F12BF8">
      <w:pPr>
        <w:pStyle w:val="a3"/>
        <w:widowControl/>
        <w:ind w:firstLine="480"/>
        <w:rPr>
          <w:rFonts w:ascii="宋体" w:hAnsi="宋体" w:cs="宋体" w:hint="eastAsia"/>
          <w:bCs/>
          <w:color w:val="000000" w:themeColor="text1"/>
          <w:sz w:val="24"/>
          <w:szCs w:val="24"/>
        </w:rPr>
      </w:pPr>
    </w:p>
    <w:p w14:paraId="7B6BC248"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（4）主要技术人员（如本项目未安排，可不提供）</w:t>
      </w:r>
    </w:p>
    <w:p w14:paraId="70092F3A"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2B65B3A4"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77A95FE2" w14:textId="77777777" w:rsidR="00F12BF8" w:rsidRDefault="00F12BF8">
      <w:pPr>
        <w:pStyle w:val="a3"/>
        <w:widowControl/>
        <w:ind w:firstLine="480"/>
        <w:rPr>
          <w:rFonts w:ascii="宋体" w:hAnsi="宋体" w:cs="宋体" w:hint="eastAsia"/>
          <w:bCs/>
          <w:color w:val="000000" w:themeColor="text1"/>
          <w:sz w:val="24"/>
          <w:szCs w:val="24"/>
        </w:rPr>
      </w:pPr>
    </w:p>
    <w:p w14:paraId="37D061FB" w14:textId="77777777" w:rsidR="00F12BF8" w:rsidRDefault="00000000">
      <w:pPr>
        <w:widowControl/>
        <w:numPr>
          <w:ilvl w:val="0"/>
          <w:numId w:val="12"/>
        </w:numPr>
        <w:snapToGrid w:val="0"/>
        <w:rPr>
          <w:rFonts w:ascii="宋体" w:hAnsi="宋体" w:cs="宋体" w:hint="eastAsia"/>
          <w:bCs/>
          <w:color w:val="000000" w:themeColor="text1"/>
          <w:sz w:val="24"/>
        </w:rPr>
      </w:pPr>
      <w:r>
        <w:rPr>
          <w:rFonts w:ascii="宋体" w:hAnsi="宋体" w:cs="宋体" w:hint="eastAsia"/>
          <w:bCs/>
          <w:color w:val="000000" w:themeColor="text1"/>
          <w:sz w:val="24"/>
        </w:rPr>
        <w:t>投标文件编制人员</w:t>
      </w:r>
    </w:p>
    <w:p w14:paraId="504B9DD8"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7FF34221"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323CE3F3" w14:textId="77777777" w:rsidR="00F12BF8" w:rsidRDefault="00F12BF8">
      <w:pPr>
        <w:pStyle w:val="a3"/>
        <w:widowControl/>
        <w:ind w:firstLine="480"/>
        <w:rPr>
          <w:rFonts w:ascii="宋体" w:hAnsi="宋体" w:cs="宋体" w:hint="eastAsia"/>
          <w:color w:val="000000" w:themeColor="text1"/>
          <w:sz w:val="24"/>
          <w:szCs w:val="24"/>
        </w:rPr>
      </w:pPr>
    </w:p>
    <w:p w14:paraId="6501B3C5"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注：</w:t>
      </w:r>
    </w:p>
    <w:p w14:paraId="0D5A8C3F"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1.如开标前近一个月的社保材料因社保部门原因暂时无法取得，则可以往前顺延一个月。其中项目负责人及主要技术人员社保证明须由供应商缴纳。</w:t>
      </w:r>
    </w:p>
    <w:p w14:paraId="65C31424"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2.供应商的项目投标授权代表人与法定代表人为同一人的，则须提供法定代表人的社保证明；本项目未安排项目负责人的，则无须提供项目负责人的社保证明。</w:t>
      </w:r>
    </w:p>
    <w:p w14:paraId="07E89F52"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3.如无法按上述要求提供人员社会保险证明材料的，提交以下材料亦视为符合：</w:t>
      </w:r>
    </w:p>
    <w:p w14:paraId="0234B208"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r>
        <w:rPr>
          <w:rFonts w:ascii="宋体" w:hAnsi="宋体" w:cs="宋体" w:hint="eastAsia"/>
          <w:b/>
          <w:color w:val="000000" w:themeColor="text1"/>
          <w:sz w:val="24"/>
        </w:rPr>
        <w:t>如法定代表人未在投标单位缴纳社保，则还需提供缴纳社保的公司与投标单位的相关关联关系说明。</w:t>
      </w:r>
    </w:p>
    <w:p w14:paraId="3A9E9AF3" w14:textId="77777777" w:rsidR="00F12BF8" w:rsidRDefault="00F12BF8">
      <w:pPr>
        <w:snapToGrid w:val="0"/>
        <w:rPr>
          <w:rFonts w:ascii="宋体" w:hAnsi="宋体" w:cs="宋体" w:hint="eastAsia"/>
          <w:b/>
          <w:color w:val="000000" w:themeColor="text1"/>
          <w:sz w:val="28"/>
          <w:szCs w:val="28"/>
        </w:rPr>
      </w:pPr>
    </w:p>
    <w:p w14:paraId="71AB1F0A" w14:textId="77777777" w:rsidR="00F12BF8"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3.</w:t>
      </w:r>
      <w:bookmarkStart w:id="43" w:name="OLE_LINK10"/>
      <w:r>
        <w:rPr>
          <w:rFonts w:ascii="宋体" w:hAnsi="宋体" w:cs="宋体" w:hint="eastAsia"/>
          <w:b/>
          <w:color w:val="000000" w:themeColor="text1"/>
          <w:sz w:val="28"/>
          <w:szCs w:val="28"/>
        </w:rPr>
        <w:t>股权关系证明</w:t>
      </w:r>
      <w:bookmarkEnd w:id="43"/>
      <w:r>
        <w:rPr>
          <w:rFonts w:ascii="宋体" w:hAnsi="宋体" w:cs="宋体" w:hint="eastAsia"/>
          <w:b/>
          <w:color w:val="000000" w:themeColor="text1"/>
          <w:sz w:val="28"/>
          <w:szCs w:val="28"/>
        </w:rPr>
        <w:t>材料：</w:t>
      </w:r>
    </w:p>
    <w:p w14:paraId="4CD2AD68" w14:textId="77777777" w:rsidR="00F12BF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（1）股权（或管理）关系证明材料：</w:t>
      </w:r>
    </w:p>
    <w:p w14:paraId="4953427A"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（通过国家企业信用信息公示系统(https://www.gsxt.gov.cn/index.html）、或机关赋码和事业单位登记管理网（http://gjsy.gov.cn/sydwfrxxcx/)、或全</w:t>
      </w:r>
      <w:r>
        <w:rPr>
          <w:rFonts w:ascii="宋体" w:hAnsi="宋体" w:cs="宋体" w:hint="eastAsia"/>
          <w:bCs/>
          <w:color w:val="000000" w:themeColor="text1"/>
          <w:sz w:val="24"/>
        </w:rPr>
        <w:lastRenderedPageBreak/>
        <w:t>国社会组织信用信息公示平台（https://xxgs.chinanpo.mca.gov.cn/gsxt/newList 等网站查询的最新股权（或管理）关系截图）</w:t>
      </w:r>
    </w:p>
    <w:p w14:paraId="1A2A180A" w14:textId="77777777" w:rsidR="00F12BF8" w:rsidRDefault="00F12BF8">
      <w:pPr>
        <w:jc w:val="left"/>
        <w:rPr>
          <w:rFonts w:ascii="宋体" w:hAnsi="宋体" w:cs="宋体" w:hint="eastAsia"/>
          <w:color w:val="000000" w:themeColor="text1"/>
          <w:sz w:val="24"/>
        </w:rPr>
      </w:pPr>
    </w:p>
    <w:p w14:paraId="5BE909AE" w14:textId="77777777" w:rsidR="00F12BF8" w:rsidRDefault="00000000">
      <w:pPr>
        <w:widowControl/>
        <w:snapToGrid w:val="0"/>
        <w:jc w:val="left"/>
        <w:rPr>
          <w:rFonts w:ascii="宋体" w:hAnsi="宋体" w:cs="宋体" w:hint="eastAsia"/>
          <w:b/>
          <w:color w:val="000000" w:themeColor="text1"/>
          <w:sz w:val="24"/>
        </w:rPr>
      </w:pPr>
      <w:r>
        <w:rPr>
          <w:rFonts w:ascii="宋体" w:hAnsi="宋体" w:cs="宋体" w:hint="eastAsia"/>
          <w:b/>
          <w:color w:val="000000" w:themeColor="text1"/>
          <w:sz w:val="24"/>
        </w:rPr>
        <w:t>（2）股权关系情况承诺函</w:t>
      </w:r>
    </w:p>
    <w:p w14:paraId="16252E15" w14:textId="77777777" w:rsidR="00F12BF8" w:rsidRDefault="00000000">
      <w:pPr>
        <w:widowControl/>
        <w:snapToGrid w:val="0"/>
        <w:ind w:firstLineChars="200" w:firstLine="482"/>
        <w:jc w:val="center"/>
        <w:rPr>
          <w:rFonts w:ascii="宋体" w:hAnsi="宋体" w:cs="宋体" w:hint="eastAsia"/>
          <w:bCs/>
          <w:color w:val="000000" w:themeColor="text1"/>
          <w:sz w:val="24"/>
        </w:rPr>
      </w:pPr>
      <w:r>
        <w:rPr>
          <w:rFonts w:ascii="宋体" w:hAnsi="宋体" w:cs="宋体" w:hint="eastAsia"/>
          <w:b/>
          <w:color w:val="000000" w:themeColor="text1"/>
          <w:sz w:val="24"/>
        </w:rPr>
        <w:t>《股权关系情况承诺函》</w:t>
      </w:r>
    </w:p>
    <w:p w14:paraId="2B659540" w14:textId="77777777" w:rsidR="00F12BF8" w:rsidRDefault="00000000">
      <w:pPr>
        <w:widowControl/>
        <w:snapToGrid w:val="0"/>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我公司申请参加</w:t>
      </w:r>
      <w:r>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项目（项目编号为</w:t>
      </w:r>
      <w:r>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）的投标，并作出如下承诺：</w:t>
      </w:r>
    </w:p>
    <w:p w14:paraId="731B85DF"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我公司承诺所填的股权关系情况真实、准确、完整。</w:t>
      </w:r>
    </w:p>
    <w:p w14:paraId="01EBC31D"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4CA8CFD4"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特此承诺！</w:t>
      </w:r>
    </w:p>
    <w:p w14:paraId="0339DCE0" w14:textId="77777777" w:rsidR="00F12BF8" w:rsidRDefault="00F12BF8">
      <w:pPr>
        <w:widowControl/>
        <w:snapToGrid w:val="0"/>
        <w:rPr>
          <w:rFonts w:ascii="宋体" w:hAnsi="宋体" w:cs="宋体" w:hint="eastAsia"/>
          <w:bCs/>
          <w:color w:val="000000" w:themeColor="text1"/>
          <w:sz w:val="24"/>
        </w:rPr>
      </w:pPr>
    </w:p>
    <w:p w14:paraId="5DDB3439" w14:textId="77777777" w:rsidR="00F12BF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 xml:space="preserve">                                供应商名称（加盖公章</w:t>
      </w:r>
      <w:r>
        <w:rPr>
          <w:rFonts w:ascii="宋体" w:hAnsi="宋体" w:cs="宋体" w:hint="eastAsia"/>
          <w:bCs/>
          <w:color w:val="000000" w:themeColor="text1"/>
          <w:sz w:val="24"/>
        </w:rPr>
        <w:tab/>
        <w:t xml:space="preserve">）： </w:t>
      </w:r>
    </w:p>
    <w:p w14:paraId="3D6F470D" w14:textId="77777777" w:rsidR="00F12BF8" w:rsidRDefault="00000000">
      <w:pPr>
        <w:widowControl/>
        <w:snapToGrid w:val="0"/>
        <w:ind w:firstLineChars="1600" w:firstLine="3840"/>
        <w:rPr>
          <w:rFonts w:ascii="宋体" w:hAnsi="宋体" w:cs="宋体" w:hint="eastAsia"/>
          <w:bCs/>
          <w:color w:val="000000" w:themeColor="text1"/>
          <w:sz w:val="24"/>
        </w:rPr>
      </w:pPr>
      <w:r>
        <w:rPr>
          <w:rFonts w:ascii="宋体" w:hAnsi="宋体" w:cs="宋体" w:hint="eastAsia"/>
          <w:bCs/>
          <w:color w:val="000000" w:themeColor="text1"/>
          <w:sz w:val="24"/>
        </w:rPr>
        <w:t>日  期：       年    月   日</w:t>
      </w:r>
    </w:p>
    <w:p w14:paraId="71058E1E" w14:textId="77777777" w:rsidR="00F12BF8" w:rsidRDefault="00F12BF8">
      <w:pPr>
        <w:widowControl/>
        <w:snapToGrid w:val="0"/>
        <w:rPr>
          <w:rFonts w:ascii="宋体" w:hAnsi="宋体" w:cs="宋体" w:hint="eastAsia"/>
          <w:bCs/>
          <w:color w:val="000000" w:themeColor="text1"/>
          <w:sz w:val="24"/>
        </w:rPr>
      </w:pPr>
    </w:p>
    <w:p w14:paraId="7D2A1147" w14:textId="77777777" w:rsidR="00F12BF8" w:rsidRDefault="00000000">
      <w:pPr>
        <w:tabs>
          <w:tab w:val="left" w:pos="640"/>
          <w:tab w:val="left" w:pos="840"/>
          <w:tab w:val="left" w:pos="1260"/>
          <w:tab w:val="left" w:pos="1418"/>
        </w:tabs>
        <w:spacing w:line="360" w:lineRule="auto"/>
        <w:rPr>
          <w:rFonts w:ascii="宋体" w:hAnsi="宋体" w:cs="宋体" w:hint="eastAsia"/>
          <w:bCs/>
          <w:color w:val="000000" w:themeColor="text1"/>
          <w:sz w:val="24"/>
        </w:rPr>
      </w:pPr>
      <w:r>
        <w:rPr>
          <w:rFonts w:ascii="宋体" w:hAnsi="宋体" w:cs="宋体" w:hint="eastAsia"/>
          <w:bCs/>
          <w:color w:val="000000" w:themeColor="text1"/>
          <w:sz w:val="24"/>
        </w:rPr>
        <w:t>注：代理机构将于截标当日同步通过上述网站进行查询，查询结果与供应商填报信息不一致的，以代理机构于截标当日的查询结果为准。</w:t>
      </w:r>
    </w:p>
    <w:p w14:paraId="51E5BEB6" w14:textId="77777777" w:rsidR="00F12BF8" w:rsidRDefault="00000000">
      <w:pPr>
        <w:rPr>
          <w:rFonts w:ascii="宋体" w:hAnsi="宋体" w:cs="宋体" w:hint="eastAsia"/>
          <w:bCs/>
          <w:color w:val="000000" w:themeColor="text1"/>
          <w:sz w:val="24"/>
        </w:rPr>
      </w:pPr>
      <w:r>
        <w:rPr>
          <w:rFonts w:ascii="宋体" w:hAnsi="宋体" w:cs="宋体" w:hint="eastAsia"/>
          <w:bCs/>
          <w:color w:val="000000" w:themeColor="text1"/>
          <w:sz w:val="24"/>
        </w:rPr>
        <w:br w:type="page"/>
      </w:r>
    </w:p>
    <w:p w14:paraId="75D237F0" w14:textId="77777777" w:rsidR="00F12BF8"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投标人认为有必要提供的其他材料。</w:t>
      </w:r>
    </w:p>
    <w:p w14:paraId="1CB8DAA4" w14:textId="77777777" w:rsidR="00F12BF8" w:rsidRDefault="00F12BF8">
      <w:pPr>
        <w:spacing w:line="360" w:lineRule="auto"/>
        <w:rPr>
          <w:rFonts w:ascii="宋体" w:hAnsi="宋体" w:cs="宋体" w:hint="eastAsia"/>
          <w:color w:val="000000" w:themeColor="text1"/>
          <w:sz w:val="24"/>
        </w:rPr>
      </w:pPr>
    </w:p>
    <w:p w14:paraId="7AA88125" w14:textId="77777777" w:rsidR="00F12BF8" w:rsidRDefault="00000000">
      <w:pPr>
        <w:spacing w:line="360" w:lineRule="auto"/>
        <w:outlineLvl w:val="2"/>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（三）技术部分</w:t>
      </w:r>
    </w:p>
    <w:p w14:paraId="2D6F51CB" w14:textId="77777777" w:rsidR="00F12BF8"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用户需求响应表；</w:t>
      </w:r>
    </w:p>
    <w:p w14:paraId="22A19B36" w14:textId="77777777" w:rsidR="00F12BF8" w:rsidRDefault="00000000">
      <w:pPr>
        <w:spacing w:after="78" w:line="360" w:lineRule="auto"/>
        <w:jc w:val="center"/>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用户需求响应表</w:t>
      </w:r>
    </w:p>
    <w:p w14:paraId="2CCC1E84"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2DBB74C3"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p w14:paraId="0B7B2945" w14:textId="77777777" w:rsidR="00F12BF8" w:rsidRDefault="00000000">
      <w:pPr>
        <w:spacing w:after="78" w:line="360" w:lineRule="auto"/>
        <w:rPr>
          <w:rFonts w:ascii="宋体" w:hAnsi="宋体" w:cs="宋体" w:hint="eastAsia"/>
          <w:bCs/>
          <w:color w:val="000000" w:themeColor="text1"/>
          <w:sz w:val="24"/>
        </w:rPr>
      </w:pPr>
      <w:r>
        <w:rPr>
          <w:rFonts w:ascii="宋体" w:hAnsi="宋体" w:cs="宋体" w:hint="eastAsia"/>
          <w:bCs/>
          <w:color w:val="000000" w:themeColor="text1"/>
          <w:sz w:val="24"/>
        </w:rPr>
        <w:t>据招标文件要求，我公司承诺响应如下：</w:t>
      </w:r>
    </w:p>
    <w:tbl>
      <w:tblPr>
        <w:tblW w:w="95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8"/>
        <w:gridCol w:w="3507"/>
        <w:gridCol w:w="3052"/>
        <w:gridCol w:w="2106"/>
      </w:tblGrid>
      <w:tr w:rsidR="00F12BF8" w14:paraId="335893D7" w14:textId="77777777">
        <w:trPr>
          <w:jc w:val="center"/>
        </w:trPr>
        <w:tc>
          <w:tcPr>
            <w:tcW w:w="878" w:type="dxa"/>
            <w:vAlign w:val="center"/>
          </w:tcPr>
          <w:p w14:paraId="0EEAFA09" w14:textId="77777777" w:rsidR="00F12BF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3507" w:type="dxa"/>
            <w:vAlign w:val="center"/>
          </w:tcPr>
          <w:p w14:paraId="6786E70F" w14:textId="77777777" w:rsidR="00F12BF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招标文件要求</w:t>
            </w:r>
          </w:p>
        </w:tc>
        <w:tc>
          <w:tcPr>
            <w:tcW w:w="3052" w:type="dxa"/>
            <w:vAlign w:val="center"/>
          </w:tcPr>
          <w:p w14:paraId="3D5B28B4" w14:textId="77777777" w:rsidR="00F12BF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投标文件响应</w:t>
            </w:r>
          </w:p>
        </w:tc>
        <w:tc>
          <w:tcPr>
            <w:tcW w:w="2106" w:type="dxa"/>
            <w:vAlign w:val="center"/>
          </w:tcPr>
          <w:p w14:paraId="6D355DB3" w14:textId="77777777" w:rsidR="00F12BF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偏离说明（无偏离/正偏离/负偏离）</w:t>
            </w:r>
          </w:p>
        </w:tc>
      </w:tr>
      <w:tr w:rsidR="00F12BF8" w14:paraId="4C636BB0" w14:textId="77777777">
        <w:trPr>
          <w:jc w:val="center"/>
        </w:trPr>
        <w:tc>
          <w:tcPr>
            <w:tcW w:w="878" w:type="dxa"/>
            <w:vAlign w:val="center"/>
          </w:tcPr>
          <w:p w14:paraId="682C63AA" w14:textId="77777777" w:rsidR="00F12BF8" w:rsidRDefault="00000000">
            <w:pPr>
              <w:spacing w:line="360" w:lineRule="auto"/>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3507" w:type="dxa"/>
            <w:vAlign w:val="center"/>
          </w:tcPr>
          <w:p w14:paraId="09F85251" w14:textId="77777777" w:rsidR="00F12BF8" w:rsidRDefault="00000000">
            <w:pPr>
              <w:spacing w:after="78" w:line="360" w:lineRule="auto"/>
              <w:rPr>
                <w:rFonts w:ascii="宋体" w:hAnsi="宋体" w:cs="宋体" w:hint="eastAsia"/>
                <w:bCs/>
                <w:color w:val="000000" w:themeColor="text1"/>
                <w:sz w:val="24"/>
              </w:rPr>
            </w:pPr>
            <w:r>
              <w:rPr>
                <w:rFonts w:ascii="宋体" w:hAnsi="宋体" w:cs="宋体" w:hint="eastAsia"/>
                <w:b/>
                <w:color w:val="000000" w:themeColor="text1"/>
                <w:sz w:val="24"/>
              </w:rPr>
              <w:t>本项目“用户需求书”的全部内容为项目正常开展的基本要求，投标人必须完全响应满足招标文件“第五章 用户需求书”的全部内容，否则将导致投标无效</w:t>
            </w:r>
            <w:r>
              <w:rPr>
                <w:rFonts w:ascii="宋体" w:hAnsi="宋体" w:cs="宋体" w:hint="eastAsia"/>
                <w:bCs/>
                <w:color w:val="000000" w:themeColor="text1"/>
                <w:sz w:val="24"/>
              </w:rPr>
              <w:t>。如投标人中标后被发现不能满足招标文件“第五章 用户需求书”的，采购单位有权拒绝签订合同，一切后果由投标人承担。</w:t>
            </w:r>
          </w:p>
        </w:tc>
        <w:tc>
          <w:tcPr>
            <w:tcW w:w="3052" w:type="dxa"/>
            <w:vAlign w:val="center"/>
          </w:tcPr>
          <w:p w14:paraId="167AB3F0" w14:textId="77777777" w:rsidR="00F12BF8"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填写说明：此项投标人必须完全响应满足，请投标人于“投标文件响应”栏中填写“投标人完全响应满足招标文件“第五章 用户需求书”的全部内容”即可；</w:t>
            </w:r>
          </w:p>
          <w:p w14:paraId="7C55AEBD" w14:textId="77777777" w:rsidR="00F12BF8"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无需另行编制填写内容。</w:t>
            </w:r>
          </w:p>
        </w:tc>
        <w:tc>
          <w:tcPr>
            <w:tcW w:w="2106" w:type="dxa"/>
            <w:vAlign w:val="center"/>
          </w:tcPr>
          <w:p w14:paraId="7E1D7D78" w14:textId="77777777" w:rsidR="00F12BF8" w:rsidRDefault="00F12BF8">
            <w:pPr>
              <w:spacing w:line="360" w:lineRule="auto"/>
              <w:jc w:val="center"/>
              <w:rPr>
                <w:rFonts w:ascii="宋体" w:hAnsi="宋体" w:cs="宋体" w:hint="eastAsia"/>
                <w:bCs/>
                <w:color w:val="000000" w:themeColor="text1"/>
                <w:sz w:val="24"/>
              </w:rPr>
            </w:pPr>
          </w:p>
        </w:tc>
      </w:tr>
    </w:tbl>
    <w:p w14:paraId="1D272BF6" w14:textId="77777777" w:rsidR="00F12BF8" w:rsidRDefault="00F12BF8">
      <w:pPr>
        <w:spacing w:after="78" w:line="360" w:lineRule="auto"/>
        <w:rPr>
          <w:rFonts w:ascii="宋体" w:hAnsi="宋体" w:cs="宋体" w:hint="eastAsia"/>
          <w:bCs/>
          <w:color w:val="000000" w:themeColor="text1"/>
          <w:sz w:val="24"/>
        </w:rPr>
      </w:pPr>
    </w:p>
    <w:p w14:paraId="02CE3ADD" w14:textId="77777777" w:rsidR="00F12BF8" w:rsidRDefault="00000000">
      <w:pPr>
        <w:spacing w:after="78" w:line="360" w:lineRule="auto"/>
        <w:rPr>
          <w:rFonts w:ascii="宋体" w:hAnsi="宋体" w:cs="宋体" w:hint="eastAsia"/>
          <w:bCs/>
          <w:color w:val="000000" w:themeColor="text1"/>
          <w:sz w:val="24"/>
        </w:rPr>
      </w:pPr>
      <w:r>
        <w:rPr>
          <w:rFonts w:ascii="宋体" w:hAnsi="宋体" w:cs="宋体" w:hint="eastAsia"/>
          <w:bCs/>
          <w:color w:val="000000" w:themeColor="text1"/>
          <w:sz w:val="24"/>
        </w:rPr>
        <w:t>若响应情况优于招标要求，应作详细说明；“偏离情况”栏中根据响应情况填写，没有达到要求的填“负偏离”，达到要求的填“无偏离”，优于要求的填“正偏离”。</w:t>
      </w:r>
    </w:p>
    <w:p w14:paraId="3CB4D021" w14:textId="77777777" w:rsidR="00F12BF8" w:rsidRDefault="00F12BF8">
      <w:pPr>
        <w:spacing w:line="360" w:lineRule="auto"/>
        <w:rPr>
          <w:rFonts w:ascii="宋体" w:hAnsi="宋体" w:cs="宋体" w:hint="eastAsia"/>
          <w:color w:val="000000" w:themeColor="text1"/>
          <w:sz w:val="24"/>
        </w:rPr>
      </w:pPr>
    </w:p>
    <w:p w14:paraId="7FA16365"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6D6F0FA0" w14:textId="77777777" w:rsidR="00F12BF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职              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58B769BB" w14:textId="77777777" w:rsidR="00F12BF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0F600779" w14:textId="77777777" w:rsidR="00F12BF8" w:rsidRDefault="00F12BF8">
      <w:pPr>
        <w:pStyle w:val="a6"/>
        <w:spacing w:line="360" w:lineRule="auto"/>
        <w:rPr>
          <w:color w:val="000000" w:themeColor="text1"/>
          <w:lang w:val="fr-CH"/>
        </w:rPr>
      </w:pPr>
    </w:p>
    <w:p w14:paraId="720B6CF1" w14:textId="77777777" w:rsidR="00F12BF8"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br w:type="page"/>
      </w:r>
      <w:r>
        <w:rPr>
          <w:rFonts w:ascii="宋体" w:hAnsi="宋体" w:cs="宋体" w:hint="eastAsia"/>
          <w:color w:val="000000" w:themeColor="text1"/>
          <w:sz w:val="24"/>
          <w:lang w:val="sq-AL"/>
        </w:rPr>
        <w:lastRenderedPageBreak/>
        <w:t>实施方案；</w:t>
      </w:r>
    </w:p>
    <w:p w14:paraId="3B5F5E66" w14:textId="77777777" w:rsidR="00F12BF8"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t>质量保障措施及方案；</w:t>
      </w:r>
    </w:p>
    <w:p w14:paraId="54B54AD7" w14:textId="77777777" w:rsidR="00F12BF8" w:rsidRDefault="00F12BF8">
      <w:pPr>
        <w:tabs>
          <w:tab w:val="left" w:pos="640"/>
          <w:tab w:val="left" w:pos="1260"/>
          <w:tab w:val="left" w:pos="1418"/>
        </w:tabs>
        <w:jc w:val="center"/>
        <w:rPr>
          <w:rFonts w:ascii="宋体" w:hAnsi="宋体" w:cs="宋体" w:hint="eastAsia"/>
          <w:b/>
          <w:bCs/>
          <w:color w:val="000000" w:themeColor="text1"/>
          <w:sz w:val="24"/>
        </w:rPr>
      </w:pPr>
    </w:p>
    <w:p w14:paraId="4A050780" w14:textId="77777777" w:rsidR="00F12BF8" w:rsidRDefault="00000000">
      <w:pPr>
        <w:tabs>
          <w:tab w:val="left" w:pos="640"/>
          <w:tab w:val="left" w:pos="1260"/>
          <w:tab w:val="left" w:pos="1418"/>
        </w:tabs>
        <w:jc w:val="center"/>
        <w:rPr>
          <w:rFonts w:ascii="宋体" w:hAnsi="宋体" w:cs="宋体" w:hint="eastAsia"/>
          <w:b/>
          <w:bCs/>
          <w:color w:val="000000" w:themeColor="text1"/>
          <w:sz w:val="24"/>
        </w:rPr>
      </w:pPr>
      <w:r>
        <w:rPr>
          <w:rFonts w:ascii="宋体" w:hAnsi="宋体" w:cs="宋体" w:hint="eastAsia"/>
          <w:b/>
          <w:bCs/>
          <w:color w:val="000000" w:themeColor="text1"/>
          <w:sz w:val="24"/>
        </w:rPr>
        <w:t>注：以上各项请根据“招标项目评分表”中的要求自行填写并提供相应的证明材料。</w:t>
      </w:r>
    </w:p>
    <w:p w14:paraId="3DFD9AD5" w14:textId="77777777" w:rsidR="00F12BF8"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投标人认为有必要提供的其他材料。</w:t>
      </w:r>
      <w:bookmarkEnd w:id="36"/>
    </w:p>
    <w:p w14:paraId="4529B558" w14:textId="77777777" w:rsidR="00F12BF8" w:rsidRDefault="00000000">
      <w:pPr>
        <w:tabs>
          <w:tab w:val="left" w:pos="360"/>
        </w:tabs>
        <w:spacing w:line="300" w:lineRule="auto"/>
        <w:outlineLvl w:val="0"/>
        <w:rPr>
          <w:rFonts w:ascii="宋体" w:hAnsi="宋体" w:cs="宋体" w:hint="eastAsia"/>
          <w:b/>
          <w:bCs/>
          <w:color w:val="000000" w:themeColor="text1"/>
          <w:sz w:val="24"/>
        </w:rPr>
      </w:pPr>
      <w:r>
        <w:rPr>
          <w:rFonts w:ascii="宋体" w:hAnsi="宋体" w:cs="宋体" w:hint="eastAsia"/>
          <w:color w:val="000000" w:themeColor="text1"/>
          <w:sz w:val="24"/>
          <w:lang w:val="fr-CH"/>
        </w:rPr>
        <w:br w:type="page"/>
      </w:r>
      <w:bookmarkStart w:id="44" w:name="_Toc742"/>
      <w:bookmarkStart w:id="45" w:name="_Toc6251"/>
      <w:r>
        <w:rPr>
          <w:rFonts w:ascii="宋体" w:hAnsi="宋体" w:cs="宋体" w:hint="eastAsia"/>
          <w:b/>
          <w:bCs/>
          <w:color w:val="000000" w:themeColor="text1"/>
          <w:sz w:val="24"/>
        </w:rPr>
        <w:lastRenderedPageBreak/>
        <w:t>附件：相关政策</w:t>
      </w:r>
      <w:bookmarkEnd w:id="44"/>
      <w:bookmarkEnd w:id="45"/>
    </w:p>
    <w:p w14:paraId="6C1ED43F" w14:textId="77777777" w:rsidR="00F12BF8" w:rsidRDefault="00000000">
      <w:pPr>
        <w:tabs>
          <w:tab w:val="left" w:pos="360"/>
        </w:tabs>
        <w:outlineLvl w:val="1"/>
        <w:rPr>
          <w:rFonts w:ascii="宋体" w:hAnsi="宋体" w:cs="宋体" w:hint="eastAsia"/>
          <w:b/>
          <w:bCs/>
          <w:color w:val="000000" w:themeColor="text1"/>
          <w:sz w:val="24"/>
        </w:rPr>
      </w:pPr>
      <w:r>
        <w:rPr>
          <w:rFonts w:ascii="宋体" w:hAnsi="宋体" w:cs="宋体" w:hint="eastAsia"/>
          <w:b/>
          <w:bCs/>
          <w:color w:val="000000" w:themeColor="text1"/>
          <w:sz w:val="24"/>
        </w:rPr>
        <w:t>1、财政部、工业和信息化部《关于印发〈政府采购促进中小企业发展管理办法〉的通知》（财库〔2020〕46 号）</w:t>
      </w:r>
    </w:p>
    <w:p w14:paraId="75C16893" w14:textId="77777777" w:rsidR="00F12BF8" w:rsidRDefault="00F12BF8">
      <w:pPr>
        <w:pStyle w:val="a6"/>
        <w:tabs>
          <w:tab w:val="left" w:pos="562"/>
          <w:tab w:val="left" w:pos="3372"/>
          <w:tab w:val="left" w:pos="3653"/>
        </w:tabs>
        <w:rPr>
          <w:rFonts w:ascii="宋体" w:hAnsi="宋体" w:cs="宋体" w:hint="eastAsia"/>
          <w:color w:val="000000" w:themeColor="text1"/>
        </w:rPr>
      </w:pPr>
    </w:p>
    <w:p w14:paraId="17D5BAA1" w14:textId="77777777" w:rsidR="00F12BF8" w:rsidRDefault="00000000">
      <w:pPr>
        <w:widowControl/>
        <w:shd w:val="clear" w:color="auto" w:fill="FFFFFF"/>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关于印发《政府采购促进中小企业发展管理办法》的通知</w:t>
      </w:r>
    </w:p>
    <w:p w14:paraId="7D656343" w14:textId="77777777" w:rsidR="00F12BF8" w:rsidRDefault="00000000">
      <w:pPr>
        <w:widowControl/>
        <w:shd w:val="clear" w:color="auto" w:fill="FFFFFF"/>
        <w:spacing w:after="240"/>
        <w:jc w:val="center"/>
        <w:rPr>
          <w:rFonts w:ascii="宋体" w:hAnsi="宋体" w:cs="宋体" w:hint="eastAsia"/>
          <w:color w:val="000000" w:themeColor="text1"/>
          <w:kern w:val="0"/>
          <w:sz w:val="24"/>
        </w:rPr>
      </w:pPr>
      <w:r>
        <w:rPr>
          <w:rFonts w:ascii="宋体" w:hAnsi="宋体" w:cs="宋体" w:hint="eastAsia"/>
          <w:color w:val="000000" w:themeColor="text1"/>
          <w:kern w:val="0"/>
          <w:sz w:val="24"/>
        </w:rPr>
        <w:t>财库〔2020〕46号</w:t>
      </w:r>
    </w:p>
    <w:p w14:paraId="359E0B0F" w14:textId="77777777" w:rsidR="00F12BF8" w:rsidRDefault="00000000">
      <w:pPr>
        <w:widowControl/>
        <w:shd w:val="clear" w:color="auto" w:fill="FFFFFF"/>
        <w:spacing w:after="240"/>
        <w:jc w:val="left"/>
        <w:rPr>
          <w:rFonts w:ascii="宋体" w:hAnsi="宋体" w:cs="宋体" w:hint="eastAsia"/>
          <w:color w:val="000000" w:themeColor="text1"/>
          <w:kern w:val="0"/>
          <w:sz w:val="24"/>
        </w:rPr>
      </w:pPr>
      <w:r>
        <w:rPr>
          <w:rFonts w:ascii="宋体" w:hAnsi="宋体" w:cs="宋体" w:hint="eastAsia"/>
          <w:color w:val="000000" w:themeColor="text1"/>
          <w:kern w:val="0"/>
          <w:sz w:val="24"/>
        </w:rPr>
        <w:t>各中央预算单位办公厅（室），各省、自治区、直辖市、计划单列市财政厅（局）、工业和信息化主管部门，新疆生产建设兵团财政局、工业和信息化主管部门：</w:t>
      </w:r>
    </w:p>
    <w:p w14:paraId="0B1B12E6"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8B0A9DE"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附件：政府采购促进中小企业发展管理办法</w:t>
      </w:r>
    </w:p>
    <w:p w14:paraId="1C7178DA" w14:textId="77777777" w:rsidR="00F12BF8" w:rsidRDefault="00000000">
      <w:pPr>
        <w:widowControl/>
        <w:shd w:val="clear" w:color="auto" w:fill="FFFFFF"/>
        <w:jc w:val="right"/>
        <w:rPr>
          <w:rFonts w:ascii="宋体" w:hAnsi="宋体" w:cs="宋体" w:hint="eastAsia"/>
          <w:color w:val="000000" w:themeColor="text1"/>
          <w:kern w:val="0"/>
          <w:sz w:val="24"/>
        </w:rPr>
      </w:pPr>
      <w:r>
        <w:rPr>
          <w:rFonts w:ascii="宋体" w:hAnsi="宋体" w:cs="宋体" w:hint="eastAsia"/>
          <w:color w:val="000000" w:themeColor="text1"/>
          <w:kern w:val="0"/>
          <w:sz w:val="24"/>
        </w:rPr>
        <w:t>财  政  部</w:t>
      </w:r>
    </w:p>
    <w:p w14:paraId="4835F672" w14:textId="77777777" w:rsidR="00F12BF8" w:rsidRDefault="00000000">
      <w:pPr>
        <w:widowControl/>
        <w:shd w:val="clear" w:color="auto" w:fill="FFFFFF"/>
        <w:jc w:val="right"/>
        <w:rPr>
          <w:rFonts w:ascii="宋体" w:hAnsi="宋体" w:cs="宋体" w:hint="eastAsia"/>
          <w:color w:val="000000" w:themeColor="text1"/>
          <w:kern w:val="0"/>
          <w:sz w:val="24"/>
        </w:rPr>
      </w:pPr>
      <w:r>
        <w:rPr>
          <w:rFonts w:ascii="宋体" w:hAnsi="宋体" w:cs="宋体" w:hint="eastAsia"/>
          <w:color w:val="000000" w:themeColor="text1"/>
          <w:kern w:val="0"/>
          <w:sz w:val="24"/>
        </w:rPr>
        <w:t>工业和信息化部</w:t>
      </w:r>
    </w:p>
    <w:p w14:paraId="593C568B" w14:textId="77777777" w:rsidR="00F12BF8" w:rsidRDefault="00000000">
      <w:pPr>
        <w:widowControl/>
        <w:shd w:val="clear" w:color="auto" w:fill="FFFFFF"/>
        <w:jc w:val="right"/>
        <w:rPr>
          <w:rFonts w:ascii="宋体" w:hAnsi="宋体" w:cs="宋体" w:hint="eastAsia"/>
          <w:color w:val="000000" w:themeColor="text1"/>
          <w:kern w:val="0"/>
          <w:sz w:val="24"/>
        </w:rPr>
      </w:pPr>
      <w:r>
        <w:rPr>
          <w:rFonts w:ascii="宋体" w:hAnsi="宋体" w:cs="宋体" w:hint="eastAsia"/>
          <w:color w:val="000000" w:themeColor="text1"/>
          <w:kern w:val="0"/>
          <w:sz w:val="24"/>
        </w:rPr>
        <w:t>2020年12月18日</w:t>
      </w:r>
    </w:p>
    <w:p w14:paraId="7AD0F83F" w14:textId="77777777" w:rsidR="00F12BF8" w:rsidRDefault="00F12BF8">
      <w:pPr>
        <w:autoSpaceDE w:val="0"/>
        <w:autoSpaceDN w:val="0"/>
        <w:adjustRightInd w:val="0"/>
        <w:jc w:val="left"/>
        <w:rPr>
          <w:rFonts w:ascii="宋体" w:hAnsi="宋体" w:cs="宋体" w:hint="eastAsia"/>
          <w:color w:val="000000" w:themeColor="text1"/>
          <w:kern w:val="0"/>
          <w:sz w:val="24"/>
        </w:rPr>
      </w:pPr>
    </w:p>
    <w:p w14:paraId="3DD07C5A"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政府采购促进中小企业发展管理办法</w:t>
      </w:r>
    </w:p>
    <w:p w14:paraId="023F5F17"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第一条 为了发挥政府采购的政策功能，促进中小企业健康发展，根据《中华人民共和国政府采购法》、《中华人民共和国中小企业促进法》等有关法律法规，制定本办法。</w:t>
      </w:r>
    </w:p>
    <w:p w14:paraId="542FB964"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E80879"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第三条 采购人在政府采购活动中应当通过加强采购需求管理，落实预留采购份额、价格评审优惠、优先采购等 措施，提高中小企业在政府采购中的份额，支持中小企业发展。</w:t>
      </w:r>
    </w:p>
    <w:p w14:paraId="7199DDF3"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第四条 在政府采购活动中，供应商提供的货物、工程或者服务符合下列情形的，享受本办法规定的中小企业扶持政策：</w:t>
      </w:r>
    </w:p>
    <w:p w14:paraId="36E4A4DF"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（一）在货物采购项目中，货物由中小企业制造，即货 物由中小企业生产且使用该中小企业商号或者注册商标；</w:t>
      </w:r>
    </w:p>
    <w:p w14:paraId="7C95C092"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（二）在工程采购项目中，工程由中小企业承建，即工 程施工单位为中小企业；</w:t>
      </w:r>
    </w:p>
    <w:p w14:paraId="18099EC6"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（三）在服务采购项目中，服务由中小企业承接，即提供服务的人员为中小企业依照《中华人民共和国劳动合同法》订立劳动合同的从业人员。</w:t>
      </w:r>
    </w:p>
    <w:p w14:paraId="441CBD9D"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在货物采购项目中，供应商提供的货物既有中小企业制造货物，也有大型企业制造货物的，不享受本办法规定的中小企业扶持政策。</w:t>
      </w:r>
    </w:p>
    <w:p w14:paraId="1DA305E8"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以联合体形式参加政府采购活动，联合体各方均为中小企业的，联合体视同</w:t>
      </w:r>
      <w:r>
        <w:rPr>
          <w:rFonts w:ascii="宋体" w:hAnsi="宋体" w:cs="宋体" w:hint="eastAsia"/>
          <w:color w:val="000000" w:themeColor="text1"/>
          <w:kern w:val="0"/>
        </w:rPr>
        <w:lastRenderedPageBreak/>
        <w:t>中小企业。其中，联合体各方均为小微企业的，联合体视同小微企业。</w:t>
      </w:r>
    </w:p>
    <w:p w14:paraId="12264EE7"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62ADC18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EE6D23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kern w:val="0"/>
        </w:rPr>
        <w:t>符合下列情形之一的，可不专门面向中小企业预留采购</w:t>
      </w:r>
      <w:r>
        <w:rPr>
          <w:rFonts w:ascii="宋体" w:hAnsi="宋体" w:cs="宋体" w:hint="eastAsia"/>
          <w:color w:val="000000" w:themeColor="text1"/>
        </w:rPr>
        <w:t>份额：</w:t>
      </w:r>
    </w:p>
    <w:p w14:paraId="381BE804"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（一）法律法规和国家有关政策明确规定优先或者应当面向事业单位、社会组织等非企业主体采购的；</w:t>
      </w:r>
    </w:p>
    <w:p w14:paraId="21A0BF57"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（二）因确需使用不可替代的专利、专有技术，基础设施限制，或者提供特定公共服务等原因，只能从中小企业之外的供应商处采购的；</w:t>
      </w:r>
    </w:p>
    <w:p w14:paraId="2ED936F0"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（三）按照本办法规定预留采购份额无法确保充分供应、充分竞争，或者存在可能影响政府采购目标实现的情形；</w:t>
      </w:r>
    </w:p>
    <w:p w14:paraId="5E1D4FD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（四）框架协议采购项目；</w:t>
      </w:r>
    </w:p>
    <w:p w14:paraId="258D6704"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（五）省级以上人民政府财政部门规定的其他情形。 除上述情形外，其他均为适宜由中小企业提供的情形。</w:t>
      </w:r>
    </w:p>
    <w:p w14:paraId="3CB5D1D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第七条采购限额标准以上，200万元以下的货物和服务采购项目、400 万元以下的工程采购项目，适宜由中小企业提供的，采购人应当专门面向中小企业采购。</w:t>
      </w:r>
    </w:p>
    <w:p w14:paraId="26408A63"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1509CAEA"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（一）将采购项目整体或者设置采购包专门面向中小企业采购；</w:t>
      </w:r>
    </w:p>
    <w:p w14:paraId="33BA2968"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（二）要求供应商以联合体形式参加采购活动，且联合体中中小企业承担的部分达到一定比例；</w:t>
      </w:r>
    </w:p>
    <w:p w14:paraId="07D34FAE"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（三）要求获得采购合同的供应商将采购项目中的一定比例分包给一家或者多家中小企业。</w:t>
      </w:r>
    </w:p>
    <w:p w14:paraId="50A471F8"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组成联合体或者接受分包合同的中小企业与联合体内 其他企业、分包企业之间不得存在直接控股、管理关系。</w:t>
      </w:r>
    </w:p>
    <w:p w14:paraId="4FB513EE"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70CA6D52"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接受大中型企业与小微企业组成联合体或者允许大中 型企业向一家或者多</w:t>
      </w:r>
      <w:r>
        <w:rPr>
          <w:rFonts w:ascii="宋体" w:hAnsi="宋体" w:cs="宋体" w:hint="eastAsia"/>
          <w:color w:val="000000" w:themeColor="text1"/>
          <w:kern w:val="0"/>
        </w:rPr>
        <w:lastRenderedPageBreak/>
        <w:t>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20D0D728"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6DAD075"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137BD174"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101F046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第十二条 采购项目涉及中小企业采购的，采购文件应当明确以下内容：</w:t>
      </w:r>
    </w:p>
    <w:p w14:paraId="10F935F8"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（一）预留份额的采购项目或者采购包，明确该项目或相关采购包专门面向中小企业采购，以及相关标的及预算金额；</w:t>
      </w:r>
    </w:p>
    <w:p w14:paraId="43982E4E"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（二）要求以联合体形式参加或者合同分包的，明确联合协议或者分包意向协议中中小企业合同金额应当达到的 比例，并作为供应商资格条件；</w:t>
      </w:r>
    </w:p>
    <w:p w14:paraId="40353D8E"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（三）非预留份额的采购项目或者采购包，明确有关价格扣除比例或者价格分加分比例；</w:t>
      </w:r>
    </w:p>
    <w:p w14:paraId="5587348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（四）规定依据本办法规定享受扶持政策获得政府采购合同的，小微企业不得将合同分包给大中型企业，中型企业不得将合同分包给大型企业；</w:t>
      </w:r>
    </w:p>
    <w:p w14:paraId="3EF7AF08"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（五）采购人认为具备相关条件的，明确对中小企业在资金支付期限、预付款比例等方面的优惠措施；</w:t>
      </w:r>
    </w:p>
    <w:p w14:paraId="3F02AD62"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（六）明确采购标的对应的中小企业划分标准所属行业；</w:t>
      </w:r>
    </w:p>
    <w:p w14:paraId="64C25C85"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（七）法律法规和省级以上人民政府财政部门规定的其他事项。</w:t>
      </w:r>
    </w:p>
    <w:p w14:paraId="0F6444F1"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第十三条 中标、成交供应商享受本办法规定的中小企业扶持政策的，采购人、采购代理机构应当随中标、成交结果公开中标、成交供应商的《中小企业声明函》。</w:t>
      </w:r>
    </w:p>
    <w:p w14:paraId="14B5973D"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适用招标投标法的政府采购工程建设项目，应当在公示中标候选人时公开中标候选人的《中小企业声明函》。</w:t>
      </w:r>
    </w:p>
    <w:p w14:paraId="1577AFC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第十四条 对于通过预留采购项目、预留专门采购包、要求以联合体形式参加或者合同分包等措施签订的采购合同，应当明确标注本合同为中小企业预留合</w:t>
      </w:r>
      <w:r>
        <w:rPr>
          <w:rFonts w:ascii="宋体" w:hAnsi="宋体" w:cs="宋体" w:hint="eastAsia"/>
          <w:color w:val="000000" w:themeColor="text1"/>
          <w:kern w:val="0"/>
        </w:rPr>
        <w:lastRenderedPageBreak/>
        <w:t>同。其中，要求以联合体形式参加采购活动或者合同分包的，应当将联合协议或者分包意向协议作为采购合同的组成部分。</w:t>
      </w:r>
    </w:p>
    <w:p w14:paraId="2B9FADCD"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第十五条 鼓励各地区、各部门在采购活动中允许中小企业引入信用担保手段，为中小企业在投标（响应）保证、履约保证等方面提供专业化服务。鼓励中小企业依法合规通过政府采购合同融资。</w:t>
      </w:r>
    </w:p>
    <w:p w14:paraId="27DB6E03"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第十六条 政府采购监督检查、投诉处理及政府采购行政处罚中对中小企业的认定，由货物制造商或者工程、服务供应商注册登记所在地的县级以上人民政府中小企业主管部门负责。</w:t>
      </w:r>
    </w:p>
    <w:p w14:paraId="28182915"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中小企业主管部门应当在收到财政部门或者有关招标 投标行政监督部门关于协助开展中小企业认定函后 10 个工作日内做出书面答复。</w:t>
      </w:r>
    </w:p>
    <w:p w14:paraId="41ECC2C0"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14:paraId="32F81B77"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14:paraId="7342644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50E76B3"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第二十条 供应商按照本办法规定提供声明函内容不实的，属于提供虚假材料谋取中标、成交，依照《中华人民共和国政府采购法》等国家有关规定追究相应责任。</w:t>
      </w:r>
    </w:p>
    <w:p w14:paraId="26EC88C5"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适用招标投标法的政府采购工程建设项目，投标人按照 本办法规定提供声明函内容不实的，属于弄虚作假骗取中标，依照《中华人民共和国招标投标法》等国家有关规定追究相应责任。</w:t>
      </w:r>
    </w:p>
    <w:p w14:paraId="5B47BBF1"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6A01E63D"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第二十二条 对外援助项目、国家相关资格或者资质管理制度另有规定的项目，不适用本办法。</w:t>
      </w:r>
    </w:p>
    <w:p w14:paraId="65EA9C42"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第二十三条 关于视同中小企业的其他主体的政府采购扶持政策，由财政部会同有关部门另行规定。</w:t>
      </w:r>
    </w:p>
    <w:p w14:paraId="7479719B"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第二十四条 省级财政部门可以会同中小企业主管部门根据本办法的规定制定具体实施办法。</w:t>
      </w:r>
    </w:p>
    <w:p w14:paraId="72083B25"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第二十五条 本办法自 2021 年 1 月 1 日起施行。《财政部 工业和信息化部关于印发〈政府采购促进中小企业发展暂行办法〉的通知》（财库﹝2011﹞181 号）同时废止。</w:t>
      </w:r>
    </w:p>
    <w:p w14:paraId="40D1F3C0" w14:textId="77777777" w:rsidR="00F12BF8" w:rsidRDefault="00F12BF8">
      <w:pPr>
        <w:pStyle w:val="a6"/>
        <w:tabs>
          <w:tab w:val="left" w:pos="562"/>
          <w:tab w:val="left" w:pos="3372"/>
          <w:tab w:val="left" w:pos="3653"/>
        </w:tabs>
        <w:spacing w:before="5"/>
        <w:rPr>
          <w:rFonts w:ascii="宋体" w:hAnsi="宋体" w:cs="宋体" w:hint="eastAsia"/>
          <w:color w:val="000000" w:themeColor="text1"/>
        </w:rPr>
      </w:pPr>
    </w:p>
    <w:p w14:paraId="5180E996" w14:textId="77777777" w:rsidR="00F12BF8" w:rsidRDefault="00000000">
      <w:pPr>
        <w:pStyle w:val="a6"/>
        <w:tabs>
          <w:tab w:val="left" w:pos="562"/>
          <w:tab w:val="left" w:pos="3372"/>
          <w:tab w:val="left" w:pos="3653"/>
        </w:tabs>
        <w:ind w:firstLineChars="200" w:firstLine="480"/>
        <w:outlineLvl w:val="0"/>
        <w:rPr>
          <w:rFonts w:ascii="宋体" w:hAnsi="宋体" w:cs="宋体" w:hint="eastAsia"/>
          <w:color w:val="000000" w:themeColor="text1"/>
          <w:kern w:val="0"/>
        </w:rPr>
      </w:pPr>
      <w:r>
        <w:rPr>
          <w:rFonts w:ascii="宋体" w:hAnsi="宋体" w:cs="宋体" w:hint="eastAsia"/>
          <w:color w:val="000000" w:themeColor="text1"/>
          <w:kern w:val="0"/>
        </w:rPr>
        <w:t>附：1.中小企业声明函</w:t>
      </w:r>
    </w:p>
    <w:p w14:paraId="598DFB5A" w14:textId="77777777" w:rsidR="00F12BF8" w:rsidRDefault="00000000">
      <w:pPr>
        <w:pStyle w:val="a6"/>
        <w:tabs>
          <w:tab w:val="left" w:pos="562"/>
          <w:tab w:val="left" w:pos="3372"/>
          <w:tab w:val="left" w:pos="3653"/>
        </w:tabs>
        <w:ind w:firstLineChars="400" w:firstLine="960"/>
        <w:rPr>
          <w:rFonts w:ascii="宋体" w:hAnsi="宋体" w:cs="宋体" w:hint="eastAsia"/>
          <w:color w:val="000000" w:themeColor="text1"/>
          <w:kern w:val="0"/>
        </w:rPr>
      </w:pPr>
      <w:r>
        <w:rPr>
          <w:rFonts w:ascii="宋体" w:hAnsi="宋体" w:cs="宋体" w:hint="eastAsia"/>
          <w:color w:val="000000" w:themeColor="text1"/>
          <w:kern w:val="0"/>
        </w:rPr>
        <w:t>2.面向中小企业预留项目执行情况公告</w:t>
      </w:r>
    </w:p>
    <w:p w14:paraId="36F0A00F" w14:textId="77777777" w:rsidR="00F12BF8" w:rsidRDefault="00000000">
      <w:pPr>
        <w:pStyle w:val="a6"/>
        <w:tabs>
          <w:tab w:val="left" w:pos="562"/>
          <w:tab w:val="left" w:pos="3372"/>
          <w:tab w:val="left" w:pos="3653"/>
        </w:tabs>
        <w:spacing w:before="30"/>
        <w:outlineLvl w:val="0"/>
        <w:rPr>
          <w:rFonts w:ascii="宋体" w:hAnsi="宋体" w:cs="宋体" w:hint="eastAsia"/>
          <w:b/>
          <w:bCs/>
          <w:color w:val="000000" w:themeColor="text1"/>
        </w:rPr>
      </w:pPr>
      <w:r>
        <w:rPr>
          <w:rFonts w:ascii="宋体" w:hAnsi="宋体" w:cs="宋体" w:hint="eastAsia"/>
          <w:b/>
          <w:bCs/>
          <w:color w:val="000000" w:themeColor="text1"/>
        </w:rPr>
        <w:br w:type="page"/>
      </w:r>
      <w:r>
        <w:rPr>
          <w:rFonts w:ascii="宋体" w:hAnsi="宋体" w:cs="宋体" w:hint="eastAsia"/>
          <w:b/>
          <w:bCs/>
          <w:color w:val="000000" w:themeColor="text1"/>
        </w:rPr>
        <w:lastRenderedPageBreak/>
        <w:t>附 1</w:t>
      </w:r>
    </w:p>
    <w:p w14:paraId="48393CA9" w14:textId="77777777" w:rsidR="00F12BF8" w:rsidRDefault="00000000">
      <w:pPr>
        <w:spacing w:afterLines="100" w:after="319"/>
        <w:jc w:val="center"/>
        <w:rPr>
          <w:rFonts w:ascii="宋体" w:hAnsi="宋体" w:cs="宋体" w:hint="eastAsia"/>
          <w:color w:val="000000" w:themeColor="text1"/>
          <w:sz w:val="24"/>
        </w:rPr>
      </w:pPr>
      <w:r>
        <w:rPr>
          <w:rFonts w:ascii="宋体" w:hAnsi="宋体" w:cs="宋体" w:hint="eastAsia"/>
          <w:color w:val="000000" w:themeColor="text1"/>
          <w:sz w:val="24"/>
        </w:rPr>
        <w:t>中小企业声明函（货物）</w:t>
      </w:r>
    </w:p>
    <w:p w14:paraId="56D8F7BC"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本公司（联合体）郑重声明，根据《政府采购促进中小企业发展管理办法》（财库﹝2020﹞46 号）的规定，本公司（联合体）参加（</w:t>
      </w:r>
      <w:r>
        <w:rPr>
          <w:rFonts w:ascii="宋体" w:hAnsi="宋体" w:cs="宋体" w:hint="eastAsia"/>
          <w:color w:val="000000" w:themeColor="text1"/>
          <w:spacing w:val="-2"/>
          <w:u w:val="single"/>
        </w:rPr>
        <w:t>单位名称</w:t>
      </w:r>
      <w:r>
        <w:rPr>
          <w:rFonts w:ascii="宋体" w:hAnsi="宋体" w:cs="宋体" w:hint="eastAsia"/>
          <w:color w:val="000000" w:themeColor="text1"/>
          <w:spacing w:val="-2"/>
        </w:rPr>
        <w:t>）的（</w:t>
      </w:r>
      <w:r>
        <w:rPr>
          <w:rFonts w:ascii="宋体" w:hAnsi="宋体" w:cs="宋体" w:hint="eastAsia"/>
          <w:color w:val="000000" w:themeColor="text1"/>
          <w:spacing w:val="-2"/>
          <w:u w:val="single"/>
        </w:rPr>
        <w:t>项目名称</w:t>
      </w:r>
      <w:r>
        <w:rPr>
          <w:rFonts w:ascii="宋体" w:hAnsi="宋体" w:cs="宋体" w:hint="eastAsia"/>
          <w:color w:val="000000" w:themeColor="text1"/>
          <w:spacing w:val="-2"/>
        </w:rPr>
        <w:t>）采购活动，提供的货物全部由符合政策要求的中小企业制造。相关企业（含联合体中的中小企业、签订分包意向协议的中小企业） 的具体情况如下：</w:t>
      </w:r>
    </w:p>
    <w:p w14:paraId="5CA4C70E"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1、（</w:t>
      </w:r>
      <w:r>
        <w:rPr>
          <w:rFonts w:ascii="宋体" w:hAnsi="宋体" w:cs="宋体" w:hint="eastAsia"/>
          <w:color w:val="000000" w:themeColor="text1"/>
          <w:kern w:val="0"/>
          <w:u w:val="single"/>
        </w:rPr>
        <w:t>标的名称</w:t>
      </w:r>
      <w:r>
        <w:rPr>
          <w:rFonts w:ascii="宋体" w:hAnsi="宋体" w:cs="宋体" w:hint="eastAsia"/>
          <w:color w:val="000000" w:themeColor="text1"/>
          <w:kern w:val="0"/>
        </w:rPr>
        <w:t>），属于（</w:t>
      </w:r>
      <w:r>
        <w:rPr>
          <w:rFonts w:ascii="宋体" w:hAnsi="宋体" w:cs="宋体" w:hint="eastAsia"/>
          <w:color w:val="000000" w:themeColor="text1"/>
          <w:kern w:val="0"/>
          <w:u w:val="single"/>
        </w:rPr>
        <w:t>采购文件中明确的所属行业</w:t>
      </w:r>
      <w:r>
        <w:rPr>
          <w:rFonts w:ascii="宋体" w:hAnsi="宋体" w:cs="宋体" w:hint="eastAsia"/>
          <w:color w:val="000000" w:themeColor="text1"/>
          <w:kern w:val="0"/>
        </w:rPr>
        <w:t>）；制造商为（</w:t>
      </w:r>
      <w:r>
        <w:rPr>
          <w:rFonts w:ascii="宋体" w:hAnsi="宋体" w:cs="宋体" w:hint="eastAsia"/>
          <w:color w:val="000000" w:themeColor="text1"/>
          <w:kern w:val="0"/>
          <w:u w:val="single"/>
        </w:rPr>
        <w:t>企业名称</w:t>
      </w:r>
      <w:r>
        <w:rPr>
          <w:rFonts w:ascii="宋体" w:hAnsi="宋体" w:cs="宋体" w:hint="eastAsia"/>
          <w:color w:val="000000" w:themeColor="text1"/>
          <w:kern w:val="0"/>
        </w:rPr>
        <w:t>），从业人员</w:t>
      </w:r>
      <w:r>
        <w:rPr>
          <w:rFonts w:ascii="宋体" w:hAnsi="宋体" w:cs="宋体" w:hint="eastAsia"/>
          <w:color w:val="000000" w:themeColor="text1"/>
          <w:kern w:val="0"/>
          <w:u w:val="single"/>
        </w:rPr>
        <w:tab/>
      </w:r>
      <w:r>
        <w:rPr>
          <w:rFonts w:ascii="宋体" w:hAnsi="宋体" w:cs="宋体" w:hint="eastAsia"/>
          <w:color w:val="000000" w:themeColor="text1"/>
          <w:kern w:val="0"/>
        </w:rPr>
        <w:t xml:space="preserve">人，营业收入为 </w:t>
      </w:r>
      <w:r>
        <w:rPr>
          <w:rFonts w:ascii="宋体" w:hAnsi="宋体" w:cs="宋体" w:hint="eastAsia"/>
          <w:color w:val="000000" w:themeColor="text1"/>
          <w:kern w:val="0"/>
          <w:u w:val="single"/>
        </w:rPr>
        <w:tab/>
      </w:r>
      <w:r>
        <w:rPr>
          <w:rFonts w:ascii="宋体" w:hAnsi="宋体" w:cs="宋体" w:hint="eastAsia"/>
          <w:color w:val="000000" w:themeColor="text1"/>
          <w:kern w:val="0"/>
        </w:rPr>
        <w:t>万元，资产总额为</w:t>
      </w:r>
      <w:r>
        <w:rPr>
          <w:rFonts w:ascii="宋体" w:hAnsi="宋体" w:cs="宋体" w:hint="eastAsia"/>
          <w:color w:val="000000" w:themeColor="text1"/>
          <w:kern w:val="0"/>
          <w:u w:val="single"/>
        </w:rPr>
        <w:tab/>
        <w:t xml:space="preserve"> </w:t>
      </w:r>
      <w:r>
        <w:rPr>
          <w:rFonts w:ascii="宋体" w:hAnsi="宋体" w:cs="宋体" w:hint="eastAsia"/>
          <w:color w:val="000000" w:themeColor="text1"/>
          <w:kern w:val="0"/>
        </w:rPr>
        <w:t>万元，属于（</w:t>
      </w:r>
      <w:r>
        <w:rPr>
          <w:rFonts w:ascii="宋体" w:hAnsi="宋体" w:cs="宋体" w:hint="eastAsia"/>
          <w:color w:val="000000" w:themeColor="text1"/>
          <w:kern w:val="0"/>
          <w:u w:val="single"/>
        </w:rPr>
        <w:t>中型企业、小型企业、微型企业</w:t>
      </w:r>
      <w:r>
        <w:rPr>
          <w:rFonts w:ascii="宋体" w:hAnsi="宋体" w:cs="宋体" w:hint="eastAsia"/>
          <w:color w:val="000000" w:themeColor="text1"/>
          <w:kern w:val="0"/>
        </w:rPr>
        <w:t>）；</w:t>
      </w:r>
    </w:p>
    <w:p w14:paraId="3875432C"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）；制造商为（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 xml:space="preserve">    </w:t>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 xml:space="preserve">   </w:t>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059EB5B8"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w:t>
      </w:r>
    </w:p>
    <w:p w14:paraId="34AE194E"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以上企业，不属于大企业的分支机构，不存在控股股东为大企业的情形，也不存在与大企业的负责人为同一人的情形。</w:t>
      </w:r>
    </w:p>
    <w:p w14:paraId="160D876D"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本企业对上述声明内容的真实性负责。如有虚假，将依法承担相应责任。</w:t>
      </w:r>
    </w:p>
    <w:p w14:paraId="20111C05"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B6CA0DE" w14:textId="77777777" w:rsidR="00F12BF8" w:rsidRDefault="00000000">
      <w:pPr>
        <w:pStyle w:val="a6"/>
        <w:tabs>
          <w:tab w:val="left" w:pos="562"/>
          <w:tab w:val="left" w:pos="3372"/>
          <w:tab w:val="left" w:pos="3653"/>
        </w:tabs>
        <w:ind w:leftChars="2000" w:left="4200"/>
        <w:rPr>
          <w:rFonts w:ascii="宋体" w:hAnsi="宋体" w:cs="宋体" w:hint="eastAsia"/>
          <w:color w:val="000000" w:themeColor="text1"/>
        </w:rPr>
      </w:pPr>
      <w:r>
        <w:rPr>
          <w:rFonts w:ascii="宋体" w:hAnsi="宋体" w:cs="宋体" w:hint="eastAsia"/>
          <w:color w:val="000000" w:themeColor="text1"/>
          <w:spacing w:val="-2"/>
        </w:rPr>
        <w:t>企业名称（盖章）日期：</w:t>
      </w:r>
    </w:p>
    <w:p w14:paraId="21642F34" w14:textId="77777777" w:rsidR="00F12BF8" w:rsidRDefault="00000000">
      <w:pPr>
        <w:pStyle w:val="a6"/>
        <w:tabs>
          <w:tab w:val="left" w:pos="562"/>
          <w:tab w:val="left" w:pos="3372"/>
          <w:tab w:val="left" w:pos="3653"/>
        </w:tabs>
        <w:jc w:val="center"/>
        <w:rPr>
          <w:rFonts w:ascii="宋体" w:hAnsi="宋体" w:cs="宋体" w:hint="eastAsia"/>
          <w:color w:val="000000" w:themeColor="text1"/>
          <w:spacing w:val="-2"/>
        </w:rPr>
      </w:pPr>
      <w:r>
        <w:rPr>
          <w:rFonts w:ascii="宋体" w:hAnsi="宋体" w:cs="宋体" w:hint="eastAsia"/>
          <w:color w:val="000000" w:themeColor="text1"/>
          <w:spacing w:val="-2"/>
        </w:rPr>
        <w:t>从业人员、营业收入、资产总额填报上一年度数据，无上一年度数据的新成立企业可不填报。</w:t>
      </w:r>
    </w:p>
    <w:p w14:paraId="1B73AD78" w14:textId="77777777" w:rsidR="00F12BF8" w:rsidRDefault="00000000">
      <w:pPr>
        <w:spacing w:afterLines="100" w:after="319"/>
        <w:jc w:val="center"/>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中小企业声明函（工程、服务）</w:t>
      </w:r>
    </w:p>
    <w:p w14:paraId="3FD28453"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本公司（联合体）郑重声明，根据《政府采购促进中小企业发展管理办法》（财库﹝2020﹞46 号）的规定，本公司（联合体）参加（</w:t>
      </w:r>
      <w:r>
        <w:rPr>
          <w:rFonts w:ascii="宋体" w:hAnsi="宋体" w:cs="宋体" w:hint="eastAsia"/>
          <w:color w:val="000000" w:themeColor="text1"/>
          <w:spacing w:val="-2"/>
          <w:u w:val="single"/>
        </w:rPr>
        <w:t>单位名称</w:t>
      </w:r>
      <w:r>
        <w:rPr>
          <w:rFonts w:ascii="宋体" w:hAnsi="宋体" w:cs="宋体" w:hint="eastAsia"/>
          <w:color w:val="000000" w:themeColor="text1"/>
          <w:spacing w:val="-2"/>
        </w:rPr>
        <w:t>）的（</w:t>
      </w:r>
      <w:r>
        <w:rPr>
          <w:rFonts w:ascii="宋体" w:hAnsi="宋体" w:cs="宋体" w:hint="eastAsia"/>
          <w:color w:val="000000" w:themeColor="text1"/>
          <w:spacing w:val="-2"/>
          <w:u w:val="single"/>
        </w:rPr>
        <w:t>项目名称</w:t>
      </w:r>
      <w:r>
        <w:rPr>
          <w:rFonts w:ascii="宋体" w:hAnsi="宋体" w:cs="宋体" w:hint="eastAsia"/>
          <w:color w:val="000000" w:themeColor="text1"/>
          <w:spacing w:val="-2"/>
        </w:rPr>
        <w:t>）采购活动，工程的施工单位全部为符合政策要求的中小企业（或者：服务全部由符合政策要求的中小企业承接）。相关企业（含联合 体中的中小企业、签订分包意向协议的中小企业）的具体情况如下：</w:t>
      </w:r>
    </w:p>
    <w:p w14:paraId="0A2B32AE"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1、（</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）；承建（承接）企业为（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ab/>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3643FE79"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 ；承建（承接）企业为（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ab/>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698649D0"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w:t>
      </w:r>
    </w:p>
    <w:p w14:paraId="5FCA92F1"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以上企业，不属于大企业的分支机构，不存在控股股东为大企业的情形，也不存在与大企业的负责人为同一人的情形。</w:t>
      </w:r>
    </w:p>
    <w:p w14:paraId="79741458"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本企业对上述声明内容的真实性负责。如有虚假，将依法承担相应责任。</w:t>
      </w:r>
    </w:p>
    <w:p w14:paraId="753D6A47" w14:textId="77777777" w:rsidR="00F12BF8" w:rsidRDefault="00F12BF8">
      <w:pPr>
        <w:pStyle w:val="a6"/>
        <w:tabs>
          <w:tab w:val="left" w:pos="562"/>
          <w:tab w:val="left" w:pos="3372"/>
          <w:tab w:val="left" w:pos="3653"/>
        </w:tabs>
        <w:ind w:firstLineChars="200" w:firstLine="472"/>
        <w:rPr>
          <w:rFonts w:ascii="宋体" w:hAnsi="宋体" w:cs="宋体" w:hint="eastAsia"/>
          <w:color w:val="000000" w:themeColor="text1"/>
          <w:spacing w:val="-2"/>
        </w:rPr>
      </w:pPr>
    </w:p>
    <w:p w14:paraId="50231ECD" w14:textId="77777777" w:rsidR="00F12BF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注意事项：</w:t>
      </w:r>
    </w:p>
    <w:p w14:paraId="6E6185CC" w14:textId="77777777" w:rsidR="00F12BF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1.从业人员、营业收入、资产总额填报上一年度数据，无上一年度数据的新成立企业可不填报。</w:t>
      </w:r>
    </w:p>
    <w:p w14:paraId="2E56CF75" w14:textId="77777777" w:rsidR="00F12BF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53618828" w14:textId="77777777" w:rsidR="00F12BF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3.事业单位、社会组织等非企业主体不享受中小企业扶持政策，但事业单位、社会组织等非企业主体提供全部由中小企业制造的货物参加货物采购项目的除外。</w:t>
      </w:r>
    </w:p>
    <w:p w14:paraId="5FB13966" w14:textId="77777777" w:rsidR="00F12BF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4.相关承接/承建企业的所属行业应当与采购标的所属行业（采购文件中明确的行业）相一致。</w:t>
      </w:r>
    </w:p>
    <w:p w14:paraId="2CF3FA36" w14:textId="77777777" w:rsidR="00F12BF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26D2C2A2" w14:textId="77777777" w:rsidR="00F12BF8" w:rsidRDefault="00F12BF8">
      <w:pPr>
        <w:pStyle w:val="a6"/>
        <w:tabs>
          <w:tab w:val="left" w:pos="562"/>
          <w:tab w:val="left" w:pos="3372"/>
          <w:tab w:val="left" w:pos="3653"/>
        </w:tabs>
        <w:ind w:leftChars="2000" w:left="4200"/>
        <w:rPr>
          <w:rFonts w:ascii="宋体" w:hAnsi="宋体" w:cs="宋体" w:hint="eastAsia"/>
          <w:color w:val="000000" w:themeColor="text1"/>
          <w:spacing w:val="-2"/>
        </w:rPr>
      </w:pPr>
    </w:p>
    <w:p w14:paraId="7E819298" w14:textId="77777777" w:rsidR="00F12BF8" w:rsidRDefault="00000000">
      <w:pPr>
        <w:pStyle w:val="a6"/>
        <w:tabs>
          <w:tab w:val="left" w:pos="562"/>
          <w:tab w:val="left" w:pos="3372"/>
          <w:tab w:val="left" w:pos="3653"/>
        </w:tabs>
        <w:ind w:leftChars="2000" w:left="4200"/>
        <w:rPr>
          <w:rFonts w:ascii="宋体" w:hAnsi="宋体" w:cs="宋体" w:hint="eastAsia"/>
          <w:color w:val="000000" w:themeColor="text1"/>
          <w:spacing w:val="-2"/>
        </w:rPr>
      </w:pPr>
      <w:r>
        <w:rPr>
          <w:rFonts w:ascii="宋体" w:hAnsi="宋体" w:cs="宋体" w:hint="eastAsia"/>
          <w:color w:val="000000" w:themeColor="text1"/>
          <w:spacing w:val="-2"/>
        </w:rPr>
        <w:t>企业名称（盖章）日期：</w:t>
      </w:r>
    </w:p>
    <w:p w14:paraId="4BE1D7F0" w14:textId="77777777" w:rsidR="00F12BF8" w:rsidRDefault="00000000">
      <w:pPr>
        <w:pStyle w:val="a6"/>
        <w:tabs>
          <w:tab w:val="left" w:pos="562"/>
          <w:tab w:val="left" w:pos="3372"/>
          <w:tab w:val="left" w:pos="3653"/>
        </w:tabs>
        <w:spacing w:before="30"/>
        <w:rPr>
          <w:rFonts w:ascii="宋体" w:hAnsi="宋体" w:cs="宋体" w:hint="eastAsia"/>
          <w:color w:val="000000" w:themeColor="text1"/>
        </w:rPr>
      </w:pPr>
      <w:r>
        <w:rPr>
          <w:rFonts w:ascii="宋体" w:hAnsi="宋体" w:cs="宋体" w:hint="eastAsia"/>
          <w:color w:val="000000" w:themeColor="text1"/>
          <w:spacing w:val="-2"/>
        </w:rPr>
        <w:t>从业人员、营业收入、资产总额填报上一年度数据，无上一年度数据的新成立企业可不填报。</w:t>
      </w:r>
      <w:r>
        <w:rPr>
          <w:rFonts w:ascii="宋体" w:hAnsi="宋体" w:cs="宋体" w:hint="eastAsia"/>
          <w:color w:val="000000" w:themeColor="text1"/>
        </w:rPr>
        <w:br w:type="page"/>
      </w:r>
      <w:r>
        <w:rPr>
          <w:rFonts w:ascii="宋体" w:hAnsi="宋体" w:cs="宋体" w:hint="eastAsia"/>
          <w:b/>
          <w:bCs/>
          <w:color w:val="000000" w:themeColor="text1"/>
        </w:rPr>
        <w:lastRenderedPageBreak/>
        <w:t>附 2</w:t>
      </w:r>
    </w:p>
    <w:p w14:paraId="322602CE" w14:textId="77777777" w:rsidR="00F12BF8" w:rsidRDefault="00000000">
      <w:pPr>
        <w:jc w:val="center"/>
        <w:rPr>
          <w:rFonts w:ascii="宋体" w:hAnsi="宋体" w:cs="宋体" w:hint="eastAsia"/>
          <w:b/>
          <w:color w:val="000000" w:themeColor="text1"/>
          <w:sz w:val="24"/>
        </w:rPr>
      </w:pPr>
      <w:r>
        <w:rPr>
          <w:rFonts w:ascii="宋体" w:hAnsi="宋体" w:cs="宋体" w:hint="eastAsia"/>
          <w:color w:val="000000" w:themeColor="text1"/>
          <w:spacing w:val="-3"/>
          <w:sz w:val="24"/>
          <w:u w:val="single" w:color="000000"/>
        </w:rPr>
        <w:t>（单位名称）</w:t>
      </w:r>
      <w:r>
        <w:rPr>
          <w:rFonts w:ascii="宋体" w:hAnsi="宋体" w:cs="宋体" w:hint="eastAsia"/>
          <w:color w:val="000000" w:themeColor="text1"/>
          <w:spacing w:val="-29"/>
          <w:sz w:val="24"/>
        </w:rPr>
        <w:t>××</w:t>
      </w:r>
      <w:r>
        <w:rPr>
          <w:rFonts w:ascii="宋体" w:hAnsi="宋体" w:cs="宋体" w:hint="eastAsia"/>
          <w:b/>
          <w:color w:val="000000" w:themeColor="text1"/>
          <w:sz w:val="24"/>
        </w:rPr>
        <w:t>年面向中小企业预留项目执行情况公告</w:t>
      </w:r>
    </w:p>
    <w:p w14:paraId="774672E6"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rPr>
        <w:t>根据《政府采购促进中小企业发展管理办法》（财库﹝2020﹞46</w:t>
      </w:r>
      <w:r>
        <w:rPr>
          <w:rFonts w:ascii="宋体" w:hAnsi="宋体" w:cs="宋体" w:hint="eastAsia"/>
          <w:color w:val="000000" w:themeColor="text1"/>
          <w:spacing w:val="-47"/>
        </w:rPr>
        <w:t xml:space="preserve"> 号</w:t>
      </w:r>
      <w:r>
        <w:rPr>
          <w:rFonts w:ascii="宋体" w:hAnsi="宋体" w:cs="宋体" w:hint="eastAsia"/>
          <w:color w:val="000000" w:themeColor="text1"/>
          <w:spacing w:val="-22"/>
        </w:rPr>
        <w:t>）</w:t>
      </w:r>
      <w:r>
        <w:rPr>
          <w:rFonts w:ascii="宋体" w:hAnsi="宋体" w:cs="宋体" w:hint="eastAsia"/>
          <w:color w:val="000000" w:themeColor="text1"/>
          <w:spacing w:val="-7"/>
        </w:rPr>
        <w:t>要求，现对本部门</w:t>
      </w:r>
      <w:r>
        <w:rPr>
          <w:rFonts w:ascii="宋体" w:hAnsi="宋体" w:cs="宋体" w:hint="eastAsia"/>
          <w:color w:val="000000" w:themeColor="text1"/>
          <w:spacing w:val="-3"/>
        </w:rPr>
        <w:t>（</w:t>
      </w:r>
      <w:r>
        <w:rPr>
          <w:rFonts w:ascii="宋体" w:hAnsi="宋体" w:cs="宋体" w:hint="eastAsia"/>
          <w:color w:val="000000" w:themeColor="text1"/>
        </w:rPr>
        <w:t>单位</w:t>
      </w:r>
      <w:r>
        <w:rPr>
          <w:rFonts w:ascii="宋体" w:hAnsi="宋体" w:cs="宋体" w:hint="eastAsia"/>
          <w:color w:val="000000" w:themeColor="text1"/>
          <w:spacing w:val="-7"/>
        </w:rPr>
        <w:t>）</w:t>
      </w:r>
      <w:r>
        <w:rPr>
          <w:rFonts w:ascii="宋体" w:hAnsi="宋体" w:cs="宋体" w:hint="eastAsia"/>
          <w:color w:val="000000" w:themeColor="text1"/>
          <w:spacing w:val="-4"/>
        </w:rPr>
        <w:t>××年面向中小企业预留项目执行情况公告如下：</w:t>
      </w:r>
    </w:p>
    <w:p w14:paraId="64B2C821" w14:textId="77777777" w:rsidR="00F12BF8"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rPr>
        <w:t>本部门（单位）××年预留项目面向中小企业采购共计××万元，其中，面向小微企业采购××万元，占××%。</w:t>
      </w:r>
    </w:p>
    <w:p w14:paraId="39B48D74" w14:textId="77777777" w:rsidR="00F12BF8" w:rsidRDefault="00000000">
      <w:pPr>
        <w:pStyle w:val="a6"/>
        <w:tabs>
          <w:tab w:val="left" w:pos="562"/>
          <w:tab w:val="left" w:pos="3372"/>
          <w:tab w:val="left" w:pos="3653"/>
        </w:tabs>
        <w:jc w:val="center"/>
        <w:rPr>
          <w:rFonts w:ascii="宋体" w:hAnsi="宋体" w:cs="宋体" w:hint="eastAsia"/>
          <w:b/>
          <w:bCs/>
          <w:color w:val="000000" w:themeColor="text1"/>
        </w:rPr>
      </w:pPr>
      <w:r>
        <w:rPr>
          <w:rFonts w:ascii="宋体" w:hAnsi="宋体" w:cs="宋体" w:hint="eastAsia"/>
          <w:b/>
          <w:bCs/>
          <w:color w:val="000000" w:themeColor="text1"/>
        </w:rPr>
        <w:t>面向中小企业预留项目明细</w:t>
      </w:r>
    </w:p>
    <w:tbl>
      <w:tblPr>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866"/>
        <w:gridCol w:w="2010"/>
        <w:gridCol w:w="2296"/>
        <w:gridCol w:w="1784"/>
      </w:tblGrid>
      <w:tr w:rsidR="00F12BF8" w14:paraId="776B4CC5" w14:textId="77777777">
        <w:trPr>
          <w:trHeight w:val="567"/>
        </w:trPr>
        <w:tc>
          <w:tcPr>
            <w:tcW w:w="870" w:type="dxa"/>
            <w:vAlign w:val="center"/>
          </w:tcPr>
          <w:p w14:paraId="5EA37175" w14:textId="77777777" w:rsidR="00F12BF8" w:rsidRDefault="00000000">
            <w:pPr>
              <w:pStyle w:val="TableParagraph"/>
              <w:jc w:val="center"/>
              <w:rPr>
                <w:rFonts w:hint="eastAsia"/>
                <w:b/>
                <w:color w:val="000000" w:themeColor="text1"/>
                <w:sz w:val="24"/>
                <w:szCs w:val="24"/>
              </w:rPr>
            </w:pPr>
            <w:r>
              <w:rPr>
                <w:rFonts w:hint="eastAsia"/>
                <w:b/>
                <w:color w:val="000000" w:themeColor="text1"/>
                <w:sz w:val="24"/>
                <w:szCs w:val="24"/>
              </w:rPr>
              <w:t>序号</w:t>
            </w:r>
          </w:p>
        </w:tc>
        <w:tc>
          <w:tcPr>
            <w:tcW w:w="1866" w:type="dxa"/>
            <w:vAlign w:val="center"/>
          </w:tcPr>
          <w:p w14:paraId="3F4478EF" w14:textId="77777777" w:rsidR="00F12BF8" w:rsidRDefault="00000000">
            <w:pPr>
              <w:pStyle w:val="TableParagraph"/>
              <w:jc w:val="center"/>
              <w:rPr>
                <w:rFonts w:hint="eastAsia"/>
                <w:b/>
                <w:color w:val="000000" w:themeColor="text1"/>
                <w:sz w:val="24"/>
                <w:szCs w:val="24"/>
              </w:rPr>
            </w:pPr>
            <w:r>
              <w:rPr>
                <w:rFonts w:hint="eastAsia"/>
                <w:b/>
                <w:color w:val="000000" w:themeColor="text1"/>
                <w:sz w:val="24"/>
                <w:szCs w:val="24"/>
              </w:rPr>
              <w:t>项目名称</w:t>
            </w:r>
          </w:p>
        </w:tc>
        <w:tc>
          <w:tcPr>
            <w:tcW w:w="2010" w:type="dxa"/>
            <w:vAlign w:val="center"/>
          </w:tcPr>
          <w:p w14:paraId="40E04416" w14:textId="77777777" w:rsidR="00F12BF8" w:rsidRDefault="00000000">
            <w:pPr>
              <w:pStyle w:val="TableParagraph"/>
              <w:jc w:val="center"/>
              <w:rPr>
                <w:rFonts w:hint="eastAsia"/>
                <w:b/>
                <w:color w:val="000000" w:themeColor="text1"/>
                <w:sz w:val="24"/>
                <w:szCs w:val="24"/>
              </w:rPr>
            </w:pPr>
            <w:r>
              <w:rPr>
                <w:rFonts w:hint="eastAsia"/>
                <w:b/>
                <w:color w:val="000000" w:themeColor="text1"/>
                <w:sz w:val="24"/>
                <w:szCs w:val="24"/>
              </w:rPr>
              <w:t>预留选项</w:t>
            </w:r>
          </w:p>
        </w:tc>
        <w:tc>
          <w:tcPr>
            <w:tcW w:w="2296" w:type="dxa"/>
            <w:vAlign w:val="center"/>
          </w:tcPr>
          <w:p w14:paraId="76A0E2F8" w14:textId="77777777" w:rsidR="00F12BF8" w:rsidRDefault="00000000">
            <w:pPr>
              <w:pStyle w:val="TableParagraph"/>
              <w:jc w:val="center"/>
              <w:rPr>
                <w:rFonts w:hint="eastAsia"/>
                <w:b/>
                <w:color w:val="000000" w:themeColor="text1"/>
                <w:sz w:val="24"/>
                <w:szCs w:val="24"/>
              </w:rPr>
            </w:pPr>
            <w:r>
              <w:rPr>
                <w:rFonts w:hint="eastAsia"/>
                <w:b/>
                <w:color w:val="000000" w:themeColor="text1"/>
                <w:sz w:val="24"/>
                <w:szCs w:val="24"/>
              </w:rPr>
              <w:t>面向中小企业采购金额</w:t>
            </w:r>
          </w:p>
        </w:tc>
        <w:tc>
          <w:tcPr>
            <w:tcW w:w="1784" w:type="dxa"/>
            <w:vAlign w:val="center"/>
          </w:tcPr>
          <w:p w14:paraId="15304247" w14:textId="77777777" w:rsidR="00F12BF8" w:rsidRDefault="00000000">
            <w:pPr>
              <w:pStyle w:val="TableParagraph"/>
              <w:jc w:val="center"/>
              <w:rPr>
                <w:rFonts w:hint="eastAsia"/>
                <w:b/>
                <w:color w:val="000000" w:themeColor="text1"/>
                <w:sz w:val="24"/>
                <w:szCs w:val="24"/>
              </w:rPr>
            </w:pPr>
            <w:r>
              <w:rPr>
                <w:rFonts w:hint="eastAsia"/>
                <w:b/>
                <w:color w:val="000000" w:themeColor="text1"/>
                <w:sz w:val="24"/>
                <w:szCs w:val="24"/>
              </w:rPr>
              <w:t>合同链接</w:t>
            </w:r>
          </w:p>
        </w:tc>
      </w:tr>
      <w:tr w:rsidR="00F12BF8" w14:paraId="0209BC34" w14:textId="77777777">
        <w:trPr>
          <w:trHeight w:val="567"/>
        </w:trPr>
        <w:tc>
          <w:tcPr>
            <w:tcW w:w="870" w:type="dxa"/>
            <w:vMerge w:val="restart"/>
            <w:vAlign w:val="center"/>
          </w:tcPr>
          <w:p w14:paraId="6A6D1D7F" w14:textId="77777777" w:rsidR="00F12BF8" w:rsidRDefault="00F12BF8">
            <w:pPr>
              <w:pStyle w:val="TableParagraph"/>
              <w:jc w:val="center"/>
              <w:rPr>
                <w:rFonts w:hint="eastAsia"/>
                <w:color w:val="000000" w:themeColor="text1"/>
                <w:sz w:val="24"/>
                <w:szCs w:val="24"/>
              </w:rPr>
            </w:pPr>
          </w:p>
        </w:tc>
        <w:tc>
          <w:tcPr>
            <w:tcW w:w="1866" w:type="dxa"/>
            <w:tcBorders>
              <w:bottom w:val="nil"/>
            </w:tcBorders>
            <w:vAlign w:val="center"/>
          </w:tcPr>
          <w:p w14:paraId="77117BC2" w14:textId="77777777" w:rsidR="00F12BF8" w:rsidRDefault="00F12BF8">
            <w:pPr>
              <w:pStyle w:val="TableParagraph"/>
              <w:jc w:val="center"/>
              <w:rPr>
                <w:rFonts w:hint="eastAsia"/>
                <w:color w:val="000000" w:themeColor="text1"/>
                <w:sz w:val="24"/>
                <w:szCs w:val="24"/>
              </w:rPr>
            </w:pPr>
          </w:p>
        </w:tc>
        <w:tc>
          <w:tcPr>
            <w:tcW w:w="2010" w:type="dxa"/>
            <w:tcBorders>
              <w:bottom w:val="nil"/>
            </w:tcBorders>
            <w:vAlign w:val="center"/>
          </w:tcPr>
          <w:p w14:paraId="74C5AD85"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（填写“采购项</w:t>
            </w:r>
          </w:p>
        </w:tc>
        <w:tc>
          <w:tcPr>
            <w:tcW w:w="2296" w:type="dxa"/>
            <w:tcBorders>
              <w:bottom w:val="nil"/>
            </w:tcBorders>
            <w:vAlign w:val="center"/>
          </w:tcPr>
          <w:p w14:paraId="5E9EC4D2" w14:textId="77777777" w:rsidR="00F12BF8" w:rsidRDefault="00F12BF8">
            <w:pPr>
              <w:pStyle w:val="TableParagraph"/>
              <w:jc w:val="center"/>
              <w:rPr>
                <w:rFonts w:hint="eastAsia"/>
                <w:color w:val="000000" w:themeColor="text1"/>
                <w:sz w:val="24"/>
                <w:szCs w:val="24"/>
              </w:rPr>
            </w:pPr>
          </w:p>
        </w:tc>
        <w:tc>
          <w:tcPr>
            <w:tcW w:w="1784" w:type="dxa"/>
            <w:vMerge w:val="restart"/>
            <w:vAlign w:val="center"/>
          </w:tcPr>
          <w:p w14:paraId="0BF18FB9" w14:textId="77777777" w:rsidR="00F12BF8" w:rsidRDefault="00F12BF8">
            <w:pPr>
              <w:pStyle w:val="TableParagraph"/>
              <w:jc w:val="center"/>
              <w:rPr>
                <w:rFonts w:hint="eastAsia"/>
                <w:color w:val="000000" w:themeColor="text1"/>
                <w:sz w:val="24"/>
                <w:szCs w:val="24"/>
              </w:rPr>
            </w:pPr>
          </w:p>
          <w:p w14:paraId="4D23611B" w14:textId="77777777" w:rsidR="00F12BF8" w:rsidRDefault="00F12BF8">
            <w:pPr>
              <w:pStyle w:val="TableParagraph"/>
              <w:jc w:val="center"/>
              <w:rPr>
                <w:rFonts w:hint="eastAsia"/>
                <w:color w:val="000000" w:themeColor="text1"/>
                <w:sz w:val="24"/>
                <w:szCs w:val="24"/>
              </w:rPr>
            </w:pPr>
          </w:p>
          <w:p w14:paraId="61512BCA"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（填写合同在中国政府采购网公开的网址，合同 中应当包含有关联合体协议或者分包意向协议）</w:t>
            </w:r>
          </w:p>
        </w:tc>
      </w:tr>
      <w:tr w:rsidR="00F12BF8" w14:paraId="0245D5E5" w14:textId="77777777">
        <w:trPr>
          <w:trHeight w:val="567"/>
        </w:trPr>
        <w:tc>
          <w:tcPr>
            <w:tcW w:w="870" w:type="dxa"/>
            <w:vMerge/>
            <w:tcBorders>
              <w:top w:val="nil"/>
            </w:tcBorders>
            <w:vAlign w:val="center"/>
          </w:tcPr>
          <w:p w14:paraId="4A85C5DF"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0904D196" w14:textId="77777777" w:rsidR="00F12BF8" w:rsidRDefault="00F12BF8">
            <w:pPr>
              <w:pStyle w:val="TableParagraph"/>
              <w:jc w:val="center"/>
              <w:rPr>
                <w:rFonts w:hint="eastAsia"/>
                <w:color w:val="000000" w:themeColor="text1"/>
                <w:sz w:val="24"/>
                <w:szCs w:val="24"/>
              </w:rPr>
            </w:pPr>
          </w:p>
        </w:tc>
        <w:tc>
          <w:tcPr>
            <w:tcW w:w="2010" w:type="dxa"/>
            <w:tcBorders>
              <w:top w:val="nil"/>
              <w:bottom w:val="nil"/>
            </w:tcBorders>
            <w:vAlign w:val="center"/>
          </w:tcPr>
          <w:p w14:paraId="18E91C3F"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目整体预留”、</w:t>
            </w:r>
          </w:p>
        </w:tc>
        <w:tc>
          <w:tcPr>
            <w:tcW w:w="2296" w:type="dxa"/>
            <w:tcBorders>
              <w:top w:val="nil"/>
              <w:bottom w:val="nil"/>
            </w:tcBorders>
            <w:vAlign w:val="center"/>
          </w:tcPr>
          <w:p w14:paraId="41ED4B91"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4778D9BC" w14:textId="77777777" w:rsidR="00F12BF8" w:rsidRDefault="00F12BF8">
            <w:pPr>
              <w:jc w:val="center"/>
              <w:rPr>
                <w:rFonts w:ascii="宋体" w:hAnsi="宋体" w:cs="宋体" w:hint="eastAsia"/>
                <w:color w:val="000000" w:themeColor="text1"/>
                <w:sz w:val="24"/>
              </w:rPr>
            </w:pPr>
          </w:p>
        </w:tc>
      </w:tr>
      <w:tr w:rsidR="00F12BF8" w14:paraId="30B8821A" w14:textId="77777777">
        <w:trPr>
          <w:trHeight w:val="567"/>
        </w:trPr>
        <w:tc>
          <w:tcPr>
            <w:tcW w:w="870" w:type="dxa"/>
            <w:vMerge/>
            <w:tcBorders>
              <w:top w:val="nil"/>
            </w:tcBorders>
            <w:vAlign w:val="center"/>
          </w:tcPr>
          <w:p w14:paraId="4C2B6870"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38527E03" w14:textId="77777777" w:rsidR="00F12BF8" w:rsidRDefault="00F12BF8">
            <w:pPr>
              <w:pStyle w:val="TableParagraph"/>
              <w:jc w:val="center"/>
              <w:rPr>
                <w:rFonts w:hint="eastAsia"/>
                <w:color w:val="000000" w:themeColor="text1"/>
                <w:sz w:val="24"/>
                <w:szCs w:val="24"/>
              </w:rPr>
            </w:pPr>
          </w:p>
        </w:tc>
        <w:tc>
          <w:tcPr>
            <w:tcW w:w="2010" w:type="dxa"/>
            <w:tcBorders>
              <w:top w:val="nil"/>
              <w:bottom w:val="nil"/>
            </w:tcBorders>
            <w:vAlign w:val="center"/>
          </w:tcPr>
          <w:p w14:paraId="4FB90418"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“设置专门采购</w:t>
            </w:r>
          </w:p>
        </w:tc>
        <w:tc>
          <w:tcPr>
            <w:tcW w:w="2296" w:type="dxa"/>
            <w:tcBorders>
              <w:top w:val="nil"/>
              <w:bottom w:val="nil"/>
            </w:tcBorders>
            <w:vAlign w:val="center"/>
          </w:tcPr>
          <w:p w14:paraId="07DEDFBE"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0C3A3965" w14:textId="77777777" w:rsidR="00F12BF8" w:rsidRDefault="00F12BF8">
            <w:pPr>
              <w:jc w:val="center"/>
              <w:rPr>
                <w:rFonts w:ascii="宋体" w:hAnsi="宋体" w:cs="宋体" w:hint="eastAsia"/>
                <w:color w:val="000000" w:themeColor="text1"/>
                <w:sz w:val="24"/>
              </w:rPr>
            </w:pPr>
          </w:p>
        </w:tc>
      </w:tr>
      <w:tr w:rsidR="00F12BF8" w14:paraId="4373BCC1" w14:textId="77777777">
        <w:trPr>
          <w:trHeight w:val="567"/>
        </w:trPr>
        <w:tc>
          <w:tcPr>
            <w:tcW w:w="870" w:type="dxa"/>
            <w:vMerge/>
            <w:tcBorders>
              <w:top w:val="nil"/>
            </w:tcBorders>
            <w:vAlign w:val="center"/>
          </w:tcPr>
          <w:p w14:paraId="3163F1F1"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624583DD"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（填写集中采</w:t>
            </w:r>
          </w:p>
        </w:tc>
        <w:tc>
          <w:tcPr>
            <w:tcW w:w="2010" w:type="dxa"/>
            <w:tcBorders>
              <w:top w:val="nil"/>
              <w:bottom w:val="nil"/>
            </w:tcBorders>
            <w:vAlign w:val="center"/>
          </w:tcPr>
          <w:p w14:paraId="1FE0A2E8"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包”、“要求以</w:t>
            </w:r>
          </w:p>
        </w:tc>
        <w:tc>
          <w:tcPr>
            <w:tcW w:w="2296" w:type="dxa"/>
            <w:tcBorders>
              <w:top w:val="nil"/>
              <w:bottom w:val="nil"/>
            </w:tcBorders>
            <w:vAlign w:val="center"/>
          </w:tcPr>
          <w:p w14:paraId="07D66E29"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484CC022" w14:textId="77777777" w:rsidR="00F12BF8" w:rsidRDefault="00F12BF8">
            <w:pPr>
              <w:jc w:val="center"/>
              <w:rPr>
                <w:rFonts w:ascii="宋体" w:hAnsi="宋体" w:cs="宋体" w:hint="eastAsia"/>
                <w:color w:val="000000" w:themeColor="text1"/>
                <w:sz w:val="24"/>
              </w:rPr>
            </w:pPr>
          </w:p>
        </w:tc>
      </w:tr>
      <w:tr w:rsidR="00F12BF8" w14:paraId="2CCA14D0" w14:textId="77777777">
        <w:trPr>
          <w:trHeight w:val="567"/>
        </w:trPr>
        <w:tc>
          <w:tcPr>
            <w:tcW w:w="870" w:type="dxa"/>
            <w:vMerge/>
            <w:tcBorders>
              <w:top w:val="nil"/>
            </w:tcBorders>
            <w:vAlign w:val="center"/>
          </w:tcPr>
          <w:p w14:paraId="4A1D213D"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5A90F4EE"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购目录以内或</w:t>
            </w:r>
          </w:p>
        </w:tc>
        <w:tc>
          <w:tcPr>
            <w:tcW w:w="2010" w:type="dxa"/>
            <w:tcBorders>
              <w:top w:val="nil"/>
              <w:bottom w:val="nil"/>
            </w:tcBorders>
            <w:vAlign w:val="center"/>
          </w:tcPr>
          <w:p w14:paraId="06112B27"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联合体形式参</w:t>
            </w:r>
          </w:p>
        </w:tc>
        <w:tc>
          <w:tcPr>
            <w:tcW w:w="2296" w:type="dxa"/>
            <w:tcBorders>
              <w:top w:val="nil"/>
              <w:bottom w:val="nil"/>
            </w:tcBorders>
            <w:vAlign w:val="center"/>
          </w:tcPr>
          <w:p w14:paraId="5BB11EBB"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（精确到万元）</w:t>
            </w:r>
          </w:p>
        </w:tc>
        <w:tc>
          <w:tcPr>
            <w:tcW w:w="1784" w:type="dxa"/>
            <w:vMerge/>
            <w:tcBorders>
              <w:top w:val="nil"/>
            </w:tcBorders>
            <w:vAlign w:val="center"/>
          </w:tcPr>
          <w:p w14:paraId="34F4C22D" w14:textId="77777777" w:rsidR="00F12BF8" w:rsidRDefault="00F12BF8">
            <w:pPr>
              <w:jc w:val="center"/>
              <w:rPr>
                <w:rFonts w:ascii="宋体" w:hAnsi="宋体" w:cs="宋体" w:hint="eastAsia"/>
                <w:color w:val="000000" w:themeColor="text1"/>
                <w:sz w:val="24"/>
              </w:rPr>
            </w:pPr>
          </w:p>
        </w:tc>
      </w:tr>
      <w:tr w:rsidR="00F12BF8" w14:paraId="411C1457" w14:textId="77777777">
        <w:trPr>
          <w:trHeight w:val="567"/>
        </w:trPr>
        <w:tc>
          <w:tcPr>
            <w:tcW w:w="870" w:type="dxa"/>
            <w:vMerge/>
            <w:tcBorders>
              <w:top w:val="nil"/>
            </w:tcBorders>
            <w:vAlign w:val="center"/>
          </w:tcPr>
          <w:p w14:paraId="5F8D2895"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455ABEBC"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者采购限额标</w:t>
            </w:r>
          </w:p>
        </w:tc>
        <w:tc>
          <w:tcPr>
            <w:tcW w:w="2010" w:type="dxa"/>
            <w:tcBorders>
              <w:top w:val="nil"/>
              <w:bottom w:val="nil"/>
            </w:tcBorders>
            <w:vAlign w:val="center"/>
          </w:tcPr>
          <w:p w14:paraId="45540DA2"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加”或者“要求</w:t>
            </w:r>
          </w:p>
        </w:tc>
        <w:tc>
          <w:tcPr>
            <w:tcW w:w="2296" w:type="dxa"/>
            <w:tcBorders>
              <w:top w:val="nil"/>
              <w:bottom w:val="nil"/>
            </w:tcBorders>
            <w:vAlign w:val="center"/>
          </w:tcPr>
          <w:p w14:paraId="449BE9CD"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2C65312B" w14:textId="77777777" w:rsidR="00F12BF8" w:rsidRDefault="00F12BF8">
            <w:pPr>
              <w:jc w:val="center"/>
              <w:rPr>
                <w:rFonts w:ascii="宋体" w:hAnsi="宋体" w:cs="宋体" w:hint="eastAsia"/>
                <w:color w:val="000000" w:themeColor="text1"/>
                <w:sz w:val="24"/>
              </w:rPr>
            </w:pPr>
          </w:p>
        </w:tc>
      </w:tr>
      <w:tr w:rsidR="00F12BF8" w14:paraId="2DE2A3AF" w14:textId="77777777">
        <w:trPr>
          <w:trHeight w:val="567"/>
        </w:trPr>
        <w:tc>
          <w:tcPr>
            <w:tcW w:w="870" w:type="dxa"/>
            <w:vMerge/>
            <w:tcBorders>
              <w:top w:val="nil"/>
            </w:tcBorders>
            <w:vAlign w:val="center"/>
          </w:tcPr>
          <w:p w14:paraId="6D451FA6"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0FDC1F8A"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准以上的采购项目</w:t>
            </w:r>
          </w:p>
        </w:tc>
        <w:tc>
          <w:tcPr>
            <w:tcW w:w="2010" w:type="dxa"/>
            <w:tcBorders>
              <w:top w:val="nil"/>
              <w:bottom w:val="nil"/>
            </w:tcBorders>
            <w:vAlign w:val="center"/>
          </w:tcPr>
          <w:p w14:paraId="0AB2AAE8"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合同分包”，除</w:t>
            </w:r>
          </w:p>
        </w:tc>
        <w:tc>
          <w:tcPr>
            <w:tcW w:w="2296" w:type="dxa"/>
            <w:tcBorders>
              <w:top w:val="nil"/>
              <w:bottom w:val="nil"/>
            </w:tcBorders>
            <w:vAlign w:val="center"/>
          </w:tcPr>
          <w:p w14:paraId="03533B7C"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2B1DB62D" w14:textId="77777777" w:rsidR="00F12BF8" w:rsidRDefault="00F12BF8">
            <w:pPr>
              <w:jc w:val="center"/>
              <w:rPr>
                <w:rFonts w:ascii="宋体" w:hAnsi="宋体" w:cs="宋体" w:hint="eastAsia"/>
                <w:color w:val="000000" w:themeColor="text1"/>
                <w:sz w:val="24"/>
              </w:rPr>
            </w:pPr>
          </w:p>
        </w:tc>
      </w:tr>
      <w:tr w:rsidR="00F12BF8" w14:paraId="538AA90F" w14:textId="77777777">
        <w:trPr>
          <w:trHeight w:val="567"/>
        </w:trPr>
        <w:tc>
          <w:tcPr>
            <w:tcW w:w="870" w:type="dxa"/>
            <w:vMerge/>
            <w:tcBorders>
              <w:top w:val="nil"/>
            </w:tcBorders>
            <w:vAlign w:val="center"/>
          </w:tcPr>
          <w:p w14:paraId="6AAE380E"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38A955DE" w14:textId="77777777" w:rsidR="00F12BF8" w:rsidRDefault="00F12BF8">
            <w:pPr>
              <w:pStyle w:val="TableParagraph"/>
              <w:jc w:val="center"/>
              <w:rPr>
                <w:rFonts w:hint="eastAsia"/>
                <w:color w:val="000000" w:themeColor="text1"/>
                <w:sz w:val="24"/>
                <w:szCs w:val="24"/>
              </w:rPr>
            </w:pPr>
          </w:p>
        </w:tc>
        <w:tc>
          <w:tcPr>
            <w:tcW w:w="2010" w:type="dxa"/>
            <w:tcBorders>
              <w:top w:val="nil"/>
              <w:bottom w:val="nil"/>
            </w:tcBorders>
            <w:vAlign w:val="center"/>
          </w:tcPr>
          <w:p w14:paraId="534FE4E3"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“采购项目全部</w:t>
            </w:r>
          </w:p>
        </w:tc>
        <w:tc>
          <w:tcPr>
            <w:tcW w:w="2296" w:type="dxa"/>
            <w:tcBorders>
              <w:top w:val="nil"/>
              <w:bottom w:val="nil"/>
            </w:tcBorders>
            <w:vAlign w:val="center"/>
          </w:tcPr>
          <w:p w14:paraId="3B0CBDFE"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72E197D5" w14:textId="77777777" w:rsidR="00F12BF8" w:rsidRDefault="00F12BF8">
            <w:pPr>
              <w:jc w:val="center"/>
              <w:rPr>
                <w:rFonts w:ascii="宋体" w:hAnsi="宋体" w:cs="宋体" w:hint="eastAsia"/>
                <w:color w:val="000000" w:themeColor="text1"/>
                <w:sz w:val="24"/>
              </w:rPr>
            </w:pPr>
          </w:p>
        </w:tc>
      </w:tr>
      <w:tr w:rsidR="00F12BF8" w14:paraId="579902D8" w14:textId="77777777">
        <w:trPr>
          <w:trHeight w:val="567"/>
        </w:trPr>
        <w:tc>
          <w:tcPr>
            <w:tcW w:w="870" w:type="dxa"/>
            <w:vMerge/>
            <w:tcBorders>
              <w:top w:val="nil"/>
            </w:tcBorders>
            <w:vAlign w:val="center"/>
          </w:tcPr>
          <w:p w14:paraId="098486D5"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3C355FD0" w14:textId="77777777" w:rsidR="00F12BF8" w:rsidRDefault="00F12BF8">
            <w:pPr>
              <w:pStyle w:val="TableParagraph"/>
              <w:jc w:val="center"/>
              <w:rPr>
                <w:rFonts w:hint="eastAsia"/>
                <w:color w:val="000000" w:themeColor="text1"/>
                <w:sz w:val="24"/>
                <w:szCs w:val="24"/>
              </w:rPr>
            </w:pPr>
          </w:p>
        </w:tc>
        <w:tc>
          <w:tcPr>
            <w:tcW w:w="2010" w:type="dxa"/>
            <w:tcBorders>
              <w:top w:val="nil"/>
              <w:bottom w:val="nil"/>
            </w:tcBorders>
            <w:vAlign w:val="center"/>
          </w:tcPr>
          <w:p w14:paraId="66A97E82"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预留”外，还应</w:t>
            </w:r>
          </w:p>
        </w:tc>
        <w:tc>
          <w:tcPr>
            <w:tcW w:w="2296" w:type="dxa"/>
            <w:tcBorders>
              <w:top w:val="nil"/>
              <w:bottom w:val="nil"/>
            </w:tcBorders>
            <w:vAlign w:val="center"/>
          </w:tcPr>
          <w:p w14:paraId="0F673A2A"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062F172E" w14:textId="77777777" w:rsidR="00F12BF8" w:rsidRDefault="00F12BF8">
            <w:pPr>
              <w:jc w:val="center"/>
              <w:rPr>
                <w:rFonts w:ascii="宋体" w:hAnsi="宋体" w:cs="宋体" w:hint="eastAsia"/>
                <w:color w:val="000000" w:themeColor="text1"/>
                <w:sz w:val="24"/>
              </w:rPr>
            </w:pPr>
          </w:p>
        </w:tc>
      </w:tr>
      <w:tr w:rsidR="00F12BF8" w14:paraId="0183F1FB" w14:textId="77777777">
        <w:trPr>
          <w:trHeight w:val="567"/>
        </w:trPr>
        <w:tc>
          <w:tcPr>
            <w:tcW w:w="870" w:type="dxa"/>
            <w:vMerge/>
            <w:tcBorders>
              <w:top w:val="nil"/>
            </w:tcBorders>
            <w:vAlign w:val="center"/>
          </w:tcPr>
          <w:p w14:paraId="240F0F15" w14:textId="77777777" w:rsidR="00F12BF8" w:rsidRDefault="00F12BF8">
            <w:pPr>
              <w:jc w:val="center"/>
              <w:rPr>
                <w:rFonts w:ascii="宋体" w:hAnsi="宋体" w:cs="宋体" w:hint="eastAsia"/>
                <w:color w:val="000000" w:themeColor="text1"/>
                <w:sz w:val="24"/>
              </w:rPr>
            </w:pPr>
          </w:p>
        </w:tc>
        <w:tc>
          <w:tcPr>
            <w:tcW w:w="1866" w:type="dxa"/>
            <w:tcBorders>
              <w:top w:val="nil"/>
              <w:bottom w:val="nil"/>
            </w:tcBorders>
            <w:vAlign w:val="center"/>
          </w:tcPr>
          <w:p w14:paraId="70C260B5" w14:textId="77777777" w:rsidR="00F12BF8" w:rsidRDefault="00F12BF8">
            <w:pPr>
              <w:pStyle w:val="TableParagraph"/>
              <w:jc w:val="center"/>
              <w:rPr>
                <w:rFonts w:hint="eastAsia"/>
                <w:color w:val="000000" w:themeColor="text1"/>
                <w:sz w:val="24"/>
                <w:szCs w:val="24"/>
              </w:rPr>
            </w:pPr>
          </w:p>
        </w:tc>
        <w:tc>
          <w:tcPr>
            <w:tcW w:w="2010" w:type="dxa"/>
            <w:tcBorders>
              <w:top w:val="nil"/>
              <w:bottom w:val="nil"/>
            </w:tcBorders>
            <w:vAlign w:val="center"/>
          </w:tcPr>
          <w:p w14:paraId="6C04F5EA"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当填写预留给中</w:t>
            </w:r>
          </w:p>
        </w:tc>
        <w:tc>
          <w:tcPr>
            <w:tcW w:w="2296" w:type="dxa"/>
            <w:tcBorders>
              <w:top w:val="nil"/>
              <w:bottom w:val="nil"/>
            </w:tcBorders>
            <w:vAlign w:val="center"/>
          </w:tcPr>
          <w:p w14:paraId="155AFD15"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5EABD7D5" w14:textId="77777777" w:rsidR="00F12BF8" w:rsidRDefault="00F12BF8">
            <w:pPr>
              <w:jc w:val="center"/>
              <w:rPr>
                <w:rFonts w:ascii="宋体" w:hAnsi="宋体" w:cs="宋体" w:hint="eastAsia"/>
                <w:color w:val="000000" w:themeColor="text1"/>
                <w:sz w:val="24"/>
              </w:rPr>
            </w:pPr>
          </w:p>
        </w:tc>
      </w:tr>
      <w:tr w:rsidR="00F12BF8" w14:paraId="7FCB4157" w14:textId="77777777">
        <w:trPr>
          <w:trHeight w:val="567"/>
        </w:trPr>
        <w:tc>
          <w:tcPr>
            <w:tcW w:w="870" w:type="dxa"/>
            <w:vMerge/>
            <w:tcBorders>
              <w:top w:val="nil"/>
            </w:tcBorders>
            <w:vAlign w:val="center"/>
          </w:tcPr>
          <w:p w14:paraId="3DE6D75E" w14:textId="77777777" w:rsidR="00F12BF8" w:rsidRDefault="00F12BF8">
            <w:pPr>
              <w:jc w:val="center"/>
              <w:rPr>
                <w:rFonts w:ascii="宋体" w:hAnsi="宋体" w:cs="宋体" w:hint="eastAsia"/>
                <w:color w:val="000000" w:themeColor="text1"/>
                <w:sz w:val="24"/>
              </w:rPr>
            </w:pPr>
          </w:p>
        </w:tc>
        <w:tc>
          <w:tcPr>
            <w:tcW w:w="1866" w:type="dxa"/>
            <w:tcBorders>
              <w:top w:val="nil"/>
            </w:tcBorders>
            <w:vAlign w:val="center"/>
          </w:tcPr>
          <w:p w14:paraId="5BE0F8EE" w14:textId="77777777" w:rsidR="00F12BF8" w:rsidRDefault="00F12BF8">
            <w:pPr>
              <w:pStyle w:val="TableParagraph"/>
              <w:jc w:val="center"/>
              <w:rPr>
                <w:rFonts w:hint="eastAsia"/>
                <w:color w:val="000000" w:themeColor="text1"/>
                <w:sz w:val="24"/>
                <w:szCs w:val="24"/>
              </w:rPr>
            </w:pPr>
          </w:p>
        </w:tc>
        <w:tc>
          <w:tcPr>
            <w:tcW w:w="2010" w:type="dxa"/>
            <w:tcBorders>
              <w:top w:val="nil"/>
            </w:tcBorders>
            <w:vAlign w:val="center"/>
          </w:tcPr>
          <w:p w14:paraId="60BAA836"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小企业的比例）</w:t>
            </w:r>
          </w:p>
        </w:tc>
        <w:tc>
          <w:tcPr>
            <w:tcW w:w="2296" w:type="dxa"/>
            <w:tcBorders>
              <w:top w:val="nil"/>
            </w:tcBorders>
            <w:vAlign w:val="center"/>
          </w:tcPr>
          <w:p w14:paraId="73D41314" w14:textId="77777777" w:rsidR="00F12BF8" w:rsidRDefault="00F12BF8">
            <w:pPr>
              <w:pStyle w:val="TableParagraph"/>
              <w:jc w:val="center"/>
              <w:rPr>
                <w:rFonts w:hint="eastAsia"/>
                <w:color w:val="000000" w:themeColor="text1"/>
                <w:sz w:val="24"/>
                <w:szCs w:val="24"/>
              </w:rPr>
            </w:pPr>
          </w:p>
        </w:tc>
        <w:tc>
          <w:tcPr>
            <w:tcW w:w="1784" w:type="dxa"/>
            <w:vMerge/>
            <w:tcBorders>
              <w:top w:val="nil"/>
            </w:tcBorders>
            <w:vAlign w:val="center"/>
          </w:tcPr>
          <w:p w14:paraId="29ECE2F3" w14:textId="77777777" w:rsidR="00F12BF8" w:rsidRDefault="00F12BF8">
            <w:pPr>
              <w:jc w:val="center"/>
              <w:rPr>
                <w:rFonts w:ascii="宋体" w:hAnsi="宋体" w:cs="宋体" w:hint="eastAsia"/>
                <w:color w:val="000000" w:themeColor="text1"/>
                <w:sz w:val="24"/>
              </w:rPr>
            </w:pPr>
          </w:p>
        </w:tc>
      </w:tr>
      <w:tr w:rsidR="00F12BF8" w14:paraId="1EDF0C9B" w14:textId="77777777">
        <w:trPr>
          <w:trHeight w:val="567"/>
        </w:trPr>
        <w:tc>
          <w:tcPr>
            <w:tcW w:w="870" w:type="dxa"/>
            <w:vAlign w:val="center"/>
          </w:tcPr>
          <w:p w14:paraId="3396A83C"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1866" w:type="dxa"/>
            <w:vAlign w:val="center"/>
          </w:tcPr>
          <w:p w14:paraId="35C0C291"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2010" w:type="dxa"/>
            <w:vAlign w:val="center"/>
          </w:tcPr>
          <w:p w14:paraId="3EF4F411"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2296" w:type="dxa"/>
            <w:vAlign w:val="center"/>
          </w:tcPr>
          <w:p w14:paraId="5643FD47"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1784" w:type="dxa"/>
            <w:vAlign w:val="center"/>
          </w:tcPr>
          <w:p w14:paraId="0958631D" w14:textId="77777777" w:rsidR="00F12BF8" w:rsidRDefault="00000000">
            <w:pPr>
              <w:pStyle w:val="TableParagraph"/>
              <w:jc w:val="center"/>
              <w:rPr>
                <w:rFonts w:hint="eastAsia"/>
                <w:color w:val="000000" w:themeColor="text1"/>
                <w:sz w:val="24"/>
                <w:szCs w:val="24"/>
              </w:rPr>
            </w:pPr>
            <w:r>
              <w:rPr>
                <w:rFonts w:hint="eastAsia"/>
                <w:color w:val="000000" w:themeColor="text1"/>
                <w:sz w:val="24"/>
                <w:szCs w:val="24"/>
              </w:rPr>
              <w:t>……</w:t>
            </w:r>
          </w:p>
        </w:tc>
      </w:tr>
    </w:tbl>
    <w:p w14:paraId="6DF34B35" w14:textId="77777777" w:rsidR="00F12BF8" w:rsidRDefault="00000000">
      <w:pPr>
        <w:pStyle w:val="a6"/>
        <w:tabs>
          <w:tab w:val="left" w:pos="562"/>
          <w:tab w:val="left" w:pos="3372"/>
          <w:tab w:val="left" w:pos="3653"/>
        </w:tabs>
        <w:spacing w:before="128"/>
        <w:ind w:left="4220" w:right="1843"/>
        <w:rPr>
          <w:rFonts w:ascii="宋体" w:hAnsi="宋体" w:cs="宋体" w:hint="eastAsia"/>
          <w:color w:val="000000" w:themeColor="text1"/>
        </w:rPr>
      </w:pPr>
      <w:r>
        <w:rPr>
          <w:rFonts w:ascii="宋体" w:hAnsi="宋体" w:cs="宋体" w:hint="eastAsia"/>
          <w:color w:val="000000" w:themeColor="text1"/>
        </w:rPr>
        <w:t>部门（单位）名称： 日期：</w:t>
      </w:r>
    </w:p>
    <w:p w14:paraId="2999133C" w14:textId="77777777" w:rsidR="00F12BF8" w:rsidRDefault="00F12BF8">
      <w:pPr>
        <w:pStyle w:val="a6"/>
        <w:tabs>
          <w:tab w:val="left" w:pos="562"/>
          <w:tab w:val="left" w:pos="3372"/>
          <w:tab w:val="left" w:pos="3653"/>
        </w:tabs>
        <w:rPr>
          <w:rFonts w:ascii="宋体" w:hAnsi="宋体" w:cs="宋体" w:hint="eastAsia"/>
          <w:color w:val="000000" w:themeColor="text1"/>
        </w:rPr>
      </w:pPr>
    </w:p>
    <w:p w14:paraId="7083BCAF" w14:textId="77777777" w:rsidR="00F12BF8" w:rsidRDefault="00F12BF8">
      <w:pPr>
        <w:pStyle w:val="ad"/>
        <w:jc w:val="both"/>
        <w:outlineLvl w:val="9"/>
        <w:rPr>
          <w:rFonts w:ascii="宋体" w:eastAsia="宋体" w:hAnsi="宋体" w:cs="宋体" w:hint="eastAsia"/>
          <w:color w:val="000000" w:themeColor="text1"/>
          <w:sz w:val="24"/>
          <w:szCs w:val="24"/>
        </w:rPr>
      </w:pPr>
    </w:p>
    <w:p w14:paraId="08EA8841" w14:textId="77777777" w:rsidR="00F12BF8" w:rsidRDefault="00000000">
      <w:pPr>
        <w:tabs>
          <w:tab w:val="left" w:pos="360"/>
        </w:tabs>
        <w:outlineLvl w:val="1"/>
        <w:rPr>
          <w:rFonts w:ascii="宋体" w:hAnsi="宋体" w:cs="宋体" w:hint="eastAsia"/>
          <w:b/>
          <w:bCs/>
          <w:color w:val="000000" w:themeColor="text1"/>
          <w:sz w:val="24"/>
        </w:rPr>
      </w:pPr>
      <w:r>
        <w:rPr>
          <w:rFonts w:ascii="宋体" w:hAnsi="宋体" w:cs="宋体" w:hint="eastAsia"/>
          <w:color w:val="000000" w:themeColor="text1"/>
          <w:sz w:val="24"/>
        </w:rPr>
        <w:br w:type="page"/>
      </w:r>
      <w:r>
        <w:rPr>
          <w:rFonts w:ascii="宋体" w:hAnsi="宋体" w:cs="宋体" w:hint="eastAsia"/>
          <w:b/>
          <w:bCs/>
          <w:color w:val="000000" w:themeColor="text1"/>
          <w:sz w:val="24"/>
        </w:rPr>
        <w:lastRenderedPageBreak/>
        <w:t>2、工业和信息化部、国家统计局、国家发展和改革委员会、财政部《关于印发〈中小企业划型标准规定〉的通知》（工信部联企〔2011〕300 号）</w:t>
      </w:r>
    </w:p>
    <w:p w14:paraId="2879D0B3" w14:textId="77777777" w:rsidR="00F12BF8" w:rsidRDefault="00F12BF8">
      <w:pPr>
        <w:pStyle w:val="a6"/>
        <w:tabs>
          <w:tab w:val="left" w:pos="562"/>
          <w:tab w:val="left" w:pos="3372"/>
          <w:tab w:val="left" w:pos="3653"/>
        </w:tabs>
        <w:rPr>
          <w:rFonts w:ascii="宋体" w:hAnsi="宋体" w:cs="宋体" w:hint="eastAsia"/>
          <w:color w:val="000000" w:themeColor="text1"/>
        </w:rPr>
      </w:pPr>
    </w:p>
    <w:p w14:paraId="64482783"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关于印发中小企业划型标准规定的通知</w:t>
      </w:r>
    </w:p>
    <w:p w14:paraId="3F20A72E" w14:textId="77777777" w:rsidR="00F12BF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工信部联企业〔2011〕300号</w:t>
      </w:r>
    </w:p>
    <w:p w14:paraId="62BA5A56"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各省、自治区、直辖市人民政府，国务院各部委、各直属机构及有关单位： </w:t>
      </w:r>
    </w:p>
    <w:p w14:paraId="22289226"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97B8DC8" w14:textId="77777777" w:rsidR="00F12BF8"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工业和信息化部 国家统计局</w:t>
      </w:r>
    </w:p>
    <w:p w14:paraId="63FADA31" w14:textId="77777777" w:rsidR="00F12BF8"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国家发展和改革委员会 财政部</w:t>
      </w:r>
    </w:p>
    <w:p w14:paraId="29916DE8" w14:textId="77777777" w:rsidR="00F12BF8"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二○一一年六月十八日</w:t>
      </w:r>
    </w:p>
    <w:p w14:paraId="4B322A88" w14:textId="77777777" w:rsidR="00F12BF8" w:rsidRDefault="00F12BF8">
      <w:pPr>
        <w:ind w:firstLineChars="200" w:firstLine="480"/>
        <w:rPr>
          <w:rFonts w:ascii="宋体" w:hAnsi="宋体" w:cs="宋体" w:hint="eastAsia"/>
          <w:color w:val="000000" w:themeColor="text1"/>
          <w:sz w:val="24"/>
        </w:rPr>
      </w:pPr>
    </w:p>
    <w:p w14:paraId="5E9687A9" w14:textId="77777777" w:rsidR="00F12BF8" w:rsidRDefault="00F12BF8">
      <w:pPr>
        <w:ind w:firstLineChars="200" w:firstLine="480"/>
        <w:rPr>
          <w:rFonts w:ascii="宋体" w:hAnsi="宋体" w:cs="宋体" w:hint="eastAsia"/>
          <w:color w:val="000000" w:themeColor="text1"/>
          <w:sz w:val="24"/>
        </w:rPr>
      </w:pPr>
    </w:p>
    <w:p w14:paraId="4FDF3995" w14:textId="77777777" w:rsidR="00F12BF8" w:rsidRDefault="00F12BF8">
      <w:pPr>
        <w:ind w:firstLineChars="200" w:firstLine="480"/>
        <w:rPr>
          <w:rFonts w:ascii="宋体" w:hAnsi="宋体" w:cs="宋体" w:hint="eastAsia"/>
          <w:color w:val="000000" w:themeColor="text1"/>
          <w:sz w:val="24"/>
        </w:rPr>
      </w:pPr>
    </w:p>
    <w:p w14:paraId="41B0E524" w14:textId="77777777" w:rsidR="00F12BF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 xml:space="preserve">中小企业划型标准规定 </w:t>
      </w:r>
    </w:p>
    <w:p w14:paraId="3A537204"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一、根据《中华人民共和国中小企业促进法》和《国务院关于进一步促进中小企业发展的若干意见》(国发〔2009〕36号)，制定本规定。</w:t>
      </w:r>
    </w:p>
    <w:p w14:paraId="2E49D86C"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二、中小企业划分为中型、小型、微型三种类型，具体标准根据企业从业人员、营业收入、资产总额等指标，结合行业特点制定。</w:t>
      </w:r>
    </w:p>
    <w:p w14:paraId="62008053"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4847C8DE"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四、各行业划型标准为： </w:t>
      </w:r>
    </w:p>
    <w:p w14:paraId="04F1C8E4"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（一）农、林、牧、渔业。营业收入20000万元以下的为中小微型企业。其中，营业收入500万元及以上的为中型企业，营业收入50万元及以上的为小型企业，营业收入50万元以下的为微型企业。</w:t>
      </w:r>
    </w:p>
    <w:p w14:paraId="4AB476F1"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0843EA86"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088CA88"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ACE918F"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31B2DFBC"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363DFF65"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7BA634"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39A3CA92"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B9F06EC"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ED97B4D"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85C2491"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01F3C897"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0062EA5A"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C53997"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3F3DDA"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（十六）其他未列明行业。从业人员300人以下的为中小微型企业。其中，从业人员100人及以上的为中型企业；从业人员10人及以上的为小型企业；从业人员10人以下的为微型企业。</w:t>
      </w:r>
    </w:p>
    <w:p w14:paraId="0F34A259"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五、企业类型的划分以统计部门的统计数据为依据。 </w:t>
      </w:r>
    </w:p>
    <w:p w14:paraId="7144F51D"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六、本规定适用于在中华人民共和国境内依法设立的各类所有制和各种组织形式的企业。个体工商户和本规定以外的行业，参照本规定进行划型。 </w:t>
      </w:r>
    </w:p>
    <w:p w14:paraId="7D7C4FFE"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2515CA39"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八、本规定由工业和信息化部、国家统计局会同有关部门根据《国民经济行业分类》修订情况和企业发展变化情况适时修订。 </w:t>
      </w:r>
    </w:p>
    <w:p w14:paraId="4FFBA56D"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九、本规定由工业和信息化部、国家统计局会同有关部门负责解释。 </w:t>
      </w:r>
    </w:p>
    <w:p w14:paraId="040633B2" w14:textId="77777777" w:rsidR="00F12BF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十、本规定自发布之日起执行，原国家经贸委、原国家计委、财政部和国家统计局2003年颁布的《中小企业标准暂行规定》同时废止。</w:t>
      </w:r>
    </w:p>
    <w:p w14:paraId="7CF9F91F" w14:textId="77777777" w:rsidR="00F12BF8" w:rsidRDefault="00F12BF8">
      <w:pPr>
        <w:ind w:firstLineChars="200" w:firstLine="480"/>
        <w:rPr>
          <w:rFonts w:ascii="宋体" w:hAnsi="宋体" w:cs="宋体" w:hint="eastAsia"/>
          <w:color w:val="000000" w:themeColor="text1"/>
          <w:sz w:val="24"/>
        </w:rPr>
      </w:pPr>
    </w:p>
    <w:p w14:paraId="1CD702B7" w14:textId="77777777" w:rsidR="00F12BF8" w:rsidRDefault="00F12BF8">
      <w:pPr>
        <w:pStyle w:val="ad"/>
        <w:jc w:val="both"/>
        <w:outlineLvl w:val="9"/>
        <w:rPr>
          <w:rFonts w:ascii="宋体" w:eastAsia="宋体" w:hAnsi="宋体" w:cs="宋体" w:hint="eastAsia"/>
          <w:color w:val="000000" w:themeColor="text1"/>
          <w:sz w:val="24"/>
          <w:szCs w:val="24"/>
        </w:rPr>
      </w:pPr>
    </w:p>
    <w:p w14:paraId="7F8FE20B" w14:textId="77777777" w:rsidR="00F12BF8" w:rsidRDefault="00F12BF8">
      <w:pPr>
        <w:pStyle w:val="ad"/>
        <w:jc w:val="both"/>
        <w:outlineLvl w:val="9"/>
        <w:rPr>
          <w:rFonts w:ascii="宋体" w:eastAsia="宋体" w:hAnsi="宋体" w:cs="宋体" w:hint="eastAsia"/>
          <w:color w:val="000000" w:themeColor="text1"/>
          <w:sz w:val="24"/>
          <w:szCs w:val="24"/>
        </w:rPr>
      </w:pPr>
    </w:p>
    <w:p w14:paraId="4DDFCFB5" w14:textId="77777777" w:rsidR="00F12BF8" w:rsidRDefault="00000000">
      <w:pPr>
        <w:tabs>
          <w:tab w:val="left" w:pos="360"/>
        </w:tabs>
        <w:outlineLvl w:val="1"/>
        <w:rPr>
          <w:rFonts w:ascii="宋体" w:hAnsi="宋体" w:cs="宋体" w:hint="eastAsia"/>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3、国家统计局《关于印发〈统计上大中小微型企业划分办法（2017）〉的通知》</w:t>
      </w:r>
    </w:p>
    <w:p w14:paraId="1E303B95" w14:textId="77777777" w:rsidR="00F12BF8" w:rsidRDefault="00F12BF8">
      <w:pPr>
        <w:widowControl/>
        <w:shd w:val="clear" w:color="auto" w:fill="FFFFFF"/>
        <w:jc w:val="center"/>
        <w:rPr>
          <w:rFonts w:ascii="宋体" w:hAnsi="宋体" w:cs="宋体" w:hint="eastAsia"/>
          <w:b/>
          <w:bCs/>
          <w:color w:val="000000" w:themeColor="text1"/>
          <w:kern w:val="0"/>
          <w:sz w:val="24"/>
        </w:rPr>
      </w:pPr>
    </w:p>
    <w:p w14:paraId="3B6A7B07" w14:textId="77777777" w:rsidR="00F12BF8" w:rsidRDefault="00000000">
      <w:pPr>
        <w:widowControl/>
        <w:shd w:val="clear" w:color="auto" w:fill="FFFFFF"/>
        <w:jc w:val="center"/>
        <w:rPr>
          <w:rFonts w:ascii="宋体" w:hAnsi="宋体" w:cs="宋体" w:hint="eastAsia"/>
          <w:b/>
          <w:color w:val="000000" w:themeColor="text1"/>
          <w:kern w:val="0"/>
          <w:sz w:val="24"/>
        </w:rPr>
      </w:pPr>
      <w:r>
        <w:rPr>
          <w:rFonts w:ascii="宋体" w:hAnsi="宋体" w:cs="宋体" w:hint="eastAsia"/>
          <w:b/>
          <w:bCs/>
          <w:color w:val="000000" w:themeColor="text1"/>
          <w:kern w:val="0"/>
          <w:sz w:val="24"/>
        </w:rPr>
        <w:t>国家统计局关于印发《统计上大中小微型企业划分办法（2017）》的通知</w:t>
      </w:r>
    </w:p>
    <w:p w14:paraId="7EFE8259" w14:textId="77777777" w:rsidR="00F12BF8" w:rsidRDefault="00000000">
      <w:pPr>
        <w:widowControl/>
        <w:shd w:val="clear" w:color="auto" w:fill="FFFFFF"/>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04DB8320"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各省、自治区、直辖市统计局，新疆生产建设兵团统计局，国务院各有关部门，国家统计局各调查总队：</w:t>
      </w:r>
    </w:p>
    <w:p w14:paraId="74422096"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27E92303"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5F10222"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79EB963C"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附件：《统计上大中小微型企业划分办法（2017）》修订说明</w:t>
      </w:r>
    </w:p>
    <w:p w14:paraId="5DEF6B5D"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44F6BA75" w14:textId="77777777" w:rsidR="00F12BF8" w:rsidRDefault="00000000">
      <w:pPr>
        <w:widowControl/>
        <w:shd w:val="clear" w:color="auto" w:fill="FFFFFF"/>
        <w:ind w:firstLineChars="200" w:firstLine="480"/>
        <w:jc w:val="right"/>
        <w:rPr>
          <w:rFonts w:ascii="宋体" w:hAnsi="宋体" w:cs="宋体" w:hint="eastAsia"/>
          <w:color w:val="000000" w:themeColor="text1"/>
          <w:kern w:val="0"/>
          <w:sz w:val="24"/>
        </w:rPr>
      </w:pPr>
      <w:r>
        <w:rPr>
          <w:rFonts w:ascii="宋体" w:hAnsi="宋体" w:cs="宋体" w:hint="eastAsia"/>
          <w:color w:val="000000" w:themeColor="text1"/>
          <w:kern w:val="0"/>
          <w:sz w:val="24"/>
        </w:rPr>
        <w:t>国家统计局</w:t>
      </w:r>
    </w:p>
    <w:p w14:paraId="485BF504" w14:textId="77777777" w:rsidR="00F12BF8" w:rsidRDefault="00000000">
      <w:pPr>
        <w:widowControl/>
        <w:shd w:val="clear" w:color="auto" w:fill="FFFFFF"/>
        <w:ind w:firstLineChars="200" w:firstLine="480"/>
        <w:jc w:val="right"/>
        <w:rPr>
          <w:rFonts w:ascii="宋体" w:hAnsi="宋体" w:cs="宋体" w:hint="eastAsia"/>
          <w:color w:val="000000" w:themeColor="text1"/>
          <w:kern w:val="0"/>
          <w:sz w:val="24"/>
        </w:rPr>
      </w:pPr>
      <w:r>
        <w:rPr>
          <w:rFonts w:ascii="宋体" w:hAnsi="宋体" w:cs="宋体" w:hint="eastAsia"/>
          <w:color w:val="000000" w:themeColor="text1"/>
          <w:kern w:val="0"/>
          <w:sz w:val="24"/>
        </w:rPr>
        <w:t>2017年12月28日</w:t>
      </w:r>
    </w:p>
    <w:p w14:paraId="0AD3847B"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6F8E16FB" w14:textId="77777777" w:rsidR="00F12BF8" w:rsidRDefault="00000000">
      <w:pPr>
        <w:widowControl/>
        <w:shd w:val="clear" w:color="auto" w:fill="FFFFFF"/>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统计上大中小微型企业划分办法（2017）</w:t>
      </w:r>
    </w:p>
    <w:p w14:paraId="39149325"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655DC4EF"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二、本办法适用对象为在中华人民共和国境内依法设立的各种组织形式的法人企业或单位。个体工商户参照本办法进行划分。</w:t>
      </w:r>
    </w:p>
    <w:p w14:paraId="59590480"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70E901F"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四、本办法按照行业门类、大类、中类和组合类别，依据从业人员、营业收入、资产总额等指标或替代指标，将我国的企业划分为大型、中型、小型、微型等四种类型。具体划分标准见附表。</w:t>
      </w:r>
    </w:p>
    <w:p w14:paraId="14BBC523"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五、企业划分由政府综合统计部门根据统计年报每年确定一次，定报统计原则上不进行调整。</w:t>
      </w:r>
    </w:p>
    <w:p w14:paraId="02869B52"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六、本办法自印发之日起执行，国家统计局2011年印发的《统计上大中小微型企业划分办法》（国统字〔2011〕75号）同时废止。</w:t>
      </w:r>
    </w:p>
    <w:p w14:paraId="010156D5"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2B6CEC25"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附表：统计上大中小微型企业划分标准</w:t>
      </w:r>
    </w:p>
    <w:p w14:paraId="0CAC0BD9" w14:textId="77777777" w:rsidR="00F12BF8" w:rsidRDefault="00F12BF8">
      <w:pPr>
        <w:widowControl/>
        <w:jc w:val="left"/>
        <w:rPr>
          <w:rFonts w:ascii="宋体" w:hAnsi="宋体" w:cs="宋体" w:hint="eastAsia"/>
          <w:color w:val="000000" w:themeColor="text1"/>
          <w:kern w:val="0"/>
          <w:sz w:val="24"/>
        </w:rPr>
      </w:pPr>
    </w:p>
    <w:p w14:paraId="3F4F444F" w14:textId="77777777" w:rsidR="00F12BF8" w:rsidRDefault="00000000">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附表：</w:t>
      </w:r>
    </w:p>
    <w:p w14:paraId="5EFC5CE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统计上大中小微型企业划分标准</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42"/>
        <w:gridCol w:w="1462"/>
        <w:gridCol w:w="727"/>
        <w:gridCol w:w="1011"/>
        <w:gridCol w:w="1664"/>
        <w:gridCol w:w="1446"/>
        <w:gridCol w:w="793"/>
      </w:tblGrid>
      <w:tr w:rsidR="00F12BF8" w14:paraId="61482E46" w14:textId="77777777">
        <w:trPr>
          <w:trHeight w:val="23"/>
          <w:jc w:val="center"/>
        </w:trPr>
        <w:tc>
          <w:tcPr>
            <w:tcW w:w="1742" w:type="dxa"/>
            <w:vAlign w:val="center"/>
          </w:tcPr>
          <w:p w14:paraId="128610E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行业名称</w:t>
            </w:r>
          </w:p>
        </w:tc>
        <w:tc>
          <w:tcPr>
            <w:tcW w:w="1462" w:type="dxa"/>
            <w:vAlign w:val="center"/>
          </w:tcPr>
          <w:p w14:paraId="3C42F36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指标名称</w:t>
            </w:r>
          </w:p>
        </w:tc>
        <w:tc>
          <w:tcPr>
            <w:tcW w:w="727" w:type="dxa"/>
            <w:vAlign w:val="center"/>
          </w:tcPr>
          <w:p w14:paraId="6F8000C4" w14:textId="77777777" w:rsidR="00F12BF8" w:rsidRDefault="00000000">
            <w:pPr>
              <w:widowControl/>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计量</w:t>
            </w:r>
          </w:p>
          <w:p w14:paraId="1CAA5D4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lastRenderedPageBreak/>
              <w:t>单位</w:t>
            </w:r>
          </w:p>
        </w:tc>
        <w:tc>
          <w:tcPr>
            <w:tcW w:w="1011" w:type="dxa"/>
            <w:vAlign w:val="center"/>
          </w:tcPr>
          <w:p w14:paraId="4ECA6E2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lastRenderedPageBreak/>
              <w:t>大型</w:t>
            </w:r>
          </w:p>
        </w:tc>
        <w:tc>
          <w:tcPr>
            <w:tcW w:w="1664" w:type="dxa"/>
            <w:vAlign w:val="center"/>
          </w:tcPr>
          <w:p w14:paraId="46F0887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中型</w:t>
            </w:r>
          </w:p>
        </w:tc>
        <w:tc>
          <w:tcPr>
            <w:tcW w:w="1446" w:type="dxa"/>
            <w:vAlign w:val="center"/>
          </w:tcPr>
          <w:p w14:paraId="14AFFCD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小型</w:t>
            </w:r>
          </w:p>
        </w:tc>
        <w:tc>
          <w:tcPr>
            <w:tcW w:w="793" w:type="dxa"/>
            <w:vAlign w:val="center"/>
          </w:tcPr>
          <w:p w14:paraId="3E83CC7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微型</w:t>
            </w:r>
          </w:p>
        </w:tc>
      </w:tr>
      <w:tr w:rsidR="00F12BF8" w14:paraId="773F2711" w14:textId="77777777">
        <w:trPr>
          <w:trHeight w:val="23"/>
          <w:jc w:val="center"/>
        </w:trPr>
        <w:tc>
          <w:tcPr>
            <w:tcW w:w="1742" w:type="dxa"/>
            <w:vAlign w:val="center"/>
          </w:tcPr>
          <w:p w14:paraId="292417F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农、林、牧、渔业</w:t>
            </w:r>
          </w:p>
        </w:tc>
        <w:tc>
          <w:tcPr>
            <w:tcW w:w="1462" w:type="dxa"/>
            <w:vAlign w:val="center"/>
          </w:tcPr>
          <w:p w14:paraId="68B8EF3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9BF0F6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1BF32F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w:t>
            </w:r>
          </w:p>
        </w:tc>
        <w:tc>
          <w:tcPr>
            <w:tcW w:w="1664" w:type="dxa"/>
            <w:vAlign w:val="center"/>
          </w:tcPr>
          <w:p w14:paraId="2F1234C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500≤Y＜20000</w:t>
            </w:r>
          </w:p>
        </w:tc>
        <w:tc>
          <w:tcPr>
            <w:tcW w:w="1446" w:type="dxa"/>
            <w:vAlign w:val="center"/>
          </w:tcPr>
          <w:p w14:paraId="6880498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50≤Y＜500</w:t>
            </w:r>
          </w:p>
        </w:tc>
        <w:tc>
          <w:tcPr>
            <w:tcW w:w="793" w:type="dxa"/>
            <w:vAlign w:val="center"/>
          </w:tcPr>
          <w:p w14:paraId="1C90BA1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w:t>
            </w:r>
          </w:p>
        </w:tc>
      </w:tr>
      <w:tr w:rsidR="00F12BF8" w14:paraId="7D595848" w14:textId="77777777">
        <w:trPr>
          <w:trHeight w:val="23"/>
          <w:jc w:val="center"/>
        </w:trPr>
        <w:tc>
          <w:tcPr>
            <w:tcW w:w="1742" w:type="dxa"/>
            <w:vMerge w:val="restart"/>
            <w:vAlign w:val="center"/>
          </w:tcPr>
          <w:p w14:paraId="4CCAB1E8"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工业 *</w:t>
            </w:r>
          </w:p>
        </w:tc>
        <w:tc>
          <w:tcPr>
            <w:tcW w:w="1462" w:type="dxa"/>
            <w:vAlign w:val="center"/>
          </w:tcPr>
          <w:p w14:paraId="1717FF8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0EB1B2C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52238D7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38F7425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00B9906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69E47B4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F12BF8" w14:paraId="5D37AD15" w14:textId="77777777">
        <w:trPr>
          <w:trHeight w:val="23"/>
          <w:jc w:val="center"/>
        </w:trPr>
        <w:tc>
          <w:tcPr>
            <w:tcW w:w="1742" w:type="dxa"/>
            <w:vMerge/>
            <w:vAlign w:val="center"/>
          </w:tcPr>
          <w:p w14:paraId="679CCE7F"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05AAC03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029CF54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A7A122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Y≥40000</w:t>
            </w:r>
          </w:p>
        </w:tc>
        <w:tc>
          <w:tcPr>
            <w:tcW w:w="1664" w:type="dxa"/>
            <w:vAlign w:val="center"/>
          </w:tcPr>
          <w:p w14:paraId="181699C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2000≤Y＜40000</w:t>
            </w:r>
          </w:p>
        </w:tc>
        <w:tc>
          <w:tcPr>
            <w:tcW w:w="1446" w:type="dxa"/>
            <w:vAlign w:val="center"/>
          </w:tcPr>
          <w:p w14:paraId="3616B96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300≤Y＜2000</w:t>
            </w:r>
          </w:p>
        </w:tc>
        <w:tc>
          <w:tcPr>
            <w:tcW w:w="793" w:type="dxa"/>
            <w:vAlign w:val="center"/>
          </w:tcPr>
          <w:p w14:paraId="20D3177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w:t>
            </w:r>
          </w:p>
        </w:tc>
      </w:tr>
      <w:tr w:rsidR="00F12BF8" w14:paraId="6AB44EA3" w14:textId="77777777">
        <w:trPr>
          <w:trHeight w:val="23"/>
          <w:jc w:val="center"/>
        </w:trPr>
        <w:tc>
          <w:tcPr>
            <w:tcW w:w="1742" w:type="dxa"/>
            <w:vMerge w:val="restart"/>
            <w:vAlign w:val="center"/>
          </w:tcPr>
          <w:p w14:paraId="3BF7E6B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建筑业</w:t>
            </w:r>
          </w:p>
        </w:tc>
        <w:tc>
          <w:tcPr>
            <w:tcW w:w="1462" w:type="dxa"/>
            <w:vAlign w:val="center"/>
          </w:tcPr>
          <w:p w14:paraId="305A6CB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808B25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0ADBC7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Y≥80000</w:t>
            </w:r>
          </w:p>
        </w:tc>
        <w:tc>
          <w:tcPr>
            <w:tcW w:w="1664" w:type="dxa"/>
            <w:vAlign w:val="center"/>
          </w:tcPr>
          <w:p w14:paraId="442428C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6000≤Y＜80000</w:t>
            </w:r>
          </w:p>
        </w:tc>
        <w:tc>
          <w:tcPr>
            <w:tcW w:w="1446" w:type="dxa"/>
            <w:vAlign w:val="center"/>
          </w:tcPr>
          <w:p w14:paraId="3A3D245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300≤Y＜6000</w:t>
            </w:r>
          </w:p>
        </w:tc>
        <w:tc>
          <w:tcPr>
            <w:tcW w:w="793" w:type="dxa"/>
            <w:vAlign w:val="center"/>
          </w:tcPr>
          <w:p w14:paraId="56A7494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w:t>
            </w:r>
          </w:p>
        </w:tc>
      </w:tr>
      <w:tr w:rsidR="00F12BF8" w14:paraId="4B17967C" w14:textId="77777777">
        <w:trPr>
          <w:trHeight w:val="23"/>
          <w:jc w:val="center"/>
        </w:trPr>
        <w:tc>
          <w:tcPr>
            <w:tcW w:w="1742" w:type="dxa"/>
            <w:vMerge/>
            <w:vAlign w:val="center"/>
          </w:tcPr>
          <w:p w14:paraId="2239B57C"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1AF4099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1F210B3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1B85EF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Z≥80000</w:t>
            </w:r>
          </w:p>
        </w:tc>
        <w:tc>
          <w:tcPr>
            <w:tcW w:w="1664" w:type="dxa"/>
            <w:vAlign w:val="center"/>
          </w:tcPr>
          <w:p w14:paraId="29206B6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5000≤Z＜80000</w:t>
            </w:r>
          </w:p>
        </w:tc>
        <w:tc>
          <w:tcPr>
            <w:tcW w:w="1446" w:type="dxa"/>
            <w:vAlign w:val="center"/>
          </w:tcPr>
          <w:p w14:paraId="5BC5D67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300≤Z＜5000</w:t>
            </w:r>
          </w:p>
        </w:tc>
        <w:tc>
          <w:tcPr>
            <w:tcW w:w="793" w:type="dxa"/>
            <w:vAlign w:val="center"/>
          </w:tcPr>
          <w:p w14:paraId="4FC170F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Z＜300</w:t>
            </w:r>
          </w:p>
        </w:tc>
      </w:tr>
      <w:tr w:rsidR="00F12BF8" w14:paraId="46DFA68E" w14:textId="77777777">
        <w:trPr>
          <w:trHeight w:val="23"/>
          <w:jc w:val="center"/>
        </w:trPr>
        <w:tc>
          <w:tcPr>
            <w:tcW w:w="1742" w:type="dxa"/>
            <w:vMerge w:val="restart"/>
            <w:vAlign w:val="center"/>
          </w:tcPr>
          <w:p w14:paraId="62F4FC5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批发业</w:t>
            </w:r>
          </w:p>
        </w:tc>
        <w:tc>
          <w:tcPr>
            <w:tcW w:w="1462" w:type="dxa"/>
            <w:vAlign w:val="center"/>
          </w:tcPr>
          <w:p w14:paraId="6B80B77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40C579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2888BDE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w:t>
            </w:r>
          </w:p>
        </w:tc>
        <w:tc>
          <w:tcPr>
            <w:tcW w:w="1664" w:type="dxa"/>
            <w:vAlign w:val="center"/>
          </w:tcPr>
          <w:p w14:paraId="20E936E8"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20≤X＜200</w:t>
            </w:r>
          </w:p>
        </w:tc>
        <w:tc>
          <w:tcPr>
            <w:tcW w:w="1446" w:type="dxa"/>
            <w:vAlign w:val="center"/>
          </w:tcPr>
          <w:p w14:paraId="2DEC37C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5≤X＜20</w:t>
            </w:r>
          </w:p>
        </w:tc>
        <w:tc>
          <w:tcPr>
            <w:tcW w:w="793" w:type="dxa"/>
            <w:vAlign w:val="center"/>
          </w:tcPr>
          <w:p w14:paraId="5A248A6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X＜5</w:t>
            </w:r>
          </w:p>
        </w:tc>
      </w:tr>
      <w:tr w:rsidR="00F12BF8" w14:paraId="695F3631" w14:textId="77777777">
        <w:trPr>
          <w:trHeight w:val="23"/>
          <w:jc w:val="center"/>
        </w:trPr>
        <w:tc>
          <w:tcPr>
            <w:tcW w:w="1742" w:type="dxa"/>
            <w:vMerge/>
            <w:vAlign w:val="center"/>
          </w:tcPr>
          <w:p w14:paraId="0D057473"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2551119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321D392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6258E5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Y≥40000</w:t>
            </w:r>
          </w:p>
        </w:tc>
        <w:tc>
          <w:tcPr>
            <w:tcW w:w="1664" w:type="dxa"/>
            <w:vAlign w:val="center"/>
          </w:tcPr>
          <w:p w14:paraId="09D17F6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5000≤Y＜40000</w:t>
            </w:r>
          </w:p>
        </w:tc>
        <w:tc>
          <w:tcPr>
            <w:tcW w:w="1446" w:type="dxa"/>
            <w:vAlign w:val="center"/>
          </w:tcPr>
          <w:p w14:paraId="4511ABA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1000≤Y＜5000</w:t>
            </w:r>
          </w:p>
        </w:tc>
        <w:tc>
          <w:tcPr>
            <w:tcW w:w="793" w:type="dxa"/>
            <w:vAlign w:val="center"/>
          </w:tcPr>
          <w:p w14:paraId="51F2C43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w:t>
            </w:r>
          </w:p>
        </w:tc>
      </w:tr>
      <w:tr w:rsidR="00F12BF8" w14:paraId="3B6B7B1A" w14:textId="77777777">
        <w:trPr>
          <w:trHeight w:val="23"/>
          <w:jc w:val="center"/>
        </w:trPr>
        <w:tc>
          <w:tcPr>
            <w:tcW w:w="1742" w:type="dxa"/>
            <w:vMerge w:val="restart"/>
            <w:vAlign w:val="center"/>
          </w:tcPr>
          <w:p w14:paraId="04AEF46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零售业</w:t>
            </w:r>
          </w:p>
        </w:tc>
        <w:tc>
          <w:tcPr>
            <w:tcW w:w="1462" w:type="dxa"/>
            <w:vAlign w:val="center"/>
          </w:tcPr>
          <w:p w14:paraId="46E3F8C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32CAC0F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27593D5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2593E1C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50≤X＜300</w:t>
            </w:r>
          </w:p>
        </w:tc>
        <w:tc>
          <w:tcPr>
            <w:tcW w:w="1446" w:type="dxa"/>
            <w:vAlign w:val="center"/>
          </w:tcPr>
          <w:p w14:paraId="3548F2E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10≤X＜50</w:t>
            </w:r>
          </w:p>
        </w:tc>
        <w:tc>
          <w:tcPr>
            <w:tcW w:w="793" w:type="dxa"/>
            <w:vAlign w:val="center"/>
          </w:tcPr>
          <w:p w14:paraId="4A9B1B1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F12BF8" w14:paraId="01845C4C" w14:textId="77777777">
        <w:trPr>
          <w:trHeight w:val="23"/>
          <w:jc w:val="center"/>
        </w:trPr>
        <w:tc>
          <w:tcPr>
            <w:tcW w:w="1742" w:type="dxa"/>
            <w:vMerge/>
            <w:vAlign w:val="center"/>
          </w:tcPr>
          <w:p w14:paraId="255E794D"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3460452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C4AD71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E2B78D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w:t>
            </w:r>
          </w:p>
        </w:tc>
        <w:tc>
          <w:tcPr>
            <w:tcW w:w="1664" w:type="dxa"/>
            <w:vAlign w:val="center"/>
          </w:tcPr>
          <w:p w14:paraId="34C7629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500≤Y＜20000</w:t>
            </w:r>
          </w:p>
        </w:tc>
        <w:tc>
          <w:tcPr>
            <w:tcW w:w="1446" w:type="dxa"/>
            <w:vAlign w:val="center"/>
          </w:tcPr>
          <w:p w14:paraId="601EF5B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100≤Y＜500</w:t>
            </w:r>
          </w:p>
        </w:tc>
        <w:tc>
          <w:tcPr>
            <w:tcW w:w="793" w:type="dxa"/>
            <w:vAlign w:val="center"/>
          </w:tcPr>
          <w:p w14:paraId="1EC4DDF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7E0E202C" w14:textId="77777777">
        <w:trPr>
          <w:trHeight w:val="23"/>
          <w:jc w:val="center"/>
        </w:trPr>
        <w:tc>
          <w:tcPr>
            <w:tcW w:w="1742" w:type="dxa"/>
            <w:vMerge w:val="restart"/>
            <w:vAlign w:val="center"/>
          </w:tcPr>
          <w:p w14:paraId="4DD583F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交通运输业 *</w:t>
            </w:r>
          </w:p>
        </w:tc>
        <w:tc>
          <w:tcPr>
            <w:tcW w:w="1462" w:type="dxa"/>
            <w:vAlign w:val="center"/>
          </w:tcPr>
          <w:p w14:paraId="1335331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7AF6B94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62F89A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48C18F6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44A86A2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0BFCD89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F12BF8" w14:paraId="6F3878B6" w14:textId="77777777">
        <w:trPr>
          <w:trHeight w:val="23"/>
          <w:jc w:val="center"/>
        </w:trPr>
        <w:tc>
          <w:tcPr>
            <w:tcW w:w="1742" w:type="dxa"/>
            <w:vMerge/>
            <w:vAlign w:val="center"/>
          </w:tcPr>
          <w:p w14:paraId="7EF539D5"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20B8985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4B9141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B4502C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1187BA1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3000≤Y＜30000</w:t>
            </w:r>
          </w:p>
        </w:tc>
        <w:tc>
          <w:tcPr>
            <w:tcW w:w="1446" w:type="dxa"/>
            <w:vAlign w:val="center"/>
          </w:tcPr>
          <w:p w14:paraId="1EFB20F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200≤Y＜3000</w:t>
            </w:r>
          </w:p>
        </w:tc>
        <w:tc>
          <w:tcPr>
            <w:tcW w:w="793" w:type="dxa"/>
            <w:vAlign w:val="center"/>
          </w:tcPr>
          <w:p w14:paraId="232C229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w:t>
            </w:r>
          </w:p>
        </w:tc>
      </w:tr>
      <w:tr w:rsidR="00F12BF8" w14:paraId="597B6AE9" w14:textId="77777777">
        <w:trPr>
          <w:trHeight w:val="23"/>
          <w:jc w:val="center"/>
        </w:trPr>
        <w:tc>
          <w:tcPr>
            <w:tcW w:w="1742" w:type="dxa"/>
            <w:vMerge w:val="restart"/>
            <w:vAlign w:val="center"/>
          </w:tcPr>
          <w:p w14:paraId="647BC73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仓储业*</w:t>
            </w:r>
          </w:p>
        </w:tc>
        <w:tc>
          <w:tcPr>
            <w:tcW w:w="1462" w:type="dxa"/>
            <w:vAlign w:val="center"/>
          </w:tcPr>
          <w:p w14:paraId="7B97695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7AB21EC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E548EC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w:t>
            </w:r>
          </w:p>
        </w:tc>
        <w:tc>
          <w:tcPr>
            <w:tcW w:w="1664" w:type="dxa"/>
            <w:vAlign w:val="center"/>
          </w:tcPr>
          <w:p w14:paraId="2CF6C00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100≤X＜200</w:t>
            </w:r>
          </w:p>
        </w:tc>
        <w:tc>
          <w:tcPr>
            <w:tcW w:w="1446" w:type="dxa"/>
            <w:vAlign w:val="center"/>
          </w:tcPr>
          <w:p w14:paraId="11310AC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20≤X＜100</w:t>
            </w:r>
          </w:p>
        </w:tc>
        <w:tc>
          <w:tcPr>
            <w:tcW w:w="793" w:type="dxa"/>
            <w:vAlign w:val="center"/>
          </w:tcPr>
          <w:p w14:paraId="21767BE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F12BF8" w14:paraId="6852F316" w14:textId="77777777">
        <w:trPr>
          <w:trHeight w:val="23"/>
          <w:jc w:val="center"/>
        </w:trPr>
        <w:tc>
          <w:tcPr>
            <w:tcW w:w="1742" w:type="dxa"/>
            <w:vMerge/>
            <w:vAlign w:val="center"/>
          </w:tcPr>
          <w:p w14:paraId="6EC1565E"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0A1B394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5172213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270A6C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56B9EBF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1000≤Y＜30000</w:t>
            </w:r>
          </w:p>
        </w:tc>
        <w:tc>
          <w:tcPr>
            <w:tcW w:w="1446" w:type="dxa"/>
            <w:vAlign w:val="center"/>
          </w:tcPr>
          <w:p w14:paraId="359D4E6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6ED479D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2E35CC1E" w14:textId="77777777">
        <w:trPr>
          <w:trHeight w:val="23"/>
          <w:jc w:val="center"/>
        </w:trPr>
        <w:tc>
          <w:tcPr>
            <w:tcW w:w="1742" w:type="dxa"/>
            <w:vMerge w:val="restart"/>
            <w:vAlign w:val="center"/>
          </w:tcPr>
          <w:p w14:paraId="5144860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邮政业</w:t>
            </w:r>
          </w:p>
        </w:tc>
        <w:tc>
          <w:tcPr>
            <w:tcW w:w="1462" w:type="dxa"/>
            <w:vAlign w:val="center"/>
          </w:tcPr>
          <w:p w14:paraId="4CD5CD9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13D3C6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54207E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3135879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6D9EF2C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05D3ECF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F12BF8" w14:paraId="2043E9B2" w14:textId="77777777">
        <w:trPr>
          <w:trHeight w:val="23"/>
          <w:jc w:val="center"/>
        </w:trPr>
        <w:tc>
          <w:tcPr>
            <w:tcW w:w="1742" w:type="dxa"/>
            <w:vMerge/>
            <w:vAlign w:val="center"/>
          </w:tcPr>
          <w:p w14:paraId="60E46A52"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35CFBA4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D2B3F7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F2E9F1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3A9AB7C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2000≤Y＜30000</w:t>
            </w:r>
          </w:p>
        </w:tc>
        <w:tc>
          <w:tcPr>
            <w:tcW w:w="1446" w:type="dxa"/>
            <w:vAlign w:val="center"/>
          </w:tcPr>
          <w:p w14:paraId="5C895FE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1D31F2F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1EFC6497" w14:textId="77777777">
        <w:trPr>
          <w:trHeight w:val="23"/>
          <w:jc w:val="center"/>
        </w:trPr>
        <w:tc>
          <w:tcPr>
            <w:tcW w:w="1742" w:type="dxa"/>
            <w:vMerge w:val="restart"/>
            <w:vAlign w:val="center"/>
          </w:tcPr>
          <w:p w14:paraId="686908F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住宿业</w:t>
            </w:r>
          </w:p>
        </w:tc>
        <w:tc>
          <w:tcPr>
            <w:tcW w:w="1462" w:type="dxa"/>
            <w:vAlign w:val="center"/>
          </w:tcPr>
          <w:p w14:paraId="2089A128"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5AF8429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011E6FA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07ADE4E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35337B9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13181C2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F12BF8" w14:paraId="2FCA90B2" w14:textId="77777777">
        <w:trPr>
          <w:trHeight w:val="23"/>
          <w:jc w:val="center"/>
        </w:trPr>
        <w:tc>
          <w:tcPr>
            <w:tcW w:w="1742" w:type="dxa"/>
            <w:vMerge/>
            <w:vAlign w:val="center"/>
          </w:tcPr>
          <w:p w14:paraId="53ABA5F8"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7B0B0A9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1A3711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6367EF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13B163B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2000≤Y＜10000</w:t>
            </w:r>
          </w:p>
        </w:tc>
        <w:tc>
          <w:tcPr>
            <w:tcW w:w="1446" w:type="dxa"/>
            <w:vAlign w:val="center"/>
          </w:tcPr>
          <w:p w14:paraId="174BD7E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53A659A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432E8B24" w14:textId="77777777">
        <w:trPr>
          <w:trHeight w:val="23"/>
          <w:jc w:val="center"/>
        </w:trPr>
        <w:tc>
          <w:tcPr>
            <w:tcW w:w="1742" w:type="dxa"/>
            <w:vMerge w:val="restart"/>
            <w:vAlign w:val="center"/>
          </w:tcPr>
          <w:p w14:paraId="091DD08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餐饮业</w:t>
            </w:r>
          </w:p>
        </w:tc>
        <w:tc>
          <w:tcPr>
            <w:tcW w:w="1462" w:type="dxa"/>
            <w:vAlign w:val="center"/>
          </w:tcPr>
          <w:p w14:paraId="57D4EEE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1EDD1DE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23D123E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295B077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243B5DE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148EBE7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F12BF8" w14:paraId="5C00C652" w14:textId="77777777">
        <w:trPr>
          <w:trHeight w:val="23"/>
          <w:jc w:val="center"/>
        </w:trPr>
        <w:tc>
          <w:tcPr>
            <w:tcW w:w="1742" w:type="dxa"/>
            <w:vMerge/>
            <w:vAlign w:val="center"/>
          </w:tcPr>
          <w:p w14:paraId="6B9CB3B9"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75A7C3A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4008E868"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0C8AD6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1DB2320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2000≤Y＜10000</w:t>
            </w:r>
          </w:p>
        </w:tc>
        <w:tc>
          <w:tcPr>
            <w:tcW w:w="1446" w:type="dxa"/>
            <w:vAlign w:val="center"/>
          </w:tcPr>
          <w:p w14:paraId="5835DA9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250F6E2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328966A0" w14:textId="77777777">
        <w:trPr>
          <w:trHeight w:val="23"/>
          <w:jc w:val="center"/>
        </w:trPr>
        <w:tc>
          <w:tcPr>
            <w:tcW w:w="1742" w:type="dxa"/>
            <w:vMerge w:val="restart"/>
            <w:vAlign w:val="center"/>
          </w:tcPr>
          <w:p w14:paraId="24C52BE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信息传输业 *</w:t>
            </w:r>
          </w:p>
        </w:tc>
        <w:tc>
          <w:tcPr>
            <w:tcW w:w="1462" w:type="dxa"/>
            <w:vAlign w:val="center"/>
          </w:tcPr>
          <w:p w14:paraId="3B3311C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313D70E8"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D2152E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X≥2000</w:t>
            </w:r>
          </w:p>
        </w:tc>
        <w:tc>
          <w:tcPr>
            <w:tcW w:w="1664" w:type="dxa"/>
            <w:vAlign w:val="center"/>
          </w:tcPr>
          <w:p w14:paraId="2276C4A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100≤X＜2000</w:t>
            </w:r>
          </w:p>
        </w:tc>
        <w:tc>
          <w:tcPr>
            <w:tcW w:w="1446" w:type="dxa"/>
            <w:vAlign w:val="center"/>
          </w:tcPr>
          <w:p w14:paraId="41633F3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177D072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F12BF8" w14:paraId="1E452788" w14:textId="77777777">
        <w:trPr>
          <w:trHeight w:val="23"/>
          <w:jc w:val="center"/>
        </w:trPr>
        <w:tc>
          <w:tcPr>
            <w:tcW w:w="1742" w:type="dxa"/>
            <w:vMerge/>
            <w:vAlign w:val="center"/>
          </w:tcPr>
          <w:p w14:paraId="5C32C5B7"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22D7E32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4F32620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AE780F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Y≥100000</w:t>
            </w:r>
          </w:p>
        </w:tc>
        <w:tc>
          <w:tcPr>
            <w:tcW w:w="1664" w:type="dxa"/>
            <w:vAlign w:val="center"/>
          </w:tcPr>
          <w:p w14:paraId="7E4C003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1000≤Y＜100000</w:t>
            </w:r>
          </w:p>
        </w:tc>
        <w:tc>
          <w:tcPr>
            <w:tcW w:w="1446" w:type="dxa"/>
            <w:vAlign w:val="center"/>
          </w:tcPr>
          <w:p w14:paraId="44B202F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7C27CF3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517954C5" w14:textId="77777777">
        <w:trPr>
          <w:trHeight w:val="23"/>
          <w:jc w:val="center"/>
        </w:trPr>
        <w:tc>
          <w:tcPr>
            <w:tcW w:w="1742" w:type="dxa"/>
            <w:vMerge w:val="restart"/>
            <w:vAlign w:val="center"/>
          </w:tcPr>
          <w:p w14:paraId="5E0A48D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软件和信息技术服务业</w:t>
            </w:r>
          </w:p>
        </w:tc>
        <w:tc>
          <w:tcPr>
            <w:tcW w:w="1462" w:type="dxa"/>
            <w:vAlign w:val="center"/>
          </w:tcPr>
          <w:p w14:paraId="4B9A834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01AA323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954A358"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3F0B587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314E799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2A9C83C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F12BF8" w14:paraId="2561E27B" w14:textId="77777777">
        <w:trPr>
          <w:trHeight w:val="23"/>
          <w:jc w:val="center"/>
        </w:trPr>
        <w:tc>
          <w:tcPr>
            <w:tcW w:w="1742" w:type="dxa"/>
            <w:vMerge/>
            <w:vAlign w:val="center"/>
          </w:tcPr>
          <w:p w14:paraId="36B5E8BA"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7BADF54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5BA73FC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A462B0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30ED89C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1000≤Y＜10000</w:t>
            </w:r>
          </w:p>
        </w:tc>
        <w:tc>
          <w:tcPr>
            <w:tcW w:w="1446" w:type="dxa"/>
            <w:vAlign w:val="center"/>
          </w:tcPr>
          <w:p w14:paraId="23CC6AA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50≤Y＜1000</w:t>
            </w:r>
          </w:p>
        </w:tc>
        <w:tc>
          <w:tcPr>
            <w:tcW w:w="793" w:type="dxa"/>
            <w:vAlign w:val="center"/>
          </w:tcPr>
          <w:p w14:paraId="7424085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w:t>
            </w:r>
          </w:p>
        </w:tc>
      </w:tr>
      <w:tr w:rsidR="00F12BF8" w14:paraId="56A92AE6" w14:textId="77777777">
        <w:trPr>
          <w:trHeight w:val="23"/>
          <w:jc w:val="center"/>
        </w:trPr>
        <w:tc>
          <w:tcPr>
            <w:tcW w:w="1742" w:type="dxa"/>
            <w:vMerge w:val="restart"/>
            <w:vAlign w:val="center"/>
          </w:tcPr>
          <w:p w14:paraId="373A448D"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房地产开发经营</w:t>
            </w:r>
          </w:p>
        </w:tc>
        <w:tc>
          <w:tcPr>
            <w:tcW w:w="1462" w:type="dxa"/>
            <w:vAlign w:val="center"/>
          </w:tcPr>
          <w:p w14:paraId="5164B41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F5D61D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C7E871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Y≥200000</w:t>
            </w:r>
          </w:p>
        </w:tc>
        <w:tc>
          <w:tcPr>
            <w:tcW w:w="1664" w:type="dxa"/>
            <w:vAlign w:val="center"/>
          </w:tcPr>
          <w:p w14:paraId="7D12247F"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1000≤Y＜200000</w:t>
            </w:r>
          </w:p>
        </w:tc>
        <w:tc>
          <w:tcPr>
            <w:tcW w:w="1446" w:type="dxa"/>
            <w:vAlign w:val="center"/>
          </w:tcPr>
          <w:p w14:paraId="3C0F087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27C549B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F12BF8" w14:paraId="0EF4F5D9" w14:textId="77777777">
        <w:trPr>
          <w:trHeight w:val="23"/>
          <w:jc w:val="center"/>
        </w:trPr>
        <w:tc>
          <w:tcPr>
            <w:tcW w:w="1742" w:type="dxa"/>
            <w:vMerge/>
            <w:vAlign w:val="center"/>
          </w:tcPr>
          <w:p w14:paraId="32DF8F59"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458B225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05B1821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5D819A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Z≥10000</w:t>
            </w:r>
          </w:p>
        </w:tc>
        <w:tc>
          <w:tcPr>
            <w:tcW w:w="1664" w:type="dxa"/>
            <w:vAlign w:val="center"/>
          </w:tcPr>
          <w:p w14:paraId="4E5BD93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5000≤Z＜10000</w:t>
            </w:r>
          </w:p>
        </w:tc>
        <w:tc>
          <w:tcPr>
            <w:tcW w:w="1446" w:type="dxa"/>
            <w:vAlign w:val="center"/>
          </w:tcPr>
          <w:p w14:paraId="34A9789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2000≤Z＜5000</w:t>
            </w:r>
          </w:p>
        </w:tc>
        <w:tc>
          <w:tcPr>
            <w:tcW w:w="793" w:type="dxa"/>
            <w:vAlign w:val="center"/>
          </w:tcPr>
          <w:p w14:paraId="6482F4C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Z＜2000</w:t>
            </w:r>
          </w:p>
        </w:tc>
      </w:tr>
      <w:tr w:rsidR="00F12BF8" w14:paraId="1E7B2F6D" w14:textId="77777777">
        <w:trPr>
          <w:trHeight w:val="23"/>
          <w:jc w:val="center"/>
        </w:trPr>
        <w:tc>
          <w:tcPr>
            <w:tcW w:w="1742" w:type="dxa"/>
            <w:vMerge w:val="restart"/>
            <w:vAlign w:val="center"/>
          </w:tcPr>
          <w:p w14:paraId="668835D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物业管理</w:t>
            </w:r>
          </w:p>
        </w:tc>
        <w:tc>
          <w:tcPr>
            <w:tcW w:w="1462" w:type="dxa"/>
            <w:vAlign w:val="center"/>
          </w:tcPr>
          <w:p w14:paraId="1287235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562D7E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C02A8D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2D132E3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53E1017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793" w:type="dxa"/>
            <w:vAlign w:val="center"/>
          </w:tcPr>
          <w:p w14:paraId="7A0149D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w:t>
            </w:r>
          </w:p>
        </w:tc>
      </w:tr>
      <w:tr w:rsidR="00F12BF8" w14:paraId="220478DD" w14:textId="77777777">
        <w:trPr>
          <w:trHeight w:val="23"/>
          <w:jc w:val="center"/>
        </w:trPr>
        <w:tc>
          <w:tcPr>
            <w:tcW w:w="1742" w:type="dxa"/>
            <w:vMerge/>
            <w:vAlign w:val="center"/>
          </w:tcPr>
          <w:p w14:paraId="76D72C8E"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37D53A20"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0A239EE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3934C5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Y≥5000</w:t>
            </w:r>
          </w:p>
        </w:tc>
        <w:tc>
          <w:tcPr>
            <w:tcW w:w="1664" w:type="dxa"/>
            <w:vAlign w:val="center"/>
          </w:tcPr>
          <w:p w14:paraId="14E3C82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1000≤Y＜5000</w:t>
            </w:r>
          </w:p>
        </w:tc>
        <w:tc>
          <w:tcPr>
            <w:tcW w:w="1446" w:type="dxa"/>
            <w:vAlign w:val="center"/>
          </w:tcPr>
          <w:p w14:paraId="0183066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500≤Y＜1000</w:t>
            </w:r>
          </w:p>
        </w:tc>
        <w:tc>
          <w:tcPr>
            <w:tcW w:w="793" w:type="dxa"/>
            <w:vAlign w:val="center"/>
          </w:tcPr>
          <w:p w14:paraId="1A9A06D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Y＜500</w:t>
            </w:r>
          </w:p>
        </w:tc>
      </w:tr>
      <w:tr w:rsidR="00F12BF8" w14:paraId="3377BA2C" w14:textId="77777777">
        <w:trPr>
          <w:trHeight w:val="23"/>
          <w:jc w:val="center"/>
        </w:trPr>
        <w:tc>
          <w:tcPr>
            <w:tcW w:w="1742" w:type="dxa"/>
            <w:vMerge w:val="restart"/>
            <w:vAlign w:val="center"/>
          </w:tcPr>
          <w:p w14:paraId="209D7BB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租赁和商务服务业</w:t>
            </w:r>
          </w:p>
        </w:tc>
        <w:tc>
          <w:tcPr>
            <w:tcW w:w="1462" w:type="dxa"/>
            <w:vAlign w:val="center"/>
          </w:tcPr>
          <w:p w14:paraId="549FA08A"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0ADE9ECC"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97EAD0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2BC008B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011ADF93"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7EFFB96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F12BF8" w14:paraId="625A06EF" w14:textId="77777777">
        <w:trPr>
          <w:trHeight w:val="23"/>
          <w:jc w:val="center"/>
        </w:trPr>
        <w:tc>
          <w:tcPr>
            <w:tcW w:w="1742" w:type="dxa"/>
            <w:vMerge/>
            <w:vAlign w:val="center"/>
          </w:tcPr>
          <w:p w14:paraId="132DF9A3" w14:textId="77777777" w:rsidR="00F12BF8" w:rsidRDefault="00F12BF8">
            <w:pPr>
              <w:widowControl/>
              <w:jc w:val="center"/>
              <w:rPr>
                <w:rFonts w:ascii="宋体" w:hAnsi="宋体" w:cs="宋体" w:hint="eastAsia"/>
                <w:color w:val="000000" w:themeColor="text1"/>
                <w:kern w:val="0"/>
                <w:sz w:val="24"/>
              </w:rPr>
            </w:pPr>
          </w:p>
        </w:tc>
        <w:tc>
          <w:tcPr>
            <w:tcW w:w="1462" w:type="dxa"/>
            <w:vAlign w:val="center"/>
          </w:tcPr>
          <w:p w14:paraId="65CE98E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41CD136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36E8B24"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Z≥120000</w:t>
            </w:r>
          </w:p>
        </w:tc>
        <w:tc>
          <w:tcPr>
            <w:tcW w:w="1664" w:type="dxa"/>
            <w:vAlign w:val="center"/>
          </w:tcPr>
          <w:p w14:paraId="72DCE8C6"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8000≤Z＜120000</w:t>
            </w:r>
          </w:p>
        </w:tc>
        <w:tc>
          <w:tcPr>
            <w:tcW w:w="1446" w:type="dxa"/>
            <w:vAlign w:val="center"/>
          </w:tcPr>
          <w:p w14:paraId="1FDAE82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100≤Z＜8000</w:t>
            </w:r>
          </w:p>
        </w:tc>
        <w:tc>
          <w:tcPr>
            <w:tcW w:w="793" w:type="dxa"/>
            <w:vAlign w:val="center"/>
          </w:tcPr>
          <w:p w14:paraId="2C08A2CB"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Z＜100</w:t>
            </w:r>
          </w:p>
        </w:tc>
      </w:tr>
      <w:tr w:rsidR="00F12BF8" w14:paraId="1E00E893" w14:textId="77777777">
        <w:trPr>
          <w:trHeight w:val="23"/>
          <w:jc w:val="center"/>
        </w:trPr>
        <w:tc>
          <w:tcPr>
            <w:tcW w:w="1742" w:type="dxa"/>
            <w:vAlign w:val="center"/>
          </w:tcPr>
          <w:p w14:paraId="32C8D9B7"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其他未列明行业 *</w:t>
            </w:r>
          </w:p>
        </w:tc>
        <w:tc>
          <w:tcPr>
            <w:tcW w:w="1462" w:type="dxa"/>
            <w:vAlign w:val="center"/>
          </w:tcPr>
          <w:p w14:paraId="5E55019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7E2BF6D1"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7A8A9C2"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1C855ECE"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4392CAE5"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717E86A9" w14:textId="77777777" w:rsidR="00F12BF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bl>
    <w:p w14:paraId="23E70787"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说明：</w:t>
      </w:r>
    </w:p>
    <w:p w14:paraId="71187B64"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1.大型、中型和小型企业须同时满足所列指标的下限，否则下划一档；微型企业只须满足所列指标中的一项即可。</w:t>
      </w:r>
    </w:p>
    <w:p w14:paraId="534291C1"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BDE7EA4" w14:textId="77777777" w:rsidR="00F12BF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1AD3823" w14:textId="77777777" w:rsidR="00F12BF8" w:rsidRDefault="00F12BF8">
      <w:pPr>
        <w:pStyle w:val="a6"/>
        <w:tabs>
          <w:tab w:val="left" w:pos="562"/>
          <w:tab w:val="left" w:pos="3372"/>
          <w:tab w:val="left" w:pos="3653"/>
        </w:tabs>
        <w:rPr>
          <w:rFonts w:ascii="宋体" w:hAnsi="宋体" w:cs="宋体" w:hint="eastAsia"/>
          <w:color w:val="000000" w:themeColor="text1"/>
        </w:rPr>
      </w:pPr>
    </w:p>
    <w:p w14:paraId="4D4F7965" w14:textId="77777777" w:rsidR="00F12BF8" w:rsidRDefault="00F12BF8">
      <w:pPr>
        <w:pStyle w:val="ad"/>
        <w:outlineLvl w:val="9"/>
        <w:rPr>
          <w:rFonts w:ascii="宋体" w:eastAsia="宋体" w:hAnsi="宋体" w:cs="宋体" w:hint="eastAsia"/>
          <w:color w:val="000000" w:themeColor="text1"/>
          <w:sz w:val="24"/>
          <w:szCs w:val="24"/>
        </w:rPr>
      </w:pPr>
    </w:p>
    <w:p w14:paraId="7CF0F9FE" w14:textId="77777777" w:rsidR="00F12BF8" w:rsidRDefault="00000000">
      <w:pPr>
        <w:tabs>
          <w:tab w:val="left" w:pos="360"/>
        </w:tabs>
        <w:outlineLvl w:val="1"/>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b/>
          <w:bCs/>
          <w:color w:val="000000" w:themeColor="text1"/>
          <w:sz w:val="24"/>
        </w:rPr>
        <w:lastRenderedPageBreak/>
        <w:t>4、财政部、民政部、中国残联《关于促进残疾人就业政府采购政策的通知》（财库〔2017〕141 号）</w:t>
      </w:r>
    </w:p>
    <w:p w14:paraId="43B39177" w14:textId="77777777" w:rsidR="00F12BF8" w:rsidRDefault="00F12BF8">
      <w:pPr>
        <w:shd w:val="clear" w:color="auto" w:fill="FFFFFF"/>
        <w:rPr>
          <w:rFonts w:ascii="宋体" w:hAnsi="宋体" w:cs="宋体" w:hint="eastAsia"/>
          <w:bCs/>
          <w:color w:val="000000" w:themeColor="text1"/>
          <w:sz w:val="24"/>
        </w:rPr>
      </w:pPr>
    </w:p>
    <w:p w14:paraId="5AE05660" w14:textId="77777777" w:rsidR="00F12BF8" w:rsidRDefault="00000000">
      <w:pPr>
        <w:shd w:val="clear" w:color="auto" w:fill="FFFFFF"/>
        <w:rPr>
          <w:rFonts w:ascii="宋体" w:hAnsi="宋体" w:cs="宋体" w:hint="eastAsia"/>
          <w:bCs/>
          <w:color w:val="000000" w:themeColor="text1"/>
          <w:sz w:val="24"/>
        </w:rPr>
      </w:pPr>
      <w:r>
        <w:rPr>
          <w:rFonts w:ascii="宋体" w:hAnsi="宋体" w:cs="宋体" w:hint="eastAsia"/>
          <w:bCs/>
          <w:color w:val="000000" w:themeColor="text1"/>
          <w:sz w:val="24"/>
        </w:rPr>
        <w:t>关于促进残疾人就业政府采购政策的通知</w:t>
      </w:r>
    </w:p>
    <w:p w14:paraId="6B5E7A0A" w14:textId="77777777" w:rsidR="00F12BF8" w:rsidRDefault="00000000">
      <w:pPr>
        <w:pStyle w:val="ac"/>
        <w:shd w:val="clear" w:color="auto" w:fill="FFFFFF"/>
        <w:spacing w:before="0" w:beforeAutospacing="0" w:after="0" w:afterAutospacing="0"/>
        <w:jc w:val="center"/>
        <w:rPr>
          <w:rFonts w:hint="eastAsia"/>
          <w:color w:val="000000" w:themeColor="text1"/>
        </w:rPr>
      </w:pPr>
      <w:r>
        <w:rPr>
          <w:rFonts w:hint="eastAsia"/>
          <w:color w:val="000000" w:themeColor="text1"/>
        </w:rPr>
        <w:t xml:space="preserve">　　</w:t>
      </w:r>
      <w:bookmarkStart w:id="46" w:name="sendNo"/>
      <w:r>
        <w:rPr>
          <w:rFonts w:hint="eastAsia"/>
          <w:color w:val="000000" w:themeColor="text1"/>
        </w:rPr>
        <w:t>财库〔</w:t>
      </w:r>
      <w:bookmarkEnd w:id="46"/>
      <w:r>
        <w:rPr>
          <w:rFonts w:hint="eastAsia"/>
          <w:color w:val="000000" w:themeColor="text1"/>
        </w:rPr>
        <w:t>2017〕141号</w:t>
      </w:r>
    </w:p>
    <w:p w14:paraId="227CB152"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bookmarkStart w:id="47" w:name="toDeptId"/>
      <w:r>
        <w:rPr>
          <w:rFonts w:hint="eastAsia"/>
          <w:color w:val="000000" w:themeColor="text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7"/>
      <w:r>
        <w:rPr>
          <w:rFonts w:hint="eastAsia"/>
          <w:color w:val="000000" w:themeColor="text1"/>
        </w:rPr>
        <w:t>：</w:t>
      </w:r>
    </w:p>
    <w:p w14:paraId="24AB489E"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为了发挥政府采购促进残疾人就业的作用，进一步保障残疾人权益，依照《政府采购法》、《残疾人保障法》等法律法规及相关规定，现就促进残疾人就业政府采购政策通知如下：</w:t>
      </w:r>
    </w:p>
    <w:p w14:paraId="5A0DA738"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一、享受政府采购支持政策的残疾人福利性单位应当同时满足以下条件：</w:t>
      </w:r>
    </w:p>
    <w:p w14:paraId="58D4F6AB"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（一）安置的残疾人占本单位在职职工人数的比例不低于25%（含25%），并且安置的残疾人人数不少于10人（含10人）；</w:t>
      </w:r>
    </w:p>
    <w:p w14:paraId="7D07EA77"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（二）依法与安置的每位残疾人签订了一年以上（含一年）的劳动合同或服务协议；</w:t>
      </w:r>
    </w:p>
    <w:p w14:paraId="33BACA19"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（三）为安置的每位残疾人按月足额缴纳了基本养老保险、基本医疗保险、失业保险、工伤保险和生育保险等社会保险费；</w:t>
      </w:r>
    </w:p>
    <w:p w14:paraId="1FE7E618"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（四）通过银行等金融机构向安置的每位残疾人，按月支付了不低于单位所在区县适用的经省级人民政府批准的月最低工资标准的工资；</w:t>
      </w:r>
    </w:p>
    <w:p w14:paraId="1E72E55C"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（五）提供本单位制造的货物、承担的工程或者服务（以下简称产品），或者提供其他残疾人福利性单位制造的货物（不包括使用非残疾人福利性单位注册商标的货物）。</w:t>
      </w:r>
    </w:p>
    <w:p w14:paraId="38D5CE91"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D6269D6"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3833CCA"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中标、成交供应商为残疾人福利性单位的，采购人或者其委托的采购代理机构应当随中标、成交结果同时公告其《残疾人福利性单位声明函》，接受社会监督。</w:t>
      </w:r>
    </w:p>
    <w:p w14:paraId="1CBFE993"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供应商提供的《残疾人福利性单位声明函》与事实不符的，依照《政府采购法》第七十七条第一款的规定追究法律责任。</w:t>
      </w:r>
    </w:p>
    <w:p w14:paraId="09707E3A"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BA73809" w14:textId="77777777" w:rsidR="00F12BF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四、采购人采购公开招标数额标准以上的货物或者服务，因落实促进残疾人就业政策的需要，依法履行有关报批程序后，可采用公开招标以外的采购方式。</w:t>
      </w:r>
    </w:p>
    <w:p w14:paraId="191D7741" w14:textId="77777777" w:rsidR="00F12BF8" w:rsidRDefault="00000000">
      <w:pPr>
        <w:pStyle w:val="ac"/>
        <w:shd w:val="clear" w:color="auto" w:fill="FFFFFF"/>
        <w:spacing w:before="0" w:beforeAutospacing="0" w:after="0" w:afterAutospacing="0" w:line="560" w:lineRule="exact"/>
        <w:ind w:firstLineChars="200" w:firstLine="480"/>
        <w:rPr>
          <w:rFonts w:hint="eastAsia"/>
          <w:color w:val="000000" w:themeColor="text1"/>
        </w:rPr>
      </w:pPr>
      <w:r>
        <w:rPr>
          <w:rFonts w:hint="eastAsia"/>
          <w:color w:val="000000" w:themeColor="text1"/>
        </w:rPr>
        <w:lastRenderedPageBreak/>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A74C51E" w14:textId="77777777" w:rsidR="00F12BF8" w:rsidRDefault="00000000">
      <w:pPr>
        <w:pStyle w:val="ac"/>
        <w:shd w:val="clear" w:color="auto" w:fill="FFFFFF"/>
        <w:spacing w:before="0" w:beforeAutospacing="0" w:after="0" w:afterAutospacing="0" w:line="560" w:lineRule="exact"/>
        <w:ind w:firstLineChars="200" w:firstLine="480"/>
        <w:rPr>
          <w:rFonts w:hint="eastAsia"/>
          <w:color w:val="000000" w:themeColor="text1"/>
        </w:rPr>
      </w:pPr>
      <w:r>
        <w:rPr>
          <w:rFonts w:hint="eastAsia"/>
          <w:color w:val="000000" w:themeColor="text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BAD4D6" w14:textId="77777777" w:rsidR="00F12BF8" w:rsidRDefault="00000000">
      <w:pPr>
        <w:pStyle w:val="ac"/>
        <w:shd w:val="clear" w:color="auto" w:fill="FFFFFF"/>
        <w:spacing w:before="0" w:beforeAutospacing="0" w:after="0" w:afterAutospacing="0" w:line="560" w:lineRule="exact"/>
        <w:ind w:firstLineChars="200" w:firstLine="480"/>
        <w:rPr>
          <w:rFonts w:hint="eastAsia"/>
          <w:color w:val="000000" w:themeColor="text1"/>
        </w:rPr>
      </w:pPr>
      <w:r>
        <w:rPr>
          <w:rFonts w:hint="eastAsia"/>
          <w:color w:val="000000" w:themeColor="text1"/>
        </w:rPr>
        <w:t>七、本通知自2017年10月1日起执行。</w:t>
      </w:r>
    </w:p>
    <w:p w14:paraId="7683CD69" w14:textId="77777777" w:rsidR="00F12BF8" w:rsidRDefault="00000000">
      <w:pPr>
        <w:pStyle w:val="ac"/>
        <w:shd w:val="clear" w:color="auto" w:fill="FFFFFF"/>
        <w:spacing w:before="0" w:beforeAutospacing="0" w:after="0" w:afterAutospacing="0" w:line="560" w:lineRule="exact"/>
        <w:ind w:firstLineChars="200" w:firstLine="480"/>
        <w:jc w:val="right"/>
        <w:rPr>
          <w:rFonts w:hint="eastAsia"/>
          <w:color w:val="000000" w:themeColor="text1"/>
        </w:rPr>
      </w:pPr>
      <w:r>
        <w:rPr>
          <w:rFonts w:hint="eastAsia"/>
          <w:color w:val="000000" w:themeColor="text1"/>
        </w:rPr>
        <w:t>财政部 民政部 中国残疾人联合会</w:t>
      </w:r>
    </w:p>
    <w:p w14:paraId="396C33C6" w14:textId="77777777" w:rsidR="00F12BF8" w:rsidRDefault="00000000">
      <w:pPr>
        <w:pStyle w:val="ac"/>
        <w:shd w:val="clear" w:color="auto" w:fill="FFFFFF"/>
        <w:spacing w:before="0" w:beforeAutospacing="0" w:after="0" w:afterAutospacing="0" w:line="560" w:lineRule="exact"/>
        <w:ind w:firstLineChars="200" w:firstLine="480"/>
        <w:jc w:val="right"/>
        <w:rPr>
          <w:rFonts w:hint="eastAsia"/>
          <w:color w:val="000000" w:themeColor="text1"/>
        </w:rPr>
      </w:pPr>
      <w:r>
        <w:rPr>
          <w:rFonts w:hint="eastAsia"/>
          <w:color w:val="000000" w:themeColor="text1"/>
        </w:rPr>
        <w:t>2017年8月22日</w:t>
      </w:r>
    </w:p>
    <w:p w14:paraId="070B0BE0" w14:textId="77777777" w:rsidR="00F12BF8" w:rsidRDefault="00000000">
      <w:pPr>
        <w:pStyle w:val="x-scope"/>
        <w:shd w:val="clear" w:color="auto" w:fill="FFFFFF"/>
        <w:spacing w:before="0" w:beforeAutospacing="0" w:after="0" w:afterAutospacing="0" w:line="560" w:lineRule="exact"/>
        <w:jc w:val="both"/>
        <w:rPr>
          <w:rFonts w:hint="eastAsia"/>
          <w:color w:val="000000" w:themeColor="text1"/>
        </w:rPr>
      </w:pPr>
      <w:r>
        <w:rPr>
          <w:rFonts w:hint="eastAsia"/>
          <w:color w:val="000000" w:themeColor="text1"/>
        </w:rPr>
        <w:t>附件：</w:t>
      </w:r>
    </w:p>
    <w:p w14:paraId="4DD334CA" w14:textId="77777777" w:rsidR="00F12BF8" w:rsidRDefault="00000000">
      <w:pPr>
        <w:pStyle w:val="x-scope"/>
        <w:shd w:val="clear" w:color="auto" w:fill="FFFFFF"/>
        <w:spacing w:before="0" w:beforeAutospacing="0" w:after="0" w:afterAutospacing="0" w:line="560" w:lineRule="exact"/>
        <w:ind w:firstLineChars="200" w:firstLine="482"/>
        <w:jc w:val="center"/>
        <w:rPr>
          <w:rFonts w:hint="eastAsia"/>
          <w:color w:val="000000" w:themeColor="text1"/>
        </w:rPr>
      </w:pPr>
      <w:r>
        <w:rPr>
          <w:rStyle w:val="qowt-font5-gb2312"/>
          <w:rFonts w:hint="eastAsia"/>
          <w:b/>
          <w:bCs/>
          <w:color w:val="000000" w:themeColor="text1"/>
        </w:rPr>
        <w:t>残疾人福利性单位声明函</w:t>
      </w:r>
    </w:p>
    <w:p w14:paraId="3A9D0DDD" w14:textId="77777777" w:rsidR="00F12BF8" w:rsidRDefault="00000000">
      <w:pPr>
        <w:pStyle w:val="x-scope"/>
        <w:shd w:val="clear" w:color="auto" w:fill="FFFFFF"/>
        <w:spacing w:before="0" w:beforeAutospacing="0" w:after="0" w:afterAutospacing="0" w:line="560" w:lineRule="exact"/>
        <w:ind w:firstLineChars="200" w:firstLine="480"/>
        <w:jc w:val="both"/>
        <w:rPr>
          <w:rFonts w:hint="eastAsia"/>
          <w:color w:val="000000" w:themeColor="text1"/>
        </w:rPr>
      </w:pPr>
      <w:r>
        <w:rPr>
          <w:rStyle w:val="qowt-font5-gb2312"/>
          <w:rFonts w:hint="eastAsia"/>
          <w:color w:val="000000" w:themeColor="text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29A104" w14:textId="77777777" w:rsidR="00F12BF8" w:rsidRDefault="00000000">
      <w:pPr>
        <w:pStyle w:val="x-scope"/>
        <w:shd w:val="clear" w:color="auto" w:fill="FFFFFF"/>
        <w:spacing w:before="0" w:beforeAutospacing="0" w:after="0" w:afterAutospacing="0" w:line="560" w:lineRule="exact"/>
        <w:ind w:firstLineChars="200" w:firstLine="480"/>
        <w:jc w:val="both"/>
        <w:rPr>
          <w:rFonts w:hint="eastAsia"/>
          <w:color w:val="000000" w:themeColor="text1"/>
        </w:rPr>
      </w:pPr>
      <w:r>
        <w:rPr>
          <w:rStyle w:val="qowt-font5-gb2312"/>
          <w:rFonts w:hint="eastAsia"/>
          <w:color w:val="000000" w:themeColor="text1"/>
        </w:rPr>
        <w:t>本单位对上述声明的真实性负责。如有虚假，将依法承担相应责任。</w:t>
      </w:r>
    </w:p>
    <w:p w14:paraId="7612E619" w14:textId="77777777" w:rsidR="00F12BF8" w:rsidRDefault="00000000">
      <w:pPr>
        <w:pStyle w:val="x-scope"/>
        <w:shd w:val="clear" w:color="auto" w:fill="FFFFFF"/>
        <w:spacing w:before="0" w:beforeAutospacing="0" w:after="0" w:afterAutospacing="0" w:line="560" w:lineRule="exact"/>
        <w:ind w:firstLineChars="200" w:firstLine="480"/>
        <w:jc w:val="both"/>
        <w:rPr>
          <w:rFonts w:hint="eastAsia"/>
          <w:color w:val="000000" w:themeColor="text1"/>
        </w:rPr>
      </w:pPr>
      <w:r>
        <w:rPr>
          <w:rFonts w:hint="eastAsia"/>
          <w:color w:val="000000" w:themeColor="text1"/>
        </w:rPr>
        <w:t>投标人已知悉《关于促进残疾人就业政府采购政策的通知》（财库〔2017〕141 号）的规定，承诺提供的声明函内容是真实的，如提供声明函内容不实，则依法追究相关法律责任。</w:t>
      </w:r>
    </w:p>
    <w:p w14:paraId="4E125081" w14:textId="77777777" w:rsidR="00F12BF8" w:rsidRDefault="00000000">
      <w:pPr>
        <w:pStyle w:val="x-scope"/>
        <w:shd w:val="clear" w:color="auto" w:fill="FFFFFF"/>
        <w:spacing w:before="0" w:beforeAutospacing="0" w:after="0" w:afterAutospacing="0" w:line="560" w:lineRule="exact"/>
        <w:ind w:rightChars="1000" w:right="2100"/>
        <w:jc w:val="right"/>
        <w:rPr>
          <w:rFonts w:hint="eastAsia"/>
          <w:color w:val="000000" w:themeColor="text1"/>
        </w:rPr>
      </w:pPr>
      <w:r>
        <w:rPr>
          <w:rStyle w:val="qowt-font5-gb2312"/>
          <w:rFonts w:hint="eastAsia"/>
          <w:color w:val="000000" w:themeColor="text1"/>
        </w:rPr>
        <w:t>单位名称（盖章）：</w:t>
      </w:r>
    </w:p>
    <w:p w14:paraId="2FA755C8" w14:textId="77777777" w:rsidR="00F12BF8" w:rsidRDefault="00000000">
      <w:pPr>
        <w:pStyle w:val="x-scope"/>
        <w:shd w:val="clear" w:color="auto" w:fill="FFFFFF"/>
        <w:spacing w:before="0" w:beforeAutospacing="0" w:after="0" w:afterAutospacing="0" w:line="560" w:lineRule="exact"/>
        <w:ind w:rightChars="1000" w:right="2100"/>
        <w:jc w:val="right"/>
        <w:rPr>
          <w:rFonts w:hint="eastAsia"/>
          <w:color w:val="000000" w:themeColor="text1"/>
          <w:lang w:val="fr-CH"/>
        </w:rPr>
      </w:pPr>
      <w:r>
        <w:rPr>
          <w:rStyle w:val="qowt-font5-gb2312"/>
          <w:rFonts w:hint="eastAsia"/>
          <w:color w:val="000000" w:themeColor="text1"/>
        </w:rPr>
        <w:t>日 期：</w:t>
      </w:r>
    </w:p>
    <w:p w14:paraId="4192A93B" w14:textId="77777777" w:rsidR="00F12BF8" w:rsidRDefault="00F12BF8">
      <w:pPr>
        <w:tabs>
          <w:tab w:val="left" w:pos="640"/>
          <w:tab w:val="left" w:pos="1260"/>
          <w:tab w:val="left" w:pos="1418"/>
        </w:tabs>
        <w:spacing w:line="360" w:lineRule="auto"/>
        <w:ind w:rightChars="-200" w:right="-420"/>
        <w:rPr>
          <w:rFonts w:ascii="宋体" w:hAnsi="宋体" w:cs="宋体" w:hint="eastAsia"/>
          <w:color w:val="000000" w:themeColor="text1"/>
          <w:sz w:val="24"/>
          <w:lang w:val="fr-CH"/>
        </w:rPr>
      </w:pPr>
    </w:p>
    <w:p w14:paraId="32731287" w14:textId="77777777" w:rsidR="00F12BF8" w:rsidRDefault="00F12BF8">
      <w:pPr>
        <w:rPr>
          <w:color w:val="000000" w:themeColor="text1"/>
        </w:rPr>
      </w:pPr>
    </w:p>
    <w:sectPr w:rsidR="00F12BF8">
      <w:headerReference w:type="even" r:id="rId10"/>
      <w:headerReference w:type="default" r:id="rId11"/>
      <w:headerReference w:type="first" r:id="rId12"/>
      <w:pgSz w:w="11906" w:h="16838"/>
      <w:pgMar w:top="850" w:right="1803" w:bottom="709"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0E64" w14:textId="77777777" w:rsidR="00DC4FEC" w:rsidRDefault="00DC4FEC">
      <w:r>
        <w:separator/>
      </w:r>
    </w:p>
  </w:endnote>
  <w:endnote w:type="continuationSeparator" w:id="0">
    <w:p w14:paraId="669FCF88" w14:textId="77777777" w:rsidR="00DC4FEC" w:rsidRDefault="00DC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106" w14:textId="77777777" w:rsidR="00F12BF8" w:rsidRDefault="00000000">
    <w:pPr>
      <w:pStyle w:val="a9"/>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2"/>
        <w:rFonts w:ascii="宋体" w:hAnsi="宋体"/>
        <w:sz w:val="28"/>
        <w:szCs w:val="28"/>
      </w:rPr>
      <w:instrText xml:space="preserve">PAGE  </w:instrText>
    </w:r>
    <w:r>
      <w:rPr>
        <w:rFonts w:ascii="宋体" w:hAnsi="宋体"/>
        <w:sz w:val="28"/>
        <w:szCs w:val="28"/>
      </w:rPr>
      <w:fldChar w:fldCharType="separate"/>
    </w:r>
    <w:r>
      <w:rPr>
        <w:rStyle w:val="af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67D9" w14:textId="77777777" w:rsidR="00F12BF8" w:rsidRDefault="00000000">
    <w:pPr>
      <w:pStyle w:val="a9"/>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2"/>
        <w:rFonts w:ascii="宋体" w:hAnsi="宋体"/>
        <w:sz w:val="28"/>
        <w:szCs w:val="28"/>
      </w:rPr>
      <w:instrText xml:space="preserve">PAGE  </w:instrText>
    </w:r>
    <w:r>
      <w:rPr>
        <w:rFonts w:ascii="宋体" w:hAnsi="宋体"/>
        <w:sz w:val="28"/>
        <w:szCs w:val="28"/>
      </w:rPr>
      <w:fldChar w:fldCharType="separate"/>
    </w:r>
    <w:r>
      <w:rPr>
        <w:rStyle w:val="af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7A10" w14:textId="77777777" w:rsidR="00DC4FEC" w:rsidRDefault="00DC4FEC">
      <w:r>
        <w:separator/>
      </w:r>
    </w:p>
  </w:footnote>
  <w:footnote w:type="continuationSeparator" w:id="0">
    <w:p w14:paraId="632270B4" w14:textId="77777777" w:rsidR="00DC4FEC" w:rsidRDefault="00DC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E6AB" w14:textId="77777777" w:rsidR="00F12BF8" w:rsidRDefault="00000000">
    <w:r>
      <w:pict w14:anchorId="0A112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4" type="#_x0000_t136" style="position:absolute;left:0;text-align:left;margin-left:0;margin-top:0;width:415pt;height:207.5pt;z-index:-251656192;mso-position-horizontal:center;mso-position-horizontal-relative:margin;mso-position-vertical:center;mso-position-vertical-relative:margin;mso-width-relative:page;mso-height-relative:page" fillcolor="black" stroked="f">
          <v:textpath style="font-family:&quot;&amp;quot&quot;;font-size:8pt" fitpath="t" string="胡锦鑫202403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DABE" w14:textId="77777777" w:rsidR="00F12BF8" w:rsidRDefault="00F12B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47A" w14:textId="77777777" w:rsidR="00F12BF8" w:rsidRDefault="00000000">
    <w:r>
      <w:pict w14:anchorId="4F48D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left:0;text-align:left;margin-left:0;margin-top:0;width:415pt;height:207.5pt;z-index:-251657216;mso-position-horizontal:center;mso-position-horizontal-relative:margin;mso-position-vertical:center;mso-position-vertical-relative:margin;mso-width-relative:page;mso-height-relative:page" fillcolor="black" stroked="f">
          <v:textpath style="font-family:&quot;&amp;quot&quot;;font-size:8pt" fitpath="t" string="胡锦鑫202403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C046B"/>
    <w:multiLevelType w:val="singleLevel"/>
    <w:tmpl w:val="83CC046B"/>
    <w:lvl w:ilvl="0">
      <w:start w:val="1"/>
      <w:numFmt w:val="decimal"/>
      <w:lvlText w:val="（%1）"/>
      <w:lvlJc w:val="left"/>
      <w:pPr>
        <w:tabs>
          <w:tab w:val="left" w:pos="425"/>
        </w:tabs>
        <w:ind w:left="425" w:hanging="425"/>
      </w:pPr>
      <w:rPr>
        <w:rFonts w:hint="default"/>
      </w:rPr>
    </w:lvl>
  </w:abstractNum>
  <w:abstractNum w:abstractNumId="1" w15:restartNumberingAfterBreak="0">
    <w:nsid w:val="9F737C4C"/>
    <w:multiLevelType w:val="singleLevel"/>
    <w:tmpl w:val="9F737C4C"/>
    <w:lvl w:ilvl="0">
      <w:start w:val="1"/>
      <w:numFmt w:val="decimal"/>
      <w:lvlText w:val="（%1）"/>
      <w:lvlJc w:val="left"/>
      <w:pPr>
        <w:tabs>
          <w:tab w:val="left" w:pos="425"/>
        </w:tabs>
        <w:ind w:left="425" w:hanging="425"/>
      </w:pPr>
      <w:rPr>
        <w:rFonts w:hint="default"/>
      </w:rPr>
    </w:lvl>
  </w:abstractNum>
  <w:abstractNum w:abstractNumId="2" w15:restartNumberingAfterBreak="0">
    <w:nsid w:val="A77657F5"/>
    <w:multiLevelType w:val="singleLevel"/>
    <w:tmpl w:val="A77657F5"/>
    <w:lvl w:ilvl="0">
      <w:start w:val="1"/>
      <w:numFmt w:val="decimal"/>
      <w:suff w:val="nothing"/>
      <w:lvlText w:val="（%1）"/>
      <w:lvlJc w:val="left"/>
    </w:lvl>
  </w:abstractNum>
  <w:abstractNum w:abstractNumId="3" w15:restartNumberingAfterBreak="0">
    <w:nsid w:val="AFE7CFB2"/>
    <w:multiLevelType w:val="singleLevel"/>
    <w:tmpl w:val="AFE7CFB2"/>
    <w:lvl w:ilvl="0">
      <w:start w:val="1"/>
      <w:numFmt w:val="decimal"/>
      <w:lvlText w:val="（%1）"/>
      <w:lvlJc w:val="left"/>
      <w:pPr>
        <w:tabs>
          <w:tab w:val="left" w:pos="425"/>
        </w:tabs>
        <w:ind w:left="425" w:hanging="425"/>
      </w:pPr>
      <w:rPr>
        <w:rFonts w:hint="default"/>
      </w:rPr>
    </w:lvl>
  </w:abstractNum>
  <w:abstractNum w:abstractNumId="4" w15:restartNumberingAfterBreak="0">
    <w:nsid w:val="B60EDFBE"/>
    <w:multiLevelType w:val="singleLevel"/>
    <w:tmpl w:val="B60EDFBE"/>
    <w:lvl w:ilvl="0">
      <w:start w:val="1"/>
      <w:numFmt w:val="decimal"/>
      <w:suff w:val="nothing"/>
      <w:lvlText w:val="（%1）"/>
      <w:lvlJc w:val="left"/>
    </w:lvl>
  </w:abstractNum>
  <w:abstractNum w:abstractNumId="5" w15:restartNumberingAfterBreak="0">
    <w:nsid w:val="F44D9858"/>
    <w:multiLevelType w:val="singleLevel"/>
    <w:tmpl w:val="F44D9858"/>
    <w:lvl w:ilvl="0">
      <w:start w:val="1"/>
      <w:numFmt w:val="decimal"/>
      <w:lvlText w:val="（%1）"/>
      <w:lvlJc w:val="left"/>
      <w:pPr>
        <w:tabs>
          <w:tab w:val="left" w:pos="425"/>
        </w:tabs>
        <w:ind w:left="425" w:hanging="425"/>
      </w:pPr>
      <w:rPr>
        <w:rFonts w:hint="default"/>
      </w:rPr>
    </w:lvl>
  </w:abstractNum>
  <w:abstractNum w:abstractNumId="6" w15:restartNumberingAfterBreak="0">
    <w:nsid w:val="F8A1E266"/>
    <w:multiLevelType w:val="singleLevel"/>
    <w:tmpl w:val="F8A1E266"/>
    <w:lvl w:ilvl="0">
      <w:start w:val="1"/>
      <w:numFmt w:val="decimal"/>
      <w:lvlText w:val="（%1）"/>
      <w:lvlJc w:val="left"/>
      <w:pPr>
        <w:tabs>
          <w:tab w:val="left" w:pos="425"/>
        </w:tabs>
        <w:ind w:left="425" w:hanging="425"/>
      </w:pPr>
      <w:rPr>
        <w:rFonts w:hint="default"/>
      </w:rPr>
    </w:lvl>
  </w:abstractNum>
  <w:abstractNum w:abstractNumId="7" w15:restartNumberingAfterBreak="0">
    <w:nsid w:val="200A2FAF"/>
    <w:multiLevelType w:val="singleLevel"/>
    <w:tmpl w:val="200A2FAF"/>
    <w:lvl w:ilvl="0">
      <w:start w:val="5"/>
      <w:numFmt w:val="decimal"/>
      <w:suff w:val="nothing"/>
      <w:lvlText w:val="（%1）"/>
      <w:lvlJc w:val="left"/>
    </w:lvl>
  </w:abstractNum>
  <w:abstractNum w:abstractNumId="8" w15:restartNumberingAfterBreak="0">
    <w:nsid w:val="418A3D68"/>
    <w:multiLevelType w:val="singleLevel"/>
    <w:tmpl w:val="418A3D68"/>
    <w:lvl w:ilvl="0">
      <w:start w:val="1"/>
      <w:numFmt w:val="decimal"/>
      <w:lvlText w:val="(%1)"/>
      <w:lvlJc w:val="left"/>
      <w:pPr>
        <w:tabs>
          <w:tab w:val="left" w:pos="-420"/>
        </w:tabs>
        <w:ind w:left="5" w:hanging="425"/>
      </w:pPr>
      <w:rPr>
        <w:rFonts w:hint="default"/>
      </w:rPr>
    </w:lvl>
  </w:abstractNum>
  <w:abstractNum w:abstractNumId="9" w15:restartNumberingAfterBreak="0">
    <w:nsid w:val="435840A3"/>
    <w:multiLevelType w:val="multilevel"/>
    <w:tmpl w:val="435840A3"/>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0" w15:restartNumberingAfterBreak="0">
    <w:nsid w:val="5B1CD88C"/>
    <w:multiLevelType w:val="singleLevel"/>
    <w:tmpl w:val="5B1CD88C"/>
    <w:lvl w:ilvl="0">
      <w:start w:val="1"/>
      <w:numFmt w:val="decimal"/>
      <w:suff w:val="nothing"/>
      <w:lvlText w:val="%1．"/>
      <w:lvlJc w:val="left"/>
      <w:pPr>
        <w:ind w:left="0" w:firstLine="400"/>
      </w:pPr>
      <w:rPr>
        <w:rFonts w:hint="default"/>
      </w:rPr>
    </w:lvl>
  </w:abstractNum>
  <w:abstractNum w:abstractNumId="11" w15:restartNumberingAfterBreak="0">
    <w:nsid w:val="5D7828B9"/>
    <w:multiLevelType w:val="singleLevel"/>
    <w:tmpl w:val="5D7828B9"/>
    <w:lvl w:ilvl="0">
      <w:start w:val="1"/>
      <w:numFmt w:val="decimal"/>
      <w:lvlText w:val="（%1）"/>
      <w:lvlJc w:val="left"/>
      <w:pPr>
        <w:tabs>
          <w:tab w:val="left" w:pos="425"/>
        </w:tabs>
        <w:ind w:left="425" w:hanging="425"/>
      </w:pPr>
      <w:rPr>
        <w:rFonts w:hint="default"/>
      </w:rPr>
    </w:lvl>
  </w:abstractNum>
  <w:abstractNum w:abstractNumId="12" w15:restartNumberingAfterBreak="0">
    <w:nsid w:val="7D9E2CB6"/>
    <w:multiLevelType w:val="singleLevel"/>
    <w:tmpl w:val="7D9E2CB6"/>
    <w:lvl w:ilvl="0">
      <w:start w:val="1"/>
      <w:numFmt w:val="chineseCounting"/>
      <w:suff w:val="space"/>
      <w:lvlText w:val="第%1章"/>
      <w:lvlJc w:val="left"/>
      <w:rPr>
        <w:rFonts w:hint="eastAsia"/>
        <w:color w:val="auto"/>
      </w:rPr>
    </w:lvl>
  </w:abstractNum>
  <w:num w:numId="1" w16cid:durableId="1802964467">
    <w:abstractNumId w:val="12"/>
  </w:num>
  <w:num w:numId="2" w16cid:durableId="650401491">
    <w:abstractNumId w:val="4"/>
  </w:num>
  <w:num w:numId="3" w16cid:durableId="160509419">
    <w:abstractNumId w:val="2"/>
  </w:num>
  <w:num w:numId="4" w16cid:durableId="1500654556">
    <w:abstractNumId w:val="8"/>
  </w:num>
  <w:num w:numId="5" w16cid:durableId="586499024">
    <w:abstractNumId w:val="9"/>
  </w:num>
  <w:num w:numId="6" w16cid:durableId="1027220718">
    <w:abstractNumId w:val="3"/>
  </w:num>
  <w:num w:numId="7" w16cid:durableId="1508330227">
    <w:abstractNumId w:val="5"/>
  </w:num>
  <w:num w:numId="8" w16cid:durableId="1926456002">
    <w:abstractNumId w:val="1"/>
  </w:num>
  <w:num w:numId="9" w16cid:durableId="988706542">
    <w:abstractNumId w:val="0"/>
  </w:num>
  <w:num w:numId="10" w16cid:durableId="628627576">
    <w:abstractNumId w:val="6"/>
  </w:num>
  <w:num w:numId="11" w16cid:durableId="537545813">
    <w:abstractNumId w:val="10"/>
  </w:num>
  <w:num w:numId="12" w16cid:durableId="794180341">
    <w:abstractNumId w:val="7"/>
  </w:num>
  <w:num w:numId="13" w16cid:durableId="129976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FE6E37"/>
    <w:rsid w:val="F5FF0D91"/>
    <w:rsid w:val="00002D9F"/>
    <w:rsid w:val="000942B7"/>
    <w:rsid w:val="001D7D62"/>
    <w:rsid w:val="00202AC3"/>
    <w:rsid w:val="00885B76"/>
    <w:rsid w:val="009421CD"/>
    <w:rsid w:val="00D878BB"/>
    <w:rsid w:val="00DB6E9F"/>
    <w:rsid w:val="00DC4FEC"/>
    <w:rsid w:val="00DE40AA"/>
    <w:rsid w:val="00E0746B"/>
    <w:rsid w:val="00F12BF8"/>
    <w:rsid w:val="00F525DB"/>
    <w:rsid w:val="00F76805"/>
    <w:rsid w:val="014E35EB"/>
    <w:rsid w:val="01EF572E"/>
    <w:rsid w:val="02913BC4"/>
    <w:rsid w:val="02A37917"/>
    <w:rsid w:val="02F024E4"/>
    <w:rsid w:val="02FC3D77"/>
    <w:rsid w:val="03086AA8"/>
    <w:rsid w:val="0363562F"/>
    <w:rsid w:val="03657F4F"/>
    <w:rsid w:val="036D7252"/>
    <w:rsid w:val="03C926DB"/>
    <w:rsid w:val="040C3CF2"/>
    <w:rsid w:val="04700DA8"/>
    <w:rsid w:val="049A4077"/>
    <w:rsid w:val="04A66578"/>
    <w:rsid w:val="04AC3B33"/>
    <w:rsid w:val="04ED064B"/>
    <w:rsid w:val="05525F81"/>
    <w:rsid w:val="05D438B9"/>
    <w:rsid w:val="05D75030"/>
    <w:rsid w:val="06FF6413"/>
    <w:rsid w:val="07C22247"/>
    <w:rsid w:val="07E55609"/>
    <w:rsid w:val="07F63CDF"/>
    <w:rsid w:val="084F5179"/>
    <w:rsid w:val="08855808"/>
    <w:rsid w:val="08EF6AC2"/>
    <w:rsid w:val="09D57431"/>
    <w:rsid w:val="09F359DF"/>
    <w:rsid w:val="0A3D797F"/>
    <w:rsid w:val="0A3E54A5"/>
    <w:rsid w:val="0A7F6940"/>
    <w:rsid w:val="0ABB08A3"/>
    <w:rsid w:val="0ACF3A80"/>
    <w:rsid w:val="0B154457"/>
    <w:rsid w:val="0B1D330C"/>
    <w:rsid w:val="0BA12829"/>
    <w:rsid w:val="0BCB720C"/>
    <w:rsid w:val="0BE24B2A"/>
    <w:rsid w:val="0CA03970"/>
    <w:rsid w:val="0CD14CF4"/>
    <w:rsid w:val="0CDA7E69"/>
    <w:rsid w:val="0D991370"/>
    <w:rsid w:val="0DA0609C"/>
    <w:rsid w:val="0DBC505E"/>
    <w:rsid w:val="0E216DBE"/>
    <w:rsid w:val="0E2624D8"/>
    <w:rsid w:val="0E4219DB"/>
    <w:rsid w:val="0E8A0CB9"/>
    <w:rsid w:val="0EEE2C8F"/>
    <w:rsid w:val="0F6B6D3C"/>
    <w:rsid w:val="0FA43FFC"/>
    <w:rsid w:val="0FF94348"/>
    <w:rsid w:val="101942DF"/>
    <w:rsid w:val="102B2027"/>
    <w:rsid w:val="10947BCD"/>
    <w:rsid w:val="10AA68F1"/>
    <w:rsid w:val="10E24DDC"/>
    <w:rsid w:val="111D3578"/>
    <w:rsid w:val="11F272A1"/>
    <w:rsid w:val="12235AED"/>
    <w:rsid w:val="124318AA"/>
    <w:rsid w:val="124F4F59"/>
    <w:rsid w:val="126B7053"/>
    <w:rsid w:val="129B7938"/>
    <w:rsid w:val="12B04A66"/>
    <w:rsid w:val="137B7981"/>
    <w:rsid w:val="13D053C0"/>
    <w:rsid w:val="13D529D6"/>
    <w:rsid w:val="144D5A0F"/>
    <w:rsid w:val="149F2FE4"/>
    <w:rsid w:val="15FD3709"/>
    <w:rsid w:val="161D0664"/>
    <w:rsid w:val="164E5D24"/>
    <w:rsid w:val="167A7865"/>
    <w:rsid w:val="16CF7BB0"/>
    <w:rsid w:val="16D637FC"/>
    <w:rsid w:val="17005FBC"/>
    <w:rsid w:val="172A3039"/>
    <w:rsid w:val="1773288D"/>
    <w:rsid w:val="178070FD"/>
    <w:rsid w:val="178D1D96"/>
    <w:rsid w:val="17936E30"/>
    <w:rsid w:val="17966920"/>
    <w:rsid w:val="17CF4824"/>
    <w:rsid w:val="17DB2032"/>
    <w:rsid w:val="180B1483"/>
    <w:rsid w:val="182B2705"/>
    <w:rsid w:val="183D4FEE"/>
    <w:rsid w:val="186D1754"/>
    <w:rsid w:val="18B43502"/>
    <w:rsid w:val="18E37943"/>
    <w:rsid w:val="191C4C03"/>
    <w:rsid w:val="196C597B"/>
    <w:rsid w:val="19946E8F"/>
    <w:rsid w:val="19966245"/>
    <w:rsid w:val="1A054E13"/>
    <w:rsid w:val="1A0933D9"/>
    <w:rsid w:val="1A95429C"/>
    <w:rsid w:val="1AB721F6"/>
    <w:rsid w:val="1B627ECD"/>
    <w:rsid w:val="1C224C26"/>
    <w:rsid w:val="1D41732E"/>
    <w:rsid w:val="1D864D41"/>
    <w:rsid w:val="1E447858"/>
    <w:rsid w:val="1E9516DF"/>
    <w:rsid w:val="1EC07D47"/>
    <w:rsid w:val="1EC575F3"/>
    <w:rsid w:val="1F69491A"/>
    <w:rsid w:val="1F7312F5"/>
    <w:rsid w:val="1FA140B4"/>
    <w:rsid w:val="202F60D6"/>
    <w:rsid w:val="20491F03"/>
    <w:rsid w:val="209F2A54"/>
    <w:rsid w:val="2228286B"/>
    <w:rsid w:val="226F2247"/>
    <w:rsid w:val="22A93AEA"/>
    <w:rsid w:val="236773C3"/>
    <w:rsid w:val="23923D5A"/>
    <w:rsid w:val="243C43AB"/>
    <w:rsid w:val="24C90A33"/>
    <w:rsid w:val="24F1163A"/>
    <w:rsid w:val="24FF48CF"/>
    <w:rsid w:val="25A0096A"/>
    <w:rsid w:val="26213859"/>
    <w:rsid w:val="2670658E"/>
    <w:rsid w:val="26E054C2"/>
    <w:rsid w:val="276968F2"/>
    <w:rsid w:val="2781787A"/>
    <w:rsid w:val="27C17045"/>
    <w:rsid w:val="27CE5C62"/>
    <w:rsid w:val="28354E06"/>
    <w:rsid w:val="28355CE1"/>
    <w:rsid w:val="283D093C"/>
    <w:rsid w:val="288E1094"/>
    <w:rsid w:val="2890116A"/>
    <w:rsid w:val="289444D8"/>
    <w:rsid w:val="28AF624E"/>
    <w:rsid w:val="290B5D62"/>
    <w:rsid w:val="296138D0"/>
    <w:rsid w:val="2979602F"/>
    <w:rsid w:val="298A7967"/>
    <w:rsid w:val="29A5570A"/>
    <w:rsid w:val="29A63C37"/>
    <w:rsid w:val="2A6B59EA"/>
    <w:rsid w:val="2AEB17E8"/>
    <w:rsid w:val="2B0F45C8"/>
    <w:rsid w:val="2B165956"/>
    <w:rsid w:val="2B4F70BA"/>
    <w:rsid w:val="2B794137"/>
    <w:rsid w:val="2B8C79C6"/>
    <w:rsid w:val="2BF8505C"/>
    <w:rsid w:val="2C2B3086"/>
    <w:rsid w:val="2C610E53"/>
    <w:rsid w:val="2C8651C8"/>
    <w:rsid w:val="2CA13945"/>
    <w:rsid w:val="2CC24314"/>
    <w:rsid w:val="2D26188D"/>
    <w:rsid w:val="2D4349FC"/>
    <w:rsid w:val="2D9E319D"/>
    <w:rsid w:val="2DFE6E37"/>
    <w:rsid w:val="2E0777D8"/>
    <w:rsid w:val="2E0954B4"/>
    <w:rsid w:val="2EDD3F6F"/>
    <w:rsid w:val="2F6B1FE9"/>
    <w:rsid w:val="2F762E67"/>
    <w:rsid w:val="2FE73D65"/>
    <w:rsid w:val="30411C38"/>
    <w:rsid w:val="3075313F"/>
    <w:rsid w:val="3138414C"/>
    <w:rsid w:val="31D356B0"/>
    <w:rsid w:val="31DE2F46"/>
    <w:rsid w:val="324A23F5"/>
    <w:rsid w:val="32A0644D"/>
    <w:rsid w:val="33323549"/>
    <w:rsid w:val="339C4E66"/>
    <w:rsid w:val="342F7A89"/>
    <w:rsid w:val="34D348B8"/>
    <w:rsid w:val="34EB7E53"/>
    <w:rsid w:val="35A946A6"/>
    <w:rsid w:val="35E11256"/>
    <w:rsid w:val="365E5169"/>
    <w:rsid w:val="37A3563C"/>
    <w:rsid w:val="37B426A3"/>
    <w:rsid w:val="37C93D50"/>
    <w:rsid w:val="38336D98"/>
    <w:rsid w:val="386A72E1"/>
    <w:rsid w:val="38961E84"/>
    <w:rsid w:val="38EB045F"/>
    <w:rsid w:val="38F73D85"/>
    <w:rsid w:val="39185B49"/>
    <w:rsid w:val="3925145A"/>
    <w:rsid w:val="394A3E0E"/>
    <w:rsid w:val="394B1EE3"/>
    <w:rsid w:val="39A16D33"/>
    <w:rsid w:val="39DE7F87"/>
    <w:rsid w:val="39E57C01"/>
    <w:rsid w:val="3A233BEC"/>
    <w:rsid w:val="3A245980"/>
    <w:rsid w:val="3A257964"/>
    <w:rsid w:val="3A67745F"/>
    <w:rsid w:val="3AA627C7"/>
    <w:rsid w:val="3AAA60BB"/>
    <w:rsid w:val="3AED0BAA"/>
    <w:rsid w:val="3C2105FF"/>
    <w:rsid w:val="3C526A0A"/>
    <w:rsid w:val="3C5F759A"/>
    <w:rsid w:val="3C6C6886"/>
    <w:rsid w:val="3CAB3899"/>
    <w:rsid w:val="3D031AB2"/>
    <w:rsid w:val="3D532A3A"/>
    <w:rsid w:val="3D932E36"/>
    <w:rsid w:val="3D972B19"/>
    <w:rsid w:val="3D995F73"/>
    <w:rsid w:val="3E4E4FAF"/>
    <w:rsid w:val="3E78202C"/>
    <w:rsid w:val="3EBC016B"/>
    <w:rsid w:val="3F0F473E"/>
    <w:rsid w:val="3F1042CB"/>
    <w:rsid w:val="3FCD5576"/>
    <w:rsid w:val="3FE007A3"/>
    <w:rsid w:val="40077B0C"/>
    <w:rsid w:val="40297A82"/>
    <w:rsid w:val="4041301D"/>
    <w:rsid w:val="40452C81"/>
    <w:rsid w:val="40B61710"/>
    <w:rsid w:val="42312C1E"/>
    <w:rsid w:val="42EB4309"/>
    <w:rsid w:val="43993A74"/>
    <w:rsid w:val="43AE09CA"/>
    <w:rsid w:val="43C168D9"/>
    <w:rsid w:val="443F7636"/>
    <w:rsid w:val="445826D6"/>
    <w:rsid w:val="4550785F"/>
    <w:rsid w:val="45F34DBA"/>
    <w:rsid w:val="46565349"/>
    <w:rsid w:val="46623CEE"/>
    <w:rsid w:val="46B81CA9"/>
    <w:rsid w:val="47947ED7"/>
    <w:rsid w:val="47EC5F8C"/>
    <w:rsid w:val="48054931"/>
    <w:rsid w:val="48567443"/>
    <w:rsid w:val="487C41DD"/>
    <w:rsid w:val="489232E6"/>
    <w:rsid w:val="48AA54D8"/>
    <w:rsid w:val="48BA1BBF"/>
    <w:rsid w:val="494D23B2"/>
    <w:rsid w:val="495B760C"/>
    <w:rsid w:val="49757894"/>
    <w:rsid w:val="49C128B7"/>
    <w:rsid w:val="49DF0B35"/>
    <w:rsid w:val="4A0D488A"/>
    <w:rsid w:val="4A851D59"/>
    <w:rsid w:val="4AB443EC"/>
    <w:rsid w:val="4AD77F61"/>
    <w:rsid w:val="4AF0466D"/>
    <w:rsid w:val="4B232DA2"/>
    <w:rsid w:val="4B5936AA"/>
    <w:rsid w:val="4B6C066E"/>
    <w:rsid w:val="4BF72B6A"/>
    <w:rsid w:val="4C5C2F8D"/>
    <w:rsid w:val="4C63431C"/>
    <w:rsid w:val="4C7B19C9"/>
    <w:rsid w:val="4D562C80"/>
    <w:rsid w:val="4D92310A"/>
    <w:rsid w:val="4D930C30"/>
    <w:rsid w:val="4D9E721C"/>
    <w:rsid w:val="4DBD1D12"/>
    <w:rsid w:val="4EE06F77"/>
    <w:rsid w:val="4F53352B"/>
    <w:rsid w:val="4F936CC6"/>
    <w:rsid w:val="501D6F9B"/>
    <w:rsid w:val="50B63C02"/>
    <w:rsid w:val="50C51F13"/>
    <w:rsid w:val="5153495F"/>
    <w:rsid w:val="51AF22CB"/>
    <w:rsid w:val="523227C6"/>
    <w:rsid w:val="5268268C"/>
    <w:rsid w:val="528943B0"/>
    <w:rsid w:val="52B2697B"/>
    <w:rsid w:val="530D6D8F"/>
    <w:rsid w:val="536852EA"/>
    <w:rsid w:val="5394125E"/>
    <w:rsid w:val="53A45945"/>
    <w:rsid w:val="53FD0BB2"/>
    <w:rsid w:val="54711D56"/>
    <w:rsid w:val="547A48F8"/>
    <w:rsid w:val="549F7EBB"/>
    <w:rsid w:val="54BB7C66"/>
    <w:rsid w:val="55566CA0"/>
    <w:rsid w:val="564B20A8"/>
    <w:rsid w:val="565371AF"/>
    <w:rsid w:val="568E6710"/>
    <w:rsid w:val="56DE7059"/>
    <w:rsid w:val="571132F2"/>
    <w:rsid w:val="576176AA"/>
    <w:rsid w:val="57822B16"/>
    <w:rsid w:val="57A53A3A"/>
    <w:rsid w:val="57C74048"/>
    <w:rsid w:val="57DD4F82"/>
    <w:rsid w:val="586451B5"/>
    <w:rsid w:val="58754A86"/>
    <w:rsid w:val="588673C8"/>
    <w:rsid w:val="58A43CF2"/>
    <w:rsid w:val="590D1897"/>
    <w:rsid w:val="59691FED"/>
    <w:rsid w:val="596E62CE"/>
    <w:rsid w:val="59D46859"/>
    <w:rsid w:val="5A551748"/>
    <w:rsid w:val="5A5C0D28"/>
    <w:rsid w:val="5A9F6E67"/>
    <w:rsid w:val="5AF26F96"/>
    <w:rsid w:val="5B4B2B4A"/>
    <w:rsid w:val="5B68696C"/>
    <w:rsid w:val="5BE07737"/>
    <w:rsid w:val="5C2C4F2D"/>
    <w:rsid w:val="5C4B1054"/>
    <w:rsid w:val="5C546007"/>
    <w:rsid w:val="5C7120A1"/>
    <w:rsid w:val="5C8E36A0"/>
    <w:rsid w:val="5CB52971"/>
    <w:rsid w:val="5CEB4A45"/>
    <w:rsid w:val="5CEE7C31"/>
    <w:rsid w:val="5D0D441D"/>
    <w:rsid w:val="5D5850AB"/>
    <w:rsid w:val="5E523871"/>
    <w:rsid w:val="5E5B30A5"/>
    <w:rsid w:val="5E6463FD"/>
    <w:rsid w:val="5EA83E44"/>
    <w:rsid w:val="5EB4486C"/>
    <w:rsid w:val="5F1C2F97"/>
    <w:rsid w:val="5F3D27AA"/>
    <w:rsid w:val="5F4A0018"/>
    <w:rsid w:val="5FAA42E4"/>
    <w:rsid w:val="601856F1"/>
    <w:rsid w:val="60193217"/>
    <w:rsid w:val="602045A6"/>
    <w:rsid w:val="607C76DB"/>
    <w:rsid w:val="608250F0"/>
    <w:rsid w:val="60D801D1"/>
    <w:rsid w:val="614E6EF1"/>
    <w:rsid w:val="616933C9"/>
    <w:rsid w:val="616C77F2"/>
    <w:rsid w:val="61A15272"/>
    <w:rsid w:val="61E85609"/>
    <w:rsid w:val="61F93300"/>
    <w:rsid w:val="624A77E6"/>
    <w:rsid w:val="627806C9"/>
    <w:rsid w:val="630A578B"/>
    <w:rsid w:val="631E435E"/>
    <w:rsid w:val="63464F7D"/>
    <w:rsid w:val="63A32486"/>
    <w:rsid w:val="641414C0"/>
    <w:rsid w:val="64460353"/>
    <w:rsid w:val="64CA31F0"/>
    <w:rsid w:val="64D8544F"/>
    <w:rsid w:val="65366619"/>
    <w:rsid w:val="658554FB"/>
    <w:rsid w:val="660B3602"/>
    <w:rsid w:val="667C62AE"/>
    <w:rsid w:val="66CD6B09"/>
    <w:rsid w:val="67191B1C"/>
    <w:rsid w:val="681B7D03"/>
    <w:rsid w:val="68330BEE"/>
    <w:rsid w:val="687868BE"/>
    <w:rsid w:val="688C4EE9"/>
    <w:rsid w:val="68F16ADF"/>
    <w:rsid w:val="690A194F"/>
    <w:rsid w:val="691E3104"/>
    <w:rsid w:val="697F6A24"/>
    <w:rsid w:val="69A00505"/>
    <w:rsid w:val="6A40192C"/>
    <w:rsid w:val="6A4229DA"/>
    <w:rsid w:val="6A5938E3"/>
    <w:rsid w:val="6B6F018F"/>
    <w:rsid w:val="6B8A321B"/>
    <w:rsid w:val="6BFF0DBE"/>
    <w:rsid w:val="6C270A6A"/>
    <w:rsid w:val="6C4433CA"/>
    <w:rsid w:val="6C832144"/>
    <w:rsid w:val="6D0A36F2"/>
    <w:rsid w:val="6D3A657B"/>
    <w:rsid w:val="6E4050A7"/>
    <w:rsid w:val="6E495542"/>
    <w:rsid w:val="6E7D42EE"/>
    <w:rsid w:val="6ECD3B4B"/>
    <w:rsid w:val="6F6D36CF"/>
    <w:rsid w:val="6FC93FA6"/>
    <w:rsid w:val="6FCA1E38"/>
    <w:rsid w:val="6FE256F3"/>
    <w:rsid w:val="6FF869A5"/>
    <w:rsid w:val="703379DD"/>
    <w:rsid w:val="706715EF"/>
    <w:rsid w:val="70E60EF4"/>
    <w:rsid w:val="70FD7FEB"/>
    <w:rsid w:val="71034CB6"/>
    <w:rsid w:val="711C7DEE"/>
    <w:rsid w:val="715A543E"/>
    <w:rsid w:val="719B6FEE"/>
    <w:rsid w:val="71A87053"/>
    <w:rsid w:val="71B132B0"/>
    <w:rsid w:val="71D2364B"/>
    <w:rsid w:val="720E0702"/>
    <w:rsid w:val="72200435"/>
    <w:rsid w:val="72AE77EF"/>
    <w:rsid w:val="72BB1F0C"/>
    <w:rsid w:val="72E503E5"/>
    <w:rsid w:val="73020FF3"/>
    <w:rsid w:val="73335F46"/>
    <w:rsid w:val="73417281"/>
    <w:rsid w:val="735812E0"/>
    <w:rsid w:val="738B7B30"/>
    <w:rsid w:val="747F7695"/>
    <w:rsid w:val="74E05C5A"/>
    <w:rsid w:val="7538395C"/>
    <w:rsid w:val="75CF06D9"/>
    <w:rsid w:val="75D1787A"/>
    <w:rsid w:val="76045978"/>
    <w:rsid w:val="76133B2A"/>
    <w:rsid w:val="76374EDB"/>
    <w:rsid w:val="7678463F"/>
    <w:rsid w:val="769510D8"/>
    <w:rsid w:val="76A77C3C"/>
    <w:rsid w:val="76B850E0"/>
    <w:rsid w:val="773D7394"/>
    <w:rsid w:val="779D132A"/>
    <w:rsid w:val="78615304"/>
    <w:rsid w:val="786D0642"/>
    <w:rsid w:val="79694470"/>
    <w:rsid w:val="7999158E"/>
    <w:rsid w:val="7A08012D"/>
    <w:rsid w:val="7A540C7C"/>
    <w:rsid w:val="7AA716F4"/>
    <w:rsid w:val="7ADB489D"/>
    <w:rsid w:val="7C547659"/>
    <w:rsid w:val="7C9C4B5C"/>
    <w:rsid w:val="7D280660"/>
    <w:rsid w:val="7D6C53EA"/>
    <w:rsid w:val="7D722672"/>
    <w:rsid w:val="7D8628FA"/>
    <w:rsid w:val="7D8A46E8"/>
    <w:rsid w:val="7DF92299"/>
    <w:rsid w:val="7E4159BB"/>
    <w:rsid w:val="7EC42148"/>
    <w:rsid w:val="7F115666"/>
    <w:rsid w:val="7F160BF6"/>
    <w:rsid w:val="7F435763"/>
    <w:rsid w:val="7F4A6AF1"/>
    <w:rsid w:val="7F570E2A"/>
    <w:rsid w:val="7F62208D"/>
    <w:rsid w:val="7F721BA4"/>
    <w:rsid w:val="7FA2248A"/>
    <w:rsid w:val="7FDA60C7"/>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398318A8"/>
  <w15:docId w15:val="{F5F2F229-8487-4DA6-9ACC-1D611E3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unhideWhenUsed="1" w:qFormat="1"/>
    <w:lsdException w:name="header"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adjustRightInd w:val="0"/>
      <w:jc w:val="center"/>
      <w:textAlignment w:val="baseline"/>
      <w:outlineLvl w:val="1"/>
    </w:pPr>
    <w:rPr>
      <w:kern w:val="0"/>
      <w:sz w:val="24"/>
      <w:szCs w:val="20"/>
    </w:rPr>
  </w:style>
  <w:style w:type="paragraph" w:styleId="6">
    <w:name w:val="heading 6"/>
    <w:basedOn w:val="a"/>
    <w:next w:val="a"/>
    <w:qFormat/>
    <w:pPr>
      <w:spacing w:before="60" w:after="60" w:line="360" w:lineRule="auto"/>
      <w:outlineLvl w:val="5"/>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annotation text"/>
    <w:basedOn w:val="a"/>
    <w:link w:val="a5"/>
    <w:unhideWhenUsed/>
    <w:qFormat/>
    <w:pPr>
      <w:jc w:val="left"/>
    </w:pPr>
    <w:rPr>
      <w:kern w:val="0"/>
      <w:sz w:val="20"/>
    </w:rPr>
  </w:style>
  <w:style w:type="paragraph" w:styleId="a6">
    <w:name w:val="Body Text"/>
    <w:basedOn w:val="a"/>
    <w:next w:val="a"/>
    <w:unhideWhenUsed/>
    <w:qFormat/>
    <w:pPr>
      <w:spacing w:after="120"/>
    </w:pPr>
    <w:rPr>
      <w:sz w:val="24"/>
    </w:rPr>
  </w:style>
  <w:style w:type="paragraph" w:styleId="a7">
    <w:name w:val="Body Text Indent"/>
    <w:basedOn w:val="a"/>
    <w:uiPriority w:val="99"/>
    <w:unhideWhenUsed/>
    <w:qFormat/>
    <w:pPr>
      <w:spacing w:after="120"/>
      <w:ind w:leftChars="200" w:left="420"/>
    </w:pPr>
    <w:rPr>
      <w:kern w:val="0"/>
      <w:sz w:val="20"/>
      <w:szCs w:val="20"/>
    </w:rPr>
  </w:style>
  <w:style w:type="paragraph" w:styleId="a8">
    <w:name w:val="Plain Text"/>
    <w:basedOn w:val="a"/>
    <w:qFormat/>
    <w:rPr>
      <w:rFonts w:ascii="宋体" w:hAnsi="Courier New"/>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basedOn w:val="a"/>
    <w:next w:val="a"/>
    <w:qFormat/>
    <w:pPr>
      <w:spacing w:before="240" w:after="60"/>
      <w:jc w:val="center"/>
      <w:outlineLvl w:val="0"/>
    </w:pPr>
    <w:rPr>
      <w:rFonts w:ascii="Arial" w:eastAsia="隶书" w:hAnsi="Arial"/>
      <w:b/>
      <w:bCs/>
      <w:sz w:val="32"/>
      <w:szCs w:val="32"/>
    </w:rPr>
  </w:style>
  <w:style w:type="paragraph" w:styleId="ae">
    <w:name w:val="annotation subject"/>
    <w:basedOn w:val="a4"/>
    <w:next w:val="a4"/>
    <w:link w:val="af"/>
    <w:qFormat/>
    <w:rPr>
      <w:b/>
      <w:bCs/>
      <w:kern w:val="2"/>
      <w:sz w:val="21"/>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rPr>
  </w:style>
  <w:style w:type="character" w:styleId="af2">
    <w:name w:val="page number"/>
    <w:qFormat/>
  </w:style>
  <w:style w:type="character" w:styleId="af3">
    <w:name w:val="annotation reference"/>
    <w:basedOn w:val="a0"/>
    <w:qFormat/>
    <w:rPr>
      <w:sz w:val="21"/>
      <w:szCs w:val="21"/>
    </w:rPr>
  </w:style>
  <w:style w:type="paragraph" w:styleId="af4">
    <w:name w:val="Quote"/>
    <w:next w:val="a"/>
    <w:qFormat/>
    <w:pPr>
      <w:wordWrap w:val="0"/>
      <w:spacing w:before="200" w:after="160" w:line="276" w:lineRule="auto"/>
      <w:ind w:left="864" w:right="864"/>
      <w:jc w:val="center"/>
    </w:pPr>
    <w:rPr>
      <w:rFonts w:ascii="Calibri" w:hAnsi="Calibri"/>
      <w:i/>
      <w:sz w:val="21"/>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hAnsi="Calibri"/>
      <w:kern w:val="0"/>
      <w:szCs w:val="20"/>
    </w:rPr>
  </w:style>
  <w:style w:type="paragraph" w:styleId="af6">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 w:type="paragraph" w:customStyle="1" w:styleId="TableParagraph">
    <w:name w:val="Table Paragraph"/>
    <w:basedOn w:val="a"/>
    <w:qFormat/>
    <w:pPr>
      <w:autoSpaceDE w:val="0"/>
      <w:autoSpaceDN w:val="0"/>
      <w:jc w:val="left"/>
    </w:pPr>
    <w:rPr>
      <w:rFonts w:ascii="宋体" w:hAnsi="宋体" w:cs="宋体"/>
      <w:kern w:val="0"/>
      <w:sz w:val="22"/>
      <w:szCs w:val="22"/>
    </w:rPr>
  </w:style>
  <w:style w:type="paragraph" w:customStyle="1" w:styleId="x-scope">
    <w:name w:val="x-scope"/>
    <w:basedOn w:val="a"/>
    <w:qFormat/>
    <w:pPr>
      <w:widowControl/>
      <w:spacing w:before="100" w:beforeAutospacing="1" w:after="100" w:afterAutospacing="1"/>
      <w:jc w:val="left"/>
    </w:pPr>
    <w:rPr>
      <w:rFonts w:ascii="宋体" w:hAnsi="宋体" w:cs="宋体"/>
      <w:kern w:val="0"/>
      <w:sz w:val="24"/>
    </w:rPr>
  </w:style>
  <w:style w:type="character" w:customStyle="1" w:styleId="qowt-font5-gb2312">
    <w:name w:val="qowt-font5-gb2312"/>
    <w:qFormat/>
  </w:style>
  <w:style w:type="paragraph" w:customStyle="1" w:styleId="af7">
    <w:name w:val="正文格式"/>
    <w:basedOn w:val="a7"/>
    <w:uiPriority w:val="99"/>
    <w:qFormat/>
    <w:pPr>
      <w:spacing w:after="0" w:line="360" w:lineRule="auto"/>
      <w:ind w:leftChars="0" w:left="0" w:firstLine="600"/>
    </w:pPr>
    <w:rPr>
      <w:rFonts w:eastAsia="仿宋_GB2312"/>
      <w:sz w:val="30"/>
      <w:szCs w:val="30"/>
    </w:rPr>
  </w:style>
  <w:style w:type="paragraph" w:customStyle="1" w:styleId="10">
    <w:name w:val="修订1"/>
    <w:hidden/>
    <w:uiPriority w:val="99"/>
    <w:unhideWhenUsed/>
    <w:qFormat/>
    <w:rPr>
      <w:kern w:val="2"/>
      <w:sz w:val="21"/>
      <w:szCs w:val="24"/>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5">
    <w:name w:val="批注文字 字符"/>
    <w:basedOn w:val="a0"/>
    <w:link w:val="a4"/>
    <w:qFormat/>
    <w:rPr>
      <w:rFonts w:ascii="Times New Roman" w:eastAsia="宋体" w:hAnsi="Times New Roman" w:cs="Times New Roman"/>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8105</Words>
  <Characters>46199</Characters>
  <Application>Microsoft Office Word</Application>
  <DocSecurity>0</DocSecurity>
  <Lines>384</Lines>
  <Paragraphs>108</Paragraphs>
  <ScaleCrop>false</ScaleCrop>
  <Company/>
  <LinksUpToDate>false</LinksUpToDate>
  <CharactersWithSpaces>54196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黎俊</dc:creator>
  <cp:lastModifiedBy>蕾韵 林</cp:lastModifiedBy>
  <cp:revision>5</cp:revision>
  <dcterms:created xsi:type="dcterms:W3CDTF">2025-02-12T09:50:00Z</dcterms:created>
  <dcterms:modified xsi:type="dcterms:W3CDTF">2025-09-23T10:57:00Z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FCB296C720D942AC8C0F00A0387D1E38</vt:lpwstr>
  </property>
</Properties>
</file>