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202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 w14:paraId="2BE4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华文细黑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细黑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推荐广东省知识产权保护中心专利预审</w:t>
      </w:r>
    </w:p>
    <w:p w14:paraId="25B6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6" w:afterLines="50" w:line="579" w:lineRule="exact"/>
        <w:jc w:val="center"/>
        <w:textAlignment w:val="auto"/>
        <w:rPr>
          <w:rFonts w:hint="eastAsia" w:ascii="方正小标宋简体" w:hAnsi="华文细黑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细黑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服务承诺书</w:t>
      </w:r>
    </w:p>
    <w:p w14:paraId="394D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名称为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深圳市市场监督管理局申请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推荐广东省知识产权保护中心专利预审服务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自愿遵守如下事项：</w:t>
      </w:r>
    </w:p>
    <w:p w14:paraId="0C9810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已仔细阅读并遵守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广东省知识产权保护中心专利申请预审备案主体、代理机构管理办法》、《广东省知识产权保护中心关于开展“广东预审三重服务”的通知》和《广东省知识产权保护中心关于进一步明确“广东预审三重服务”相关要求的通知》。</w:t>
      </w:r>
    </w:p>
    <w:p w14:paraId="1AA481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本次申请提交的所有材料（含请求书、申请表、承诺书、证明材料复印件）均真实、合法、完整、准确，无任何虚假记载、误导性陈述或重大遗漏。复印件与原件完全一致。</w:t>
      </w:r>
    </w:p>
    <w:p w14:paraId="0BC6FD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申请人知悉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《关于推荐广东省知识产权保护中心专利预审服务的通知》内容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及承诺书内容，如存在弄虚作假、违规操作等行为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自愿承担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一切后果。</w:t>
      </w:r>
    </w:p>
    <w:p w14:paraId="53844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536EA9F">
      <w:pPr>
        <w:wordWrap w:val="0"/>
        <w:spacing w:line="720" w:lineRule="auto"/>
        <w:ind w:firstLine="2868" w:firstLineChars="95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申请人（盖章）：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</w:p>
    <w:p w14:paraId="3EAB8075">
      <w:pPr>
        <w:wordWrap w:val="0"/>
        <w:spacing w:line="720" w:lineRule="auto"/>
        <w:ind w:firstLine="2868" w:firstLineChars="956"/>
        <w:jc w:val="righ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</w:p>
    <w:p w14:paraId="4E494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089C0"/>
    <w:multiLevelType w:val="singleLevel"/>
    <w:tmpl w:val="7A2089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2025-08-13T02:58:13Z</dcterms:created>
  <dc:creator>zhouyy1</dc:creator>
  <cp:lastModifiedBy>园园</cp:lastModifiedBy>
  <dcterms:modified xsi:type="dcterms:W3CDTF">2025-08-13T02:59:13Z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eyJoZGlkIjoiODcwMGM4MGY2ZTljZWMzZWVmM2ExZGIyN2IzZTM5OGEiLCJ1c2VySWQiOiI2MDg0NzY4MzMifQ==</vt:lpwstr>
  </property>
  <property fmtid="{D5CDD505-2E9C-101B-9397-08002B2CF9AE}" pid="4" name="ICV">
    <vt:lpwstr>8B4807C03BAA4B6CA1D5232D188F3148_12</vt:lpwstr>
  </property>
</Properties>
</file>