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eastAsia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南山区商务局分项资金</w:t>
      </w:r>
      <w:r>
        <w:rPr>
          <w:rFonts w:eastAsia="黑体"/>
          <w:sz w:val="32"/>
          <w:szCs w:val="32"/>
        </w:rPr>
        <w:t>--</w:t>
      </w:r>
      <w:r>
        <w:rPr>
          <w:rFonts w:hint="eastAsia" w:eastAsia="黑体"/>
          <w:b w:val="0"/>
          <w:bCs w:val="0"/>
          <w:color w:val="auto"/>
          <w:sz w:val="32"/>
          <w:szCs w:val="32"/>
          <w:lang w:eastAsia="zh-CN"/>
        </w:rPr>
        <w:t>促进商贸流通业发展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黑体"/>
          <w:b w:val="0"/>
          <w:bCs w:val="0"/>
          <w:color w:val="auto"/>
          <w:sz w:val="32"/>
          <w:szCs w:val="32"/>
          <w:lang w:eastAsia="zh-CN"/>
        </w:rPr>
        <w:t>扶持措施</w:t>
      </w:r>
      <w:r>
        <w:rPr>
          <w:rFonts w:eastAsia="黑体"/>
          <w:b w:val="0"/>
          <w:bCs w:val="0"/>
          <w:color w:val="auto"/>
          <w:sz w:val="32"/>
          <w:szCs w:val="32"/>
        </w:rPr>
        <w:t>--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鼓励商业企业（餐饮业）纳统入库资助项目</w:t>
      </w:r>
    </w:p>
    <w:p>
      <w:pPr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操作规程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鼓励商业企业（餐饮业）纳统入库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同时规范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南山区促进产业高质量发展专项资金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的使用和管理，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南山区促进产业高质量发展专项资金管理办法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和全区经济工作部署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制定本操作规程。</w:t>
      </w:r>
      <w:bookmarkStart w:id="0" w:name="_GoBack"/>
      <w:bookmarkEnd w:id="0"/>
    </w:p>
    <w:p>
      <w:pPr>
        <w:spacing w:line="560" w:lineRule="exact"/>
        <w:ind w:firstLine="537" w:firstLineChars="168"/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一、政策内容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对首次纳入区“四上”统计库的餐饮行业单位，入库后稳定完成次年全年报表且实现销售额（营业额）正增长的，给予10万元奖励。</w:t>
      </w:r>
    </w:p>
    <w:p>
      <w:pPr>
        <w:spacing w:line="560" w:lineRule="exact"/>
        <w:ind w:firstLine="537" w:firstLineChars="168"/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二、资助方式</w:t>
      </w:r>
    </w:p>
    <w:p>
      <w:pPr>
        <w:spacing w:line="560" w:lineRule="exact"/>
        <w:ind w:firstLine="537" w:firstLineChars="168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本项资助属于免申即享类项目，资助资金的安排使用坚持公平、公开、公正的原则，实行科学决策和绩效评估的管理制度，采取无偿资助方式和事后补贴制，受资助项目无需验收。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  <w:highlight w:val="none"/>
        </w:rPr>
      </w:pPr>
      <w:r>
        <w:rPr>
          <w:rFonts w:hint="eastAsia" w:hAnsi="黑体" w:eastAsia="黑体"/>
          <w:sz w:val="32"/>
          <w:szCs w:val="32"/>
          <w:highlight w:val="none"/>
        </w:rPr>
        <w:t>三、资助标准</w:t>
      </w:r>
    </w:p>
    <w:p>
      <w:pPr>
        <w:spacing w:line="560" w:lineRule="exact"/>
        <w:ind w:firstLine="537" w:firstLineChars="168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对首次纳入区“四上”统计库的餐饮行业单位，入库后稳定完成次年全年报表且实现销售额（营业额）正增长的，给予10万元奖励。</w:t>
      </w:r>
    </w:p>
    <w:p>
      <w:pPr>
        <w:spacing w:line="560" w:lineRule="exact"/>
        <w:ind w:firstLine="537" w:firstLineChars="168"/>
        <w:rPr>
          <w:rFonts w:hint="eastAsia" w:hAnsi="黑体" w:eastAsia="黑体"/>
          <w:sz w:val="32"/>
          <w:szCs w:val="32"/>
          <w:highlight w:val="none"/>
        </w:rPr>
      </w:pPr>
      <w:r>
        <w:rPr>
          <w:rFonts w:hint="eastAsia" w:hAnsi="黑体" w:eastAsia="黑体"/>
          <w:sz w:val="32"/>
          <w:szCs w:val="32"/>
          <w:highlight w:val="none"/>
        </w:rPr>
        <w:t>四、资助条件</w:t>
      </w:r>
    </w:p>
    <w:p>
      <w:pPr>
        <w:spacing w:line="600" w:lineRule="exact"/>
        <w:ind w:firstLine="640" w:firstLineChars="200"/>
        <w:rPr>
          <w:highlight w:val="none"/>
        </w:rPr>
      </w:pPr>
      <w:r>
        <w:rPr>
          <w:rFonts w:hint="eastAsia" w:ascii="楷体_GB2312" w:hAnsi="仿宋" w:eastAsia="楷体_GB2312"/>
          <w:sz w:val="32"/>
          <w:szCs w:val="32"/>
          <w:highlight w:val="none"/>
        </w:rPr>
        <w:t>（一）申请本项资金资助的企业应符合以下基本条件：</w:t>
      </w:r>
    </w:p>
    <w:p>
      <w:pPr>
        <w:spacing w:line="560" w:lineRule="exact"/>
        <w:ind w:firstLine="537" w:firstLineChars="168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在南山辖区依法实际从事经营、具有独立法人资格；</w:t>
      </w:r>
    </w:p>
    <w:p>
      <w:pPr>
        <w:spacing w:line="560" w:lineRule="exact"/>
        <w:ind w:firstLine="537" w:firstLineChars="168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履行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数据申报义务、守法经营、诚实守信、有规范健全的财务制度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spacing w:line="560" w:lineRule="exact"/>
        <w:ind w:firstLine="537" w:firstLineChars="168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3.应积极配合区委、区政府相关工作；</w:t>
      </w:r>
    </w:p>
    <w:p>
      <w:pPr>
        <w:spacing w:line="560" w:lineRule="exact"/>
        <w:ind w:firstLine="537" w:firstLineChars="168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4.本项目不得与前海合作区制定的同类性质扶持政策重复申报；</w:t>
      </w:r>
    </w:p>
    <w:p>
      <w:pPr>
        <w:spacing w:line="560" w:lineRule="exact"/>
        <w:ind w:firstLine="537" w:firstLineChars="168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5.2023年月度（不含2023年2月）、年度入库，或2024年2月月度入库企业（含小升限、区外迁入，不含转库）；</w:t>
      </w:r>
    </w:p>
    <w:p>
      <w:pPr>
        <w:spacing w:line="560" w:lineRule="exact"/>
        <w:ind w:firstLine="537" w:firstLineChars="168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6.项目开通确认的上月底，仍在南山区限上餐饮业企业库统计；</w:t>
      </w:r>
    </w:p>
    <w:p>
      <w:pPr>
        <w:spacing w:line="560" w:lineRule="exact"/>
        <w:ind w:firstLine="537" w:firstLineChars="168"/>
        <w:rPr>
          <w:rFonts w:hint="eastAsia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7.企业在南山区完成2024年2-12月月报统计报表报送，并且2024年1-12月累计快报营业额同比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正增长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/>
          <w:lang w:eastAsia="zh-CN"/>
        </w:rPr>
      </w:pPr>
      <w:r>
        <w:rPr>
          <w:rFonts w:hint="eastAsia" w:ascii="楷体_GB2312" w:hAnsi="仿宋" w:eastAsia="楷体_GB2312"/>
          <w:sz w:val="32"/>
          <w:szCs w:val="32"/>
        </w:rPr>
        <w:t>（二）有下列情况之一的，</w:t>
      </w:r>
      <w:r>
        <w:rPr>
          <w:rFonts w:hint="eastAsia" w:ascii="楷体_GB2312" w:hAnsi="仿宋" w:eastAsia="楷体_GB2312"/>
          <w:sz w:val="32"/>
          <w:szCs w:val="32"/>
          <w:lang w:eastAsia="zh-CN"/>
        </w:rPr>
        <w:t>本</w:t>
      </w:r>
      <w:r>
        <w:rPr>
          <w:rFonts w:hint="eastAsia" w:ascii="楷体_GB2312" w:hAnsi="仿宋" w:eastAsia="楷体_GB2312"/>
          <w:sz w:val="32"/>
          <w:szCs w:val="32"/>
        </w:rPr>
        <w:t>项</w:t>
      </w:r>
      <w:r>
        <w:rPr>
          <w:rFonts w:hint="eastAsia" w:ascii="楷体_GB2312" w:hAnsi="仿宋" w:eastAsia="楷体_GB2312"/>
          <w:sz w:val="32"/>
          <w:szCs w:val="32"/>
          <w:lang w:eastAsia="zh-CN"/>
        </w:rPr>
        <w:t>目</w:t>
      </w:r>
      <w:r>
        <w:rPr>
          <w:rFonts w:hint="eastAsia" w:ascii="楷体_GB2312" w:hAnsi="仿宋" w:eastAsia="楷体_GB2312"/>
          <w:sz w:val="32"/>
          <w:szCs w:val="32"/>
        </w:rPr>
        <w:t>资金不予资助：</w:t>
      </w:r>
    </w:p>
    <w:p>
      <w:pPr>
        <w:pStyle w:val="12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1.被依法依规纳入严重失信主体名单或失信惩戒措施清单的；</w:t>
      </w:r>
    </w:p>
    <w:p>
      <w:pPr>
        <w:pStyle w:val="12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2.提出资助申请后，申报主体项目实施地或数据申报地发生变化，不再符合申报条件的。</w:t>
      </w:r>
    </w:p>
    <w:p>
      <w:pPr>
        <w:spacing w:line="240" w:lineRule="auto"/>
        <w:ind w:firstLine="640" w:firstLineChars="200"/>
      </w:pPr>
      <w:r>
        <w:rPr>
          <w:rFonts w:hint="eastAsia" w:hAnsi="黑体" w:eastAsia="黑体"/>
          <w:sz w:val="32"/>
          <w:szCs w:val="32"/>
        </w:rPr>
        <w:t>五、资金拨付流程</w:t>
      </w:r>
    </w:p>
    <w:p>
      <w:pPr>
        <w:pStyle w:val="12"/>
        <w:shd w:val="clear" w:color="auto" w:fill="FFFFFF"/>
        <w:spacing w:before="0" w:beforeAutospacing="0" w:after="0" w:afterAutospacing="0" w:line="240" w:lineRule="auto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kern w:val="2"/>
          <w:sz w:val="32"/>
          <w:szCs w:val="32"/>
        </w:rPr>
        <w:t>本项目属于免申即享类，</w:t>
      </w:r>
      <w:r>
        <w:rPr>
          <w:rFonts w:hint="eastAsia" w:ascii="仿宋_GB2312" w:eastAsia="仿宋_GB2312" w:cs="Times New Roman"/>
          <w:kern w:val="2"/>
          <w:sz w:val="32"/>
          <w:szCs w:val="32"/>
        </w:rPr>
        <w:t>资金拨付</w:t>
      </w:r>
      <w:r>
        <w:rPr>
          <w:rFonts w:hint="eastAsia" w:ascii="仿宋_GB2312" w:eastAsia="仿宋_GB2312" w:cs="Times New Roman"/>
          <w:b/>
          <w:bCs/>
          <w:kern w:val="2"/>
          <w:sz w:val="32"/>
          <w:szCs w:val="32"/>
        </w:rPr>
        <w:t>流程</w:t>
      </w:r>
      <w:r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  <w:lang w:eastAsia="zh-CN"/>
        </w:rPr>
        <w:t>具体</w:t>
      </w:r>
      <w:r>
        <w:rPr>
          <w:rFonts w:hint="eastAsia" w:ascii="仿宋_GB2312" w:eastAsia="仿宋_GB2312" w:cs="Times New Roman"/>
          <w:kern w:val="2"/>
          <w:sz w:val="32"/>
          <w:szCs w:val="32"/>
        </w:rPr>
        <w:t>如下：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/>
          <w:sz w:val="32"/>
          <w:szCs w:val="32"/>
        </w:rPr>
        <w:t>）企业登录“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A</w:t>
      </w:r>
      <w:r>
        <w:rPr>
          <w:rFonts w:hint="eastAsia" w:ascii="仿宋_GB2312" w:hAnsi="宋体" w:eastAsia="仿宋_GB2312"/>
          <w:sz w:val="32"/>
          <w:szCs w:val="32"/>
        </w:rPr>
        <w:t>i南山企业服务综合平台”（https://www.inanshan.org.cn/）进行确认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信息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shd w:val="clear" w:color="auto" w:fill="FFFFFF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/>
          <w:sz w:val="32"/>
          <w:szCs w:val="32"/>
        </w:rPr>
        <w:t>）区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商务</w:t>
      </w:r>
      <w:r>
        <w:rPr>
          <w:rFonts w:hint="eastAsia" w:ascii="仿宋_GB2312" w:hAnsi="宋体" w:eastAsia="仿宋_GB2312"/>
          <w:sz w:val="32"/>
          <w:szCs w:val="32"/>
        </w:rPr>
        <w:t>局</w:t>
      </w:r>
      <w:r>
        <w:rPr>
          <w:rFonts w:ascii="仿宋_GB2312" w:hAnsi="宋体" w:eastAsia="仿宋_GB2312"/>
          <w:sz w:val="32"/>
          <w:szCs w:val="32"/>
        </w:rPr>
        <w:t>根据企业确认情况拟定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项目</w:t>
      </w:r>
      <w:r>
        <w:rPr>
          <w:rFonts w:ascii="仿宋_GB2312" w:hAnsi="宋体" w:eastAsia="仿宋_GB2312"/>
          <w:sz w:val="32"/>
          <w:szCs w:val="32"/>
        </w:rPr>
        <w:t>资助计划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pStyle w:val="1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）区企业发展服务中心组织对申报主体的在地经营情况、不良信用记录等情况进行核查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；</w:t>
      </w:r>
    </w:p>
    <w:p>
      <w:pPr>
        <w:pStyle w:val="1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）区企业服务中心将项目资助计划向社会公示5个工作日，对公示期满，无有效投诉的项目资助计划，区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商务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局再按照相应审核程序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提交审批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；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五</w:t>
      </w:r>
      <w:r>
        <w:rPr>
          <w:rFonts w:hint="eastAsia" w:eastAsia="仿宋_GB2312"/>
          <w:sz w:val="32"/>
          <w:szCs w:val="32"/>
        </w:rPr>
        <w:t>）区财政部门及时安排资金，区</w:t>
      </w:r>
      <w:r>
        <w:rPr>
          <w:rFonts w:hint="eastAsia" w:eastAsia="仿宋_GB2312"/>
          <w:sz w:val="32"/>
          <w:szCs w:val="32"/>
          <w:lang w:val="en-US" w:eastAsia="zh-CN"/>
        </w:rPr>
        <w:t>商务</w:t>
      </w:r>
      <w:r>
        <w:rPr>
          <w:rFonts w:hint="eastAsia" w:eastAsia="仿宋_GB2312"/>
          <w:sz w:val="32"/>
          <w:szCs w:val="32"/>
        </w:rPr>
        <w:t>局办理资金拨付手续。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六、资金拨付材料</w:t>
      </w:r>
    </w:p>
    <w:p>
      <w:pPr>
        <w:widowControl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本项目属于免申即享类，</w:t>
      </w:r>
      <w:r>
        <w:rPr>
          <w:rFonts w:hint="eastAsia" w:eastAsia="仿宋_GB2312"/>
          <w:sz w:val="32"/>
          <w:szCs w:val="32"/>
        </w:rPr>
        <w:t>符合资助条件的企业无需提交《项目申请书》等申报材料，</w:t>
      </w:r>
      <w:r>
        <w:rPr>
          <w:rFonts w:hint="eastAsia" w:eastAsia="仿宋_GB2312"/>
          <w:sz w:val="32"/>
          <w:szCs w:val="32"/>
          <w:lang w:eastAsia="zh-CN"/>
        </w:rPr>
        <w:t>只需</w:t>
      </w:r>
      <w:r>
        <w:rPr>
          <w:rFonts w:hint="eastAsia" w:eastAsia="仿宋_GB2312"/>
          <w:sz w:val="32"/>
          <w:szCs w:val="32"/>
        </w:rPr>
        <w:t>按照区</w:t>
      </w:r>
      <w:r>
        <w:rPr>
          <w:rFonts w:hint="eastAsia" w:eastAsia="仿宋_GB2312"/>
          <w:sz w:val="32"/>
          <w:szCs w:val="32"/>
          <w:lang w:val="en-US" w:eastAsia="zh-CN"/>
        </w:rPr>
        <w:t>商务</w:t>
      </w:r>
      <w:r>
        <w:rPr>
          <w:rFonts w:hint="eastAsia" w:eastAsia="仿宋_GB2312"/>
          <w:sz w:val="32"/>
          <w:szCs w:val="32"/>
        </w:rPr>
        <w:t>局要求的时限</w:t>
      </w:r>
      <w:r>
        <w:rPr>
          <w:rFonts w:ascii="仿宋_GB2312" w:hAnsi="宋体" w:eastAsia="仿宋_GB2312"/>
          <w:sz w:val="32"/>
          <w:szCs w:val="32"/>
        </w:rPr>
        <w:t>登录</w:t>
      </w:r>
      <w:r>
        <w:rPr>
          <w:rFonts w:hint="eastAsia" w:ascii="仿宋_GB2312" w:hAnsi="宋体" w:eastAsia="仿宋_GB2312"/>
          <w:sz w:val="32"/>
          <w:szCs w:val="32"/>
        </w:rPr>
        <w:t>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A</w:t>
      </w:r>
      <w:r>
        <w:rPr>
          <w:rFonts w:hint="eastAsia" w:ascii="仿宋_GB2312" w:hAnsi="宋体" w:eastAsia="仿宋_GB2312"/>
          <w:sz w:val="32"/>
          <w:szCs w:val="32"/>
        </w:rPr>
        <w:t>i南山企业服务综合平台”</w:t>
      </w:r>
      <w:r>
        <w:rPr>
          <w:rFonts w:hint="eastAsia" w:ascii="仿宋_GB2312" w:hAnsi="宋体" w:eastAsia="仿宋_GB2312"/>
          <w:sz w:val="32"/>
          <w:szCs w:val="32"/>
        </w:rPr>
        <w:t>确认即可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（未注册</w:t>
      </w:r>
      <w:r>
        <w:rPr>
          <w:rFonts w:hint="eastAsia" w:ascii="仿宋_GB2312" w:hAnsi="宋体" w:eastAsia="仿宋_GB2312"/>
          <w:sz w:val="32"/>
          <w:szCs w:val="32"/>
        </w:rPr>
        <w:t>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A</w:t>
      </w:r>
      <w:r>
        <w:rPr>
          <w:rFonts w:hint="eastAsia" w:ascii="仿宋_GB2312" w:hAnsi="宋体" w:eastAsia="仿宋_GB2312"/>
          <w:sz w:val="32"/>
          <w:szCs w:val="32"/>
        </w:rPr>
        <w:t>i南山企业服务综合平台”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，首次登录须完成注册）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pStyle w:val="12"/>
        <w:widowControl w:val="0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Times New Roman" w:hAnsi="黑体" w:eastAsia="黑体" w:cs="Times New Roman"/>
          <w:kern w:val="2"/>
          <w:sz w:val="32"/>
          <w:szCs w:val="32"/>
        </w:rPr>
        <w:t>七、时限要求</w:t>
      </w:r>
    </w:p>
    <w:p>
      <w:pPr>
        <w:pStyle w:val="12"/>
        <w:widowControl w:val="0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区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商务</w:t>
      </w:r>
      <w:r>
        <w:rPr>
          <w:rFonts w:hint="eastAsia" w:ascii="Times New Roman" w:eastAsia="仿宋_GB2312"/>
          <w:sz w:val="32"/>
          <w:szCs w:val="32"/>
        </w:rPr>
        <w:t>局安排集中开通项目（具体时间以发布的通知为准），在</w:t>
      </w:r>
      <w:r>
        <w:rPr>
          <w:rFonts w:hint="eastAsia" w:ascii="仿宋_GB2312" w:eastAsia="仿宋_GB2312"/>
          <w:sz w:val="32"/>
          <w:szCs w:val="32"/>
        </w:rPr>
        <w:t>通知提交资金拨付资料时效内</w:t>
      </w:r>
      <w:r>
        <w:rPr>
          <w:rFonts w:hint="eastAsia" w:ascii="Times New Roman" w:eastAsia="仿宋_GB2312"/>
          <w:sz w:val="32"/>
          <w:szCs w:val="32"/>
        </w:rPr>
        <w:t>逾期未提交者，视为自动放弃。</w:t>
      </w:r>
    </w:p>
    <w:p>
      <w:pPr>
        <w:pStyle w:val="12"/>
        <w:widowControl w:val="0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八、其他事项</w:t>
      </w:r>
    </w:p>
    <w:p>
      <w:pPr>
        <w:pStyle w:val="12"/>
        <w:widowControl w:val="0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接受本项目资助的企业应保证其提交材料的完整性、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真实性、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准确性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及合法性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并承担所提交的项目材料的相关法律责任，如有虚假或侵权等行为，该项目资助无效，如事后发现存在以上行为，本资金主管部门将保留依法追究其法律责任的权利。</w:t>
      </w:r>
    </w:p>
    <w:p>
      <w:pPr>
        <w:pStyle w:val="12"/>
        <w:widowControl w:val="0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Times New Roman" w:hAnsi="黑体" w:eastAsia="黑体" w:cs="Times New Roman"/>
          <w:kern w:val="2"/>
          <w:sz w:val="32"/>
          <w:szCs w:val="32"/>
        </w:rPr>
        <w:t>九、附则</w:t>
      </w:r>
    </w:p>
    <w:p>
      <w:pPr>
        <w:pStyle w:val="1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本规程由南山区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商务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局负责解释，自发布之日起施行。</w:t>
      </w:r>
    </w:p>
    <w:p>
      <w:pPr>
        <w:pStyle w:val="12"/>
        <w:widowControl w:val="0"/>
        <w:shd w:val="clear" w:color="auto" w:fill="FFFFFF"/>
        <w:spacing w:before="0" w:beforeAutospacing="0" w:after="0" w:afterAutospacing="0" w:line="560" w:lineRule="exact"/>
        <w:ind w:firstLine="480" w:firstLineChars="200"/>
        <w:jc w:val="both"/>
      </w:pPr>
    </w:p>
    <w:sectPr>
      <w:footerReference r:id="rId3" w:type="default"/>
      <w:footerReference r:id="rId4" w:type="even"/>
      <w:pgSz w:w="11906" w:h="16838"/>
      <w:pgMar w:top="1701" w:right="1531" w:bottom="1723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4</w:t>
    </w:r>
    <w: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E5E95"/>
    <w:rsid w:val="00014405"/>
    <w:rsid w:val="00045E28"/>
    <w:rsid w:val="000A590B"/>
    <w:rsid w:val="000A7A92"/>
    <w:rsid w:val="000B5F33"/>
    <w:rsid w:val="000D43A3"/>
    <w:rsid w:val="000F4DB9"/>
    <w:rsid w:val="001008B8"/>
    <w:rsid w:val="00104C58"/>
    <w:rsid w:val="00117219"/>
    <w:rsid w:val="00123A2F"/>
    <w:rsid w:val="0013297D"/>
    <w:rsid w:val="0018047E"/>
    <w:rsid w:val="00194CD5"/>
    <w:rsid w:val="001A475F"/>
    <w:rsid w:val="001B079C"/>
    <w:rsid w:val="001B6A9B"/>
    <w:rsid w:val="00233E4D"/>
    <w:rsid w:val="00264D75"/>
    <w:rsid w:val="00270F2D"/>
    <w:rsid w:val="002926D4"/>
    <w:rsid w:val="002B11EC"/>
    <w:rsid w:val="002D5E36"/>
    <w:rsid w:val="002F06B0"/>
    <w:rsid w:val="00315BA6"/>
    <w:rsid w:val="00362BBE"/>
    <w:rsid w:val="00362DA4"/>
    <w:rsid w:val="00371178"/>
    <w:rsid w:val="00385E9E"/>
    <w:rsid w:val="00393CA7"/>
    <w:rsid w:val="003A61E8"/>
    <w:rsid w:val="003D5CD2"/>
    <w:rsid w:val="003E0FF6"/>
    <w:rsid w:val="00477B02"/>
    <w:rsid w:val="004972AE"/>
    <w:rsid w:val="00500538"/>
    <w:rsid w:val="005735BA"/>
    <w:rsid w:val="00577DBC"/>
    <w:rsid w:val="00584980"/>
    <w:rsid w:val="00584E14"/>
    <w:rsid w:val="005978EF"/>
    <w:rsid w:val="005B5850"/>
    <w:rsid w:val="006052FA"/>
    <w:rsid w:val="0061778C"/>
    <w:rsid w:val="00676B41"/>
    <w:rsid w:val="006A580C"/>
    <w:rsid w:val="006B3BF6"/>
    <w:rsid w:val="006B49C4"/>
    <w:rsid w:val="006F3A27"/>
    <w:rsid w:val="00731D6E"/>
    <w:rsid w:val="007E3933"/>
    <w:rsid w:val="007E5487"/>
    <w:rsid w:val="007F5CA9"/>
    <w:rsid w:val="008057B2"/>
    <w:rsid w:val="00887CAB"/>
    <w:rsid w:val="008A1133"/>
    <w:rsid w:val="008B2663"/>
    <w:rsid w:val="008C66F9"/>
    <w:rsid w:val="008F39D9"/>
    <w:rsid w:val="009039DC"/>
    <w:rsid w:val="009052A4"/>
    <w:rsid w:val="00910CC1"/>
    <w:rsid w:val="00926BD9"/>
    <w:rsid w:val="00933DB7"/>
    <w:rsid w:val="00A07E8F"/>
    <w:rsid w:val="00B26828"/>
    <w:rsid w:val="00B51D75"/>
    <w:rsid w:val="00B80063"/>
    <w:rsid w:val="00BA2341"/>
    <w:rsid w:val="00BD64A8"/>
    <w:rsid w:val="00C2209B"/>
    <w:rsid w:val="00C7372E"/>
    <w:rsid w:val="00CA1E90"/>
    <w:rsid w:val="00CB01F3"/>
    <w:rsid w:val="00CC132B"/>
    <w:rsid w:val="00D15C8B"/>
    <w:rsid w:val="00D3037A"/>
    <w:rsid w:val="00D34663"/>
    <w:rsid w:val="00D4628D"/>
    <w:rsid w:val="00D72EDD"/>
    <w:rsid w:val="00DC1CCB"/>
    <w:rsid w:val="00DD6772"/>
    <w:rsid w:val="00DD698E"/>
    <w:rsid w:val="00DE008A"/>
    <w:rsid w:val="00E05CA9"/>
    <w:rsid w:val="00E14855"/>
    <w:rsid w:val="00E25AAD"/>
    <w:rsid w:val="00E535FC"/>
    <w:rsid w:val="00E80078"/>
    <w:rsid w:val="00E82991"/>
    <w:rsid w:val="00EB5DC1"/>
    <w:rsid w:val="00EE038C"/>
    <w:rsid w:val="00F00320"/>
    <w:rsid w:val="00F42A60"/>
    <w:rsid w:val="00F766C5"/>
    <w:rsid w:val="00F817C6"/>
    <w:rsid w:val="00F969D7"/>
    <w:rsid w:val="00FB1762"/>
    <w:rsid w:val="00FB7E90"/>
    <w:rsid w:val="00FF3390"/>
    <w:rsid w:val="012375B1"/>
    <w:rsid w:val="012B0545"/>
    <w:rsid w:val="03EF6164"/>
    <w:rsid w:val="05A836A4"/>
    <w:rsid w:val="078867CA"/>
    <w:rsid w:val="08883F20"/>
    <w:rsid w:val="090E3CE3"/>
    <w:rsid w:val="09F81B15"/>
    <w:rsid w:val="0A715D7B"/>
    <w:rsid w:val="0ABB3CE5"/>
    <w:rsid w:val="0B143FDF"/>
    <w:rsid w:val="0B3D3EA6"/>
    <w:rsid w:val="0B7D1178"/>
    <w:rsid w:val="0BF31139"/>
    <w:rsid w:val="0CF41E33"/>
    <w:rsid w:val="0D0611DD"/>
    <w:rsid w:val="0D18116C"/>
    <w:rsid w:val="0D5535E9"/>
    <w:rsid w:val="0D5A11BB"/>
    <w:rsid w:val="0EBB0AFB"/>
    <w:rsid w:val="0EFFF334"/>
    <w:rsid w:val="0F2D1925"/>
    <w:rsid w:val="0FDA2D8F"/>
    <w:rsid w:val="1036278B"/>
    <w:rsid w:val="11933F23"/>
    <w:rsid w:val="11E24C5E"/>
    <w:rsid w:val="123C2260"/>
    <w:rsid w:val="135164A9"/>
    <w:rsid w:val="14A631FA"/>
    <w:rsid w:val="15545624"/>
    <w:rsid w:val="15FB9631"/>
    <w:rsid w:val="1754127D"/>
    <w:rsid w:val="18EF610A"/>
    <w:rsid w:val="1A01470B"/>
    <w:rsid w:val="1A496050"/>
    <w:rsid w:val="1A5F3FA6"/>
    <w:rsid w:val="1B7F28FC"/>
    <w:rsid w:val="1CD22A16"/>
    <w:rsid w:val="1F7E0A19"/>
    <w:rsid w:val="1F8F776B"/>
    <w:rsid w:val="1FDE0796"/>
    <w:rsid w:val="1FFFE13E"/>
    <w:rsid w:val="20051698"/>
    <w:rsid w:val="20415C4C"/>
    <w:rsid w:val="20D16E93"/>
    <w:rsid w:val="212B04C1"/>
    <w:rsid w:val="21F720FC"/>
    <w:rsid w:val="23A84D88"/>
    <w:rsid w:val="23DF7195"/>
    <w:rsid w:val="2542342C"/>
    <w:rsid w:val="25D00131"/>
    <w:rsid w:val="262F2952"/>
    <w:rsid w:val="268F0A80"/>
    <w:rsid w:val="268F341F"/>
    <w:rsid w:val="272B6B1C"/>
    <w:rsid w:val="2AC61FC7"/>
    <w:rsid w:val="2AD021CB"/>
    <w:rsid w:val="2AEB01C9"/>
    <w:rsid w:val="2AFF0A1A"/>
    <w:rsid w:val="2B1E1836"/>
    <w:rsid w:val="2BBF040B"/>
    <w:rsid w:val="2DFE6671"/>
    <w:rsid w:val="31BF5E31"/>
    <w:rsid w:val="327036E5"/>
    <w:rsid w:val="335473B3"/>
    <w:rsid w:val="33B7730D"/>
    <w:rsid w:val="33F89D6A"/>
    <w:rsid w:val="3431221A"/>
    <w:rsid w:val="34933BEB"/>
    <w:rsid w:val="35304DCE"/>
    <w:rsid w:val="35595D92"/>
    <w:rsid w:val="355C34BF"/>
    <w:rsid w:val="367172CD"/>
    <w:rsid w:val="371E19BF"/>
    <w:rsid w:val="373C5FCF"/>
    <w:rsid w:val="377DCA9C"/>
    <w:rsid w:val="38FB69DF"/>
    <w:rsid w:val="39454E88"/>
    <w:rsid w:val="3B524C2B"/>
    <w:rsid w:val="3BC97ADF"/>
    <w:rsid w:val="3C0D6299"/>
    <w:rsid w:val="3D120C57"/>
    <w:rsid w:val="3D2B112A"/>
    <w:rsid w:val="3D417927"/>
    <w:rsid w:val="3D521E28"/>
    <w:rsid w:val="3DFD64F4"/>
    <w:rsid w:val="3DFFF9EC"/>
    <w:rsid w:val="3E2027E5"/>
    <w:rsid w:val="3E7F56B7"/>
    <w:rsid w:val="3E8C6614"/>
    <w:rsid w:val="3F033C0C"/>
    <w:rsid w:val="3F714C84"/>
    <w:rsid w:val="3FB3F71B"/>
    <w:rsid w:val="3FF7381A"/>
    <w:rsid w:val="3FFDCFCC"/>
    <w:rsid w:val="41486170"/>
    <w:rsid w:val="418B0E7A"/>
    <w:rsid w:val="419F4A08"/>
    <w:rsid w:val="45637525"/>
    <w:rsid w:val="456747AD"/>
    <w:rsid w:val="46FD1A1C"/>
    <w:rsid w:val="473DDAA0"/>
    <w:rsid w:val="474F7CEF"/>
    <w:rsid w:val="47696FD2"/>
    <w:rsid w:val="47EE1955"/>
    <w:rsid w:val="47FDD251"/>
    <w:rsid w:val="492E7879"/>
    <w:rsid w:val="49626EB3"/>
    <w:rsid w:val="49BA524B"/>
    <w:rsid w:val="4AD9757E"/>
    <w:rsid w:val="4B5538CD"/>
    <w:rsid w:val="4BAE3ADF"/>
    <w:rsid w:val="4E1340B7"/>
    <w:rsid w:val="4E75E9D6"/>
    <w:rsid w:val="4F6FC8E3"/>
    <w:rsid w:val="4FFB1D5B"/>
    <w:rsid w:val="507550DD"/>
    <w:rsid w:val="51F500D0"/>
    <w:rsid w:val="51F85506"/>
    <w:rsid w:val="525CF578"/>
    <w:rsid w:val="53EFE9BD"/>
    <w:rsid w:val="55833DD9"/>
    <w:rsid w:val="56A3240F"/>
    <w:rsid w:val="56F149B3"/>
    <w:rsid w:val="57FCA1D9"/>
    <w:rsid w:val="59446201"/>
    <w:rsid w:val="59F57210"/>
    <w:rsid w:val="5A175670"/>
    <w:rsid w:val="5A784EFD"/>
    <w:rsid w:val="5AAA7FDA"/>
    <w:rsid w:val="5AF67E93"/>
    <w:rsid w:val="5C7E8D70"/>
    <w:rsid w:val="5D2D5EE1"/>
    <w:rsid w:val="5DE40F0F"/>
    <w:rsid w:val="5DF77C96"/>
    <w:rsid w:val="5E4F0A45"/>
    <w:rsid w:val="5E6B721C"/>
    <w:rsid w:val="5ED330C5"/>
    <w:rsid w:val="5EE66EF0"/>
    <w:rsid w:val="5F5FB5DC"/>
    <w:rsid w:val="5FBF3CA1"/>
    <w:rsid w:val="5FFD6D10"/>
    <w:rsid w:val="600E265B"/>
    <w:rsid w:val="60C83D17"/>
    <w:rsid w:val="61E67742"/>
    <w:rsid w:val="623D5425"/>
    <w:rsid w:val="64D357C0"/>
    <w:rsid w:val="65E6D3FB"/>
    <w:rsid w:val="67211B16"/>
    <w:rsid w:val="67A46B42"/>
    <w:rsid w:val="67C7010B"/>
    <w:rsid w:val="68954436"/>
    <w:rsid w:val="68CD23E7"/>
    <w:rsid w:val="693C41B9"/>
    <w:rsid w:val="695A115D"/>
    <w:rsid w:val="69A43B52"/>
    <w:rsid w:val="6AF4DF1F"/>
    <w:rsid w:val="6C47100D"/>
    <w:rsid w:val="6C793FB3"/>
    <w:rsid w:val="6CF00FC4"/>
    <w:rsid w:val="6D87F10E"/>
    <w:rsid w:val="6E5F4381"/>
    <w:rsid w:val="6F3F6946"/>
    <w:rsid w:val="6F974D3A"/>
    <w:rsid w:val="6FFBF863"/>
    <w:rsid w:val="70932D8B"/>
    <w:rsid w:val="71D94842"/>
    <w:rsid w:val="735C3A39"/>
    <w:rsid w:val="73B4F8BD"/>
    <w:rsid w:val="73EFF230"/>
    <w:rsid w:val="73FAE1AA"/>
    <w:rsid w:val="73FE5E95"/>
    <w:rsid w:val="742561E0"/>
    <w:rsid w:val="746F7920"/>
    <w:rsid w:val="751B4010"/>
    <w:rsid w:val="753B4E8A"/>
    <w:rsid w:val="75977D16"/>
    <w:rsid w:val="75CD69EF"/>
    <w:rsid w:val="763F4E14"/>
    <w:rsid w:val="768A7DD5"/>
    <w:rsid w:val="76941E87"/>
    <w:rsid w:val="76B9294D"/>
    <w:rsid w:val="775C214F"/>
    <w:rsid w:val="775F58D0"/>
    <w:rsid w:val="77BB45FB"/>
    <w:rsid w:val="77E70B50"/>
    <w:rsid w:val="77EDE4CF"/>
    <w:rsid w:val="77FF1D16"/>
    <w:rsid w:val="78071802"/>
    <w:rsid w:val="78755054"/>
    <w:rsid w:val="792913E7"/>
    <w:rsid w:val="79761EB0"/>
    <w:rsid w:val="7996043A"/>
    <w:rsid w:val="79FF983D"/>
    <w:rsid w:val="7A6FE19A"/>
    <w:rsid w:val="7ADE6DB9"/>
    <w:rsid w:val="7B405E7A"/>
    <w:rsid w:val="7B6F763C"/>
    <w:rsid w:val="7BCF5482"/>
    <w:rsid w:val="7BDFC488"/>
    <w:rsid w:val="7BEFF2FE"/>
    <w:rsid w:val="7BFFAB4D"/>
    <w:rsid w:val="7C9849B1"/>
    <w:rsid w:val="7D4B405E"/>
    <w:rsid w:val="7DBB038C"/>
    <w:rsid w:val="7DBCE8C0"/>
    <w:rsid w:val="7DEB850E"/>
    <w:rsid w:val="7E7348DC"/>
    <w:rsid w:val="7E946485"/>
    <w:rsid w:val="7ECE7042"/>
    <w:rsid w:val="7EF701EF"/>
    <w:rsid w:val="7EF72695"/>
    <w:rsid w:val="7F3B6A24"/>
    <w:rsid w:val="7F6C180F"/>
    <w:rsid w:val="7F7FA965"/>
    <w:rsid w:val="7F992370"/>
    <w:rsid w:val="7FB55324"/>
    <w:rsid w:val="7FBBBF35"/>
    <w:rsid w:val="7FCFEB4C"/>
    <w:rsid w:val="7FD92338"/>
    <w:rsid w:val="7FDD17D7"/>
    <w:rsid w:val="7FDF5D3B"/>
    <w:rsid w:val="7FDFB1B0"/>
    <w:rsid w:val="7FF79A33"/>
    <w:rsid w:val="7FF9B54B"/>
    <w:rsid w:val="7FFE373B"/>
    <w:rsid w:val="7FFED998"/>
    <w:rsid w:val="8AEBB884"/>
    <w:rsid w:val="8CDFCE87"/>
    <w:rsid w:val="955FEBB9"/>
    <w:rsid w:val="96D858FD"/>
    <w:rsid w:val="97FF5A1B"/>
    <w:rsid w:val="9BB7D25F"/>
    <w:rsid w:val="9EBB100C"/>
    <w:rsid w:val="AA750652"/>
    <w:rsid w:val="AAD7FA7F"/>
    <w:rsid w:val="B77FA326"/>
    <w:rsid w:val="B9FE3B6C"/>
    <w:rsid w:val="BB7557A7"/>
    <w:rsid w:val="BBDC4A96"/>
    <w:rsid w:val="BDBEDDF3"/>
    <w:rsid w:val="BDF61E83"/>
    <w:rsid w:val="BEFE802D"/>
    <w:rsid w:val="BF4FE5A0"/>
    <w:rsid w:val="BF7F2A38"/>
    <w:rsid w:val="BF9FD2B4"/>
    <w:rsid w:val="CBEBEC69"/>
    <w:rsid w:val="CBEFBFAA"/>
    <w:rsid w:val="CF1F7DAE"/>
    <w:rsid w:val="CFD70FA6"/>
    <w:rsid w:val="D5F7497A"/>
    <w:rsid w:val="DBFFDCB4"/>
    <w:rsid w:val="DCD7B783"/>
    <w:rsid w:val="DEFF65E3"/>
    <w:rsid w:val="DEFFEC35"/>
    <w:rsid w:val="DF3F3343"/>
    <w:rsid w:val="DF3FDA59"/>
    <w:rsid w:val="DF7B22C5"/>
    <w:rsid w:val="DFF7CF35"/>
    <w:rsid w:val="E4F7E7E1"/>
    <w:rsid w:val="E5FCC2FA"/>
    <w:rsid w:val="E70BE2A2"/>
    <w:rsid w:val="E7BFE751"/>
    <w:rsid w:val="E7FF7523"/>
    <w:rsid w:val="EB2F0769"/>
    <w:rsid w:val="EB72583D"/>
    <w:rsid w:val="EBFBA85B"/>
    <w:rsid w:val="ECEEEE26"/>
    <w:rsid w:val="EDFFAE8A"/>
    <w:rsid w:val="EE5FD958"/>
    <w:rsid w:val="EE9B51F9"/>
    <w:rsid w:val="EEBBE4C8"/>
    <w:rsid w:val="EEFB729B"/>
    <w:rsid w:val="EF2DAB7D"/>
    <w:rsid w:val="F1FBC0AF"/>
    <w:rsid w:val="F2E7BF06"/>
    <w:rsid w:val="F2FF2541"/>
    <w:rsid w:val="F67BA505"/>
    <w:rsid w:val="F6F393A9"/>
    <w:rsid w:val="F73DA9B4"/>
    <w:rsid w:val="F748D3C7"/>
    <w:rsid w:val="F76F1A3B"/>
    <w:rsid w:val="F77C1C58"/>
    <w:rsid w:val="F7DD3680"/>
    <w:rsid w:val="F7F3A220"/>
    <w:rsid w:val="F7FF3D1D"/>
    <w:rsid w:val="F7FFE98C"/>
    <w:rsid w:val="F93FE5FC"/>
    <w:rsid w:val="F9875B77"/>
    <w:rsid w:val="FA270468"/>
    <w:rsid w:val="FAFF0378"/>
    <w:rsid w:val="FB86EFC6"/>
    <w:rsid w:val="FBF794D8"/>
    <w:rsid w:val="FDBE1459"/>
    <w:rsid w:val="FDD6A180"/>
    <w:rsid w:val="FDDAA08F"/>
    <w:rsid w:val="FDE36DDF"/>
    <w:rsid w:val="FE6F2CF9"/>
    <w:rsid w:val="FE7B37BB"/>
    <w:rsid w:val="FEDB577F"/>
    <w:rsid w:val="FEFBFDEF"/>
    <w:rsid w:val="FEFF9F0D"/>
    <w:rsid w:val="FF9D7729"/>
    <w:rsid w:val="FFA516FC"/>
    <w:rsid w:val="FFBBEB85"/>
    <w:rsid w:val="FFEF60C7"/>
    <w:rsid w:val="FFF92490"/>
    <w:rsid w:val="FFFE01A0"/>
    <w:rsid w:val="FFFF96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100" w:beforeLines="100" w:after="100" w:afterLines="100"/>
      <w:jc w:val="center"/>
      <w:outlineLvl w:val="0"/>
    </w:pPr>
    <w:rPr>
      <w:rFonts w:eastAsia="黑体"/>
      <w:kern w:val="44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6">
    <w:name w:val="Normal Indent"/>
    <w:basedOn w:val="1"/>
    <w:qFormat/>
    <w:uiPriority w:val="0"/>
    <w:pPr>
      <w:spacing w:after="120"/>
      <w:ind w:firstLine="482"/>
    </w:pPr>
  </w:style>
  <w:style w:type="paragraph" w:styleId="7">
    <w:name w:val="annotation text"/>
    <w:basedOn w:val="1"/>
    <w:link w:val="24"/>
    <w:qFormat/>
    <w:uiPriority w:val="0"/>
    <w:pPr>
      <w:jc w:val="left"/>
    </w:pPr>
  </w:style>
  <w:style w:type="paragraph" w:styleId="8">
    <w:name w:val="Balloon Text"/>
    <w:basedOn w:val="1"/>
    <w:link w:val="22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annotation subject"/>
    <w:basedOn w:val="7"/>
    <w:next w:val="7"/>
    <w:link w:val="25"/>
    <w:qFormat/>
    <w:uiPriority w:val="0"/>
    <w:rPr>
      <w:b/>
      <w:bCs/>
    </w:rPr>
  </w:style>
  <w:style w:type="character" w:styleId="16">
    <w:name w:val="page number"/>
    <w:basedOn w:val="15"/>
    <w:qFormat/>
    <w:uiPriority w:val="0"/>
  </w:style>
  <w:style w:type="character" w:styleId="17">
    <w:name w:val="annotation reference"/>
    <w:basedOn w:val="15"/>
    <w:qFormat/>
    <w:uiPriority w:val="0"/>
    <w:rPr>
      <w:sz w:val="21"/>
      <w:szCs w:val="21"/>
    </w:rPr>
  </w:style>
  <w:style w:type="paragraph" w:customStyle="1" w:styleId="18">
    <w:name w:val="Heading4"/>
    <w:basedOn w:val="1"/>
    <w:next w:val="1"/>
    <w:qFormat/>
    <w:uiPriority w:val="0"/>
    <w:pPr>
      <w:keepNext/>
      <w:keepLines/>
      <w:spacing w:before="280" w:after="290" w:line="376" w:lineRule="auto"/>
      <w:textAlignment w:val="baseline"/>
    </w:pPr>
    <w:rPr>
      <w:rFonts w:ascii="Cambria" w:hAnsi="Cambria" w:eastAsia="宋体" w:cs="Times New Roman"/>
      <w:b/>
      <w:bCs/>
      <w:sz w:val="28"/>
      <w:szCs w:val="28"/>
    </w:rPr>
  </w:style>
  <w:style w:type="paragraph" w:customStyle="1" w:styleId="1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</w:style>
  <w:style w:type="paragraph" w:customStyle="1" w:styleId="2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批注框文本 Char"/>
    <w:basedOn w:val="15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3">
    <w:name w:val="页眉 Char"/>
    <w:basedOn w:val="15"/>
    <w:link w:val="10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4">
    <w:name w:val="批注文字 Char"/>
    <w:basedOn w:val="15"/>
    <w:link w:val="7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5">
    <w:name w:val="批注主题 Char"/>
    <w:basedOn w:val="24"/>
    <w:link w:val="13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252</Words>
  <Characters>1441</Characters>
  <Lines>12</Lines>
  <Paragraphs>3</Paragraphs>
  <TotalTime>47</TotalTime>
  <ScaleCrop>false</ScaleCrop>
  <LinksUpToDate>false</LinksUpToDate>
  <CharactersWithSpaces>1690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2022-03-31T03:04:00Z</dcterms:created>
  <dc:creator>Administrator</dc:creator>
  <cp:lastModifiedBy>利芷欣</cp:lastModifiedBy>
  <cp:lastPrinted>2020-02-23T19:21:00Z</cp:lastPrinted>
  <dcterms:modified xsi:type="dcterms:W3CDTF">2025-06-26T06:19:45Z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0B61AB5AA104481797A85655243BDF3B</vt:lpwstr>
  </property>
</Properties>
</file>