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D5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 w14:paraId="4DE2C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深圳市生态环境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局龙华管理局2025年</w:t>
      </w:r>
    </w:p>
    <w:p w14:paraId="3DD43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普法工作责任清单</w:t>
      </w:r>
    </w:p>
    <w:p w14:paraId="146760D1">
      <w:pPr>
        <w:pStyle w:val="2"/>
        <w:rPr>
          <w:rFonts w:hint="eastAsia"/>
          <w:lang w:val="en-US" w:eastAsia="zh-CN"/>
        </w:rPr>
      </w:pPr>
    </w:p>
    <w:tbl>
      <w:tblPr>
        <w:tblStyle w:val="8"/>
        <w:tblW w:w="5388" w:type="pct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151"/>
        <w:gridCol w:w="4809"/>
        <w:gridCol w:w="2419"/>
      </w:tblGrid>
      <w:tr w14:paraId="533BF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Header/>
        </w:trPr>
        <w:tc>
          <w:tcPr>
            <w:tcW w:w="325" w:type="pct"/>
            <w:vAlign w:val="center"/>
          </w:tcPr>
          <w:p w14:paraId="6A36D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42" w:type="pct"/>
            <w:vAlign w:val="center"/>
          </w:tcPr>
          <w:p w14:paraId="75C1E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普法要点</w:t>
            </w:r>
          </w:p>
        </w:tc>
        <w:tc>
          <w:tcPr>
            <w:tcW w:w="2682" w:type="pct"/>
            <w:vAlign w:val="center"/>
          </w:tcPr>
          <w:p w14:paraId="4A7CF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重点普法（宣传）内容</w:t>
            </w:r>
          </w:p>
        </w:tc>
        <w:tc>
          <w:tcPr>
            <w:tcW w:w="1349" w:type="pct"/>
            <w:vAlign w:val="center"/>
          </w:tcPr>
          <w:p w14:paraId="74FDA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重点普法对象</w:t>
            </w:r>
          </w:p>
        </w:tc>
      </w:tr>
      <w:tr w14:paraId="13F7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325" w:type="pct"/>
            <w:vMerge w:val="restart"/>
            <w:vAlign w:val="center"/>
          </w:tcPr>
          <w:p w14:paraId="003BF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642" w:type="pct"/>
            <w:vMerge w:val="restart"/>
            <w:vAlign w:val="center"/>
          </w:tcPr>
          <w:p w14:paraId="74FFC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深化习近平法治思想和习近平生态文明思想宣传普及</w:t>
            </w:r>
          </w:p>
        </w:tc>
        <w:tc>
          <w:tcPr>
            <w:tcW w:w="2682" w:type="pct"/>
            <w:vAlign w:val="center"/>
          </w:tcPr>
          <w:p w14:paraId="520402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把习近平法治思想和习近平生态文明思想列入局党组会议学习内容，举办一次以上专题学习。</w:t>
            </w:r>
          </w:p>
        </w:tc>
        <w:tc>
          <w:tcPr>
            <w:tcW w:w="1349" w:type="pct"/>
            <w:vAlign w:val="center"/>
          </w:tcPr>
          <w:p w14:paraId="2F8DE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局党组成员、领导班子成员</w:t>
            </w:r>
          </w:p>
        </w:tc>
      </w:tr>
      <w:tr w14:paraId="78CC9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325" w:type="pct"/>
            <w:vMerge w:val="continue"/>
            <w:vAlign w:val="center"/>
          </w:tcPr>
          <w:p w14:paraId="3C32D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</w:pPr>
          </w:p>
        </w:tc>
        <w:tc>
          <w:tcPr>
            <w:tcW w:w="642" w:type="pct"/>
            <w:vMerge w:val="continue"/>
            <w:vAlign w:val="center"/>
          </w:tcPr>
          <w:p w14:paraId="70624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</w:pPr>
          </w:p>
        </w:tc>
        <w:tc>
          <w:tcPr>
            <w:tcW w:w="2682" w:type="pct"/>
            <w:vAlign w:val="center"/>
          </w:tcPr>
          <w:p w14:paraId="75049E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依托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各类普法宣传阵地，宣传习近平法治思想和习近平生态文明思想在深圳的生动实践。</w:t>
            </w:r>
          </w:p>
        </w:tc>
        <w:tc>
          <w:tcPr>
            <w:tcW w:w="1349" w:type="pct"/>
            <w:vAlign w:val="center"/>
          </w:tcPr>
          <w:p w14:paraId="037A13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社会公众</w:t>
            </w:r>
          </w:p>
        </w:tc>
      </w:tr>
      <w:tr w14:paraId="405DA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325" w:type="pct"/>
            <w:vMerge w:val="restart"/>
            <w:vAlign w:val="center"/>
          </w:tcPr>
          <w:p w14:paraId="4C896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642" w:type="pct"/>
            <w:vMerge w:val="restart"/>
            <w:vAlign w:val="center"/>
          </w:tcPr>
          <w:p w14:paraId="5BFBB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结合重要节点深入开展主题普法宣传</w:t>
            </w:r>
          </w:p>
        </w:tc>
        <w:tc>
          <w:tcPr>
            <w:tcW w:w="2682" w:type="pct"/>
            <w:vAlign w:val="center"/>
          </w:tcPr>
          <w:p w14:paraId="6F1B4E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组织开展2025年“12·4”国家宪法日和“宪法宣传周”集中宣传活动，开展“宪法六进”活动。</w:t>
            </w:r>
          </w:p>
        </w:tc>
        <w:tc>
          <w:tcPr>
            <w:tcW w:w="1349" w:type="pct"/>
            <w:vAlign w:val="center"/>
          </w:tcPr>
          <w:p w14:paraId="58826D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局工作人员、社会公众</w:t>
            </w:r>
          </w:p>
        </w:tc>
      </w:tr>
      <w:tr w14:paraId="51CA5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325" w:type="pct"/>
            <w:vMerge w:val="continue"/>
            <w:vAlign w:val="center"/>
          </w:tcPr>
          <w:p w14:paraId="5BF8A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</w:pPr>
          </w:p>
        </w:tc>
        <w:tc>
          <w:tcPr>
            <w:tcW w:w="642" w:type="pct"/>
            <w:vMerge w:val="continue"/>
            <w:vAlign w:val="center"/>
          </w:tcPr>
          <w:p w14:paraId="08113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</w:pPr>
          </w:p>
        </w:tc>
        <w:tc>
          <w:tcPr>
            <w:tcW w:w="2682" w:type="pct"/>
            <w:vAlign w:val="center"/>
          </w:tcPr>
          <w:p w14:paraId="6DB4CE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组织开展“美好生活·民法典相伴”为主题的2025年“民法典宣传月”活动。</w:t>
            </w:r>
          </w:p>
        </w:tc>
        <w:tc>
          <w:tcPr>
            <w:tcW w:w="1349" w:type="pct"/>
            <w:vAlign w:val="center"/>
          </w:tcPr>
          <w:p w14:paraId="4F5384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社会公众</w:t>
            </w:r>
          </w:p>
        </w:tc>
      </w:tr>
      <w:tr w14:paraId="066CE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5" w:type="pct"/>
            <w:vMerge w:val="continue"/>
            <w:vAlign w:val="center"/>
          </w:tcPr>
          <w:p w14:paraId="6F0BE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642" w:type="pct"/>
            <w:vMerge w:val="continue"/>
            <w:vAlign w:val="center"/>
          </w:tcPr>
          <w:p w14:paraId="5A8D4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2682" w:type="pct"/>
            <w:vAlign w:val="center"/>
          </w:tcPr>
          <w:p w14:paraId="7BD477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以全民国家安全教育日、六五环境日、世界海洋日、全国低碳日、全国核应急宣传周、全国生态日等重要节点、节日为契机，大力宣传环境保护法、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国家安全法、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生物安全法、特区生态环境保护条例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" w:eastAsia="zh-CN"/>
              </w:rPr>
              <w:t>特区灾害事故应急处置条例等法律法规。</w:t>
            </w:r>
          </w:p>
        </w:tc>
        <w:tc>
          <w:tcPr>
            <w:tcW w:w="1349" w:type="pct"/>
            <w:vAlign w:val="center"/>
          </w:tcPr>
          <w:p w14:paraId="2EE64F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社会公众</w:t>
            </w:r>
          </w:p>
        </w:tc>
      </w:tr>
      <w:tr w14:paraId="57C73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325" w:type="pct"/>
            <w:vMerge w:val="restart"/>
            <w:vAlign w:val="center"/>
          </w:tcPr>
          <w:p w14:paraId="4DEF9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642" w:type="pct"/>
            <w:vMerge w:val="restart"/>
            <w:vAlign w:val="center"/>
          </w:tcPr>
          <w:p w14:paraId="0E7E2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以高质量普法助力高质量发展</w:t>
            </w:r>
          </w:p>
        </w:tc>
        <w:tc>
          <w:tcPr>
            <w:tcW w:w="2682" w:type="pct"/>
            <w:vAlign w:val="center"/>
          </w:tcPr>
          <w:p w14:paraId="6290A4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大力宣传有关公平竞争、绿色发展、企业依法合规经营等相关法律法规和政策。探索开展企业环保合规建设工作，助力企业增强合规风险抵御能力。</w:t>
            </w:r>
          </w:p>
        </w:tc>
        <w:tc>
          <w:tcPr>
            <w:tcW w:w="1349" w:type="pct"/>
            <w:vAlign w:val="center"/>
          </w:tcPr>
          <w:p w14:paraId="306EC4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局工作人员、企业</w:t>
            </w:r>
          </w:p>
        </w:tc>
      </w:tr>
      <w:tr w14:paraId="0D249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325" w:type="pct"/>
            <w:vMerge w:val="continue"/>
            <w:vAlign w:val="center"/>
          </w:tcPr>
          <w:p w14:paraId="5134E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</w:pPr>
          </w:p>
        </w:tc>
        <w:tc>
          <w:tcPr>
            <w:tcW w:w="642" w:type="pct"/>
            <w:vMerge w:val="continue"/>
            <w:vAlign w:val="center"/>
          </w:tcPr>
          <w:p w14:paraId="7343A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</w:pPr>
          </w:p>
        </w:tc>
        <w:tc>
          <w:tcPr>
            <w:tcW w:w="2682" w:type="pct"/>
            <w:vAlign w:val="center"/>
          </w:tcPr>
          <w:p w14:paraId="2D1DC2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持续优化“环保管家”“环保顾问”等制度，深化“执法+服务”帮扶模式，服务企业环保需求。</w:t>
            </w:r>
          </w:p>
        </w:tc>
        <w:tc>
          <w:tcPr>
            <w:tcW w:w="1349" w:type="pct"/>
            <w:vAlign w:val="center"/>
          </w:tcPr>
          <w:p w14:paraId="18086F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局工作人员、企业</w:t>
            </w:r>
          </w:p>
        </w:tc>
      </w:tr>
      <w:tr w14:paraId="385A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325" w:type="pct"/>
            <w:vMerge w:val="continue"/>
            <w:vAlign w:val="center"/>
          </w:tcPr>
          <w:p w14:paraId="7E74F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2" w:type="pct"/>
            <w:vMerge w:val="continue"/>
            <w:vAlign w:val="center"/>
          </w:tcPr>
          <w:p w14:paraId="3BE2E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2" w:type="pct"/>
            <w:vAlign w:val="center"/>
          </w:tcPr>
          <w:p w14:paraId="205147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大力宣传规范涉企行政检查相关法律法规和政策。宣传推广“执法监督码”，严格执行“扫码入企”规范涉企行政检查。举办执法技能比武竞赛，落实全员、全年、全过程练兵要求。</w:t>
            </w:r>
          </w:p>
        </w:tc>
        <w:tc>
          <w:tcPr>
            <w:tcW w:w="1349" w:type="pct"/>
            <w:vAlign w:val="center"/>
          </w:tcPr>
          <w:p w14:paraId="74C7C2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局工作人员、企业</w:t>
            </w:r>
          </w:p>
        </w:tc>
      </w:tr>
      <w:tr w14:paraId="00880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325" w:type="pct"/>
            <w:vMerge w:val="continue"/>
            <w:vAlign w:val="center"/>
          </w:tcPr>
          <w:p w14:paraId="37479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</w:pPr>
          </w:p>
        </w:tc>
        <w:tc>
          <w:tcPr>
            <w:tcW w:w="642" w:type="pct"/>
            <w:vMerge w:val="continue"/>
            <w:vAlign w:val="center"/>
          </w:tcPr>
          <w:p w14:paraId="5CE9C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</w:pPr>
          </w:p>
        </w:tc>
        <w:tc>
          <w:tcPr>
            <w:tcW w:w="2682" w:type="pct"/>
            <w:vAlign w:val="center"/>
          </w:tcPr>
          <w:p w14:paraId="6E32E2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加强党员干部党内法规和法律法规学习宣传。加强《中华人民共和国生物安全法》《排污许可管理办法》《入河排污口监督管理办法》等新出台的生态环境法律法规的学习宣传。</w:t>
            </w:r>
          </w:p>
        </w:tc>
        <w:tc>
          <w:tcPr>
            <w:tcW w:w="1349" w:type="pct"/>
            <w:vAlign w:val="center"/>
          </w:tcPr>
          <w:p w14:paraId="52A9A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局工作人员</w:t>
            </w:r>
          </w:p>
        </w:tc>
      </w:tr>
      <w:tr w14:paraId="05DC5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325" w:type="pct"/>
            <w:vMerge w:val="continue"/>
            <w:vAlign w:val="center"/>
          </w:tcPr>
          <w:p w14:paraId="4A3C9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2" w:type="pct"/>
            <w:vMerge w:val="continue"/>
            <w:vAlign w:val="center"/>
          </w:tcPr>
          <w:p w14:paraId="41662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2" w:type="pct"/>
            <w:vAlign w:val="center"/>
          </w:tcPr>
          <w:p w14:paraId="00C345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开展生态环境普法进社区、进乡村活动，结合“化解矛盾风险维护社会稳定”专项治理，加强法治宣传教育，增强群众法治意识。</w:t>
            </w:r>
          </w:p>
        </w:tc>
        <w:tc>
          <w:tcPr>
            <w:tcW w:w="1349" w:type="pct"/>
            <w:vAlign w:val="center"/>
          </w:tcPr>
          <w:p w14:paraId="3E7F29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社会公众</w:t>
            </w:r>
          </w:p>
        </w:tc>
      </w:tr>
      <w:tr w14:paraId="5AE9F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325" w:type="pct"/>
            <w:vMerge w:val="continue"/>
            <w:vAlign w:val="center"/>
          </w:tcPr>
          <w:p w14:paraId="0EE6A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</w:pPr>
          </w:p>
        </w:tc>
        <w:tc>
          <w:tcPr>
            <w:tcW w:w="642" w:type="pct"/>
            <w:vMerge w:val="continue"/>
            <w:vAlign w:val="center"/>
          </w:tcPr>
          <w:p w14:paraId="7C1BB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</w:pPr>
          </w:p>
        </w:tc>
        <w:tc>
          <w:tcPr>
            <w:tcW w:w="2682" w:type="pct"/>
            <w:vAlign w:val="center"/>
          </w:tcPr>
          <w:p w14:paraId="0B52C8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探索更多法治宣传教育新品牌，加强普法讲师团、普法志愿者队伍建设，鼓励和支持社会力量参与普法宣传。</w:t>
            </w:r>
          </w:p>
        </w:tc>
        <w:tc>
          <w:tcPr>
            <w:tcW w:w="1349" w:type="pct"/>
            <w:vAlign w:val="center"/>
          </w:tcPr>
          <w:p w14:paraId="04C40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社会公众</w:t>
            </w:r>
          </w:p>
        </w:tc>
      </w:tr>
      <w:tr w14:paraId="14C1D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325" w:type="pct"/>
            <w:vMerge w:val="continue"/>
            <w:vAlign w:val="center"/>
          </w:tcPr>
          <w:p w14:paraId="4963DA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2" w:type="pct"/>
            <w:vMerge w:val="continue"/>
            <w:vAlign w:val="center"/>
          </w:tcPr>
          <w:p w14:paraId="2673C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2" w:type="pct"/>
            <w:vAlign w:val="center"/>
          </w:tcPr>
          <w:p w14:paraId="4411C0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用好“报纸、电视、电台、新媒体、两微一端”立体式普法宣传模式，拓展学习强国、抖音、B站、小红书等新媒体平台渠道宣传，进行生态环境普法宣传。</w:t>
            </w:r>
          </w:p>
        </w:tc>
        <w:tc>
          <w:tcPr>
            <w:tcW w:w="1349" w:type="pct"/>
            <w:vAlign w:val="center"/>
          </w:tcPr>
          <w:p w14:paraId="06D92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社会公众</w:t>
            </w:r>
          </w:p>
        </w:tc>
      </w:tr>
      <w:tr w14:paraId="41AF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325" w:type="pct"/>
            <w:vMerge w:val="restart"/>
            <w:vAlign w:val="center"/>
          </w:tcPr>
          <w:p w14:paraId="16343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642" w:type="pct"/>
            <w:vMerge w:val="restart"/>
            <w:vAlign w:val="center"/>
          </w:tcPr>
          <w:p w14:paraId="3EA9D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落实普法责任制</w:t>
            </w:r>
          </w:p>
        </w:tc>
        <w:tc>
          <w:tcPr>
            <w:tcW w:w="2682" w:type="pct"/>
            <w:vAlign w:val="center"/>
          </w:tcPr>
          <w:p w14:paraId="7A6C78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落实普法责任清单、工作报告制度，组织参加2025年度全市国家机关“谁执法谁普法”履职报告评议活动。做好普法经验的总结和宣传推广，积极申报创新创先普法工作项目。</w:t>
            </w:r>
          </w:p>
        </w:tc>
        <w:tc>
          <w:tcPr>
            <w:tcW w:w="1349" w:type="pct"/>
            <w:vAlign w:val="center"/>
          </w:tcPr>
          <w:p w14:paraId="00C2B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社会公众</w:t>
            </w:r>
          </w:p>
        </w:tc>
      </w:tr>
      <w:tr w14:paraId="6DEF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25" w:type="pct"/>
            <w:vMerge w:val="continue"/>
            <w:vAlign w:val="center"/>
          </w:tcPr>
          <w:p w14:paraId="13F0E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2" w:type="pct"/>
            <w:vMerge w:val="continue"/>
            <w:vAlign w:val="center"/>
          </w:tcPr>
          <w:p w14:paraId="2AC91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2" w:type="pct"/>
            <w:vAlign w:val="center"/>
          </w:tcPr>
          <w:p w14:paraId="3C2A0B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面完成“八五”普法规划各项任务，组织开展“八五”普法规划总结验收。推荐报送全国法治宣传教育工作先进集体和先进个人。组织参与全国守法普法示范市（县、区）相关工作。谋划“九五”普法规划。宣传贯彻法治宣传教育法。</w:t>
            </w:r>
          </w:p>
        </w:tc>
        <w:tc>
          <w:tcPr>
            <w:tcW w:w="1349" w:type="pct"/>
            <w:vAlign w:val="center"/>
          </w:tcPr>
          <w:p w14:paraId="2E055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社会公众</w:t>
            </w:r>
          </w:p>
        </w:tc>
      </w:tr>
      <w:tr w14:paraId="0ACA8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325" w:type="pct"/>
            <w:vMerge w:val="continue"/>
            <w:vAlign w:val="center"/>
          </w:tcPr>
          <w:p w14:paraId="6CEF3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2" w:type="pct"/>
            <w:vMerge w:val="continue"/>
            <w:vAlign w:val="center"/>
          </w:tcPr>
          <w:p w14:paraId="6910D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2" w:type="pct"/>
            <w:vAlign w:val="center"/>
          </w:tcPr>
          <w:p w14:paraId="278F98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15.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落实以案释法制度，促进普法融入行政执法和管理服务全过程。结合生态环境损害多样化赔偿和修复方式开展普法活动。</w:t>
            </w:r>
          </w:p>
        </w:tc>
        <w:tc>
          <w:tcPr>
            <w:tcW w:w="1349" w:type="pct"/>
            <w:vAlign w:val="center"/>
          </w:tcPr>
          <w:p w14:paraId="5D543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局工作人员、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社会公众</w:t>
            </w:r>
          </w:p>
        </w:tc>
      </w:tr>
    </w:tbl>
    <w:p w14:paraId="0F61889D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971D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0500C9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0500C9"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663AFF"/>
    <w:multiLevelType w:val="singleLevel"/>
    <w:tmpl w:val="7F663AFF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M2RjNDk2ODU4NTc0MzdhMDJiOThlMjEwMWM4OWIifQ=="/>
  </w:docVars>
  <w:rsids>
    <w:rsidRoot w:val="00172A27"/>
    <w:rsid w:val="007A32F5"/>
    <w:rsid w:val="016475C0"/>
    <w:rsid w:val="03444523"/>
    <w:rsid w:val="03E101A1"/>
    <w:rsid w:val="08324236"/>
    <w:rsid w:val="09464DFA"/>
    <w:rsid w:val="0B7C632A"/>
    <w:rsid w:val="0CED192A"/>
    <w:rsid w:val="0DF142EC"/>
    <w:rsid w:val="10A959F0"/>
    <w:rsid w:val="10C26497"/>
    <w:rsid w:val="10F13271"/>
    <w:rsid w:val="117471E6"/>
    <w:rsid w:val="120F1308"/>
    <w:rsid w:val="12135A6C"/>
    <w:rsid w:val="13943366"/>
    <w:rsid w:val="14467514"/>
    <w:rsid w:val="158153CD"/>
    <w:rsid w:val="162B70C9"/>
    <w:rsid w:val="16B9038D"/>
    <w:rsid w:val="1771338A"/>
    <w:rsid w:val="17F6065E"/>
    <w:rsid w:val="1A587EB9"/>
    <w:rsid w:val="1B224F68"/>
    <w:rsid w:val="1B430D6D"/>
    <w:rsid w:val="1C1D4811"/>
    <w:rsid w:val="1DBE7DE1"/>
    <w:rsid w:val="1EEC3F56"/>
    <w:rsid w:val="1F275F95"/>
    <w:rsid w:val="1F9FB0B7"/>
    <w:rsid w:val="21346D9F"/>
    <w:rsid w:val="21D95793"/>
    <w:rsid w:val="22C203EB"/>
    <w:rsid w:val="22ED703F"/>
    <w:rsid w:val="259A0F42"/>
    <w:rsid w:val="29585E1D"/>
    <w:rsid w:val="299B0C52"/>
    <w:rsid w:val="2A4E4E38"/>
    <w:rsid w:val="2BEE03F9"/>
    <w:rsid w:val="2D6D1BF5"/>
    <w:rsid w:val="2DB25C5B"/>
    <w:rsid w:val="2DDD2D93"/>
    <w:rsid w:val="2E4E753A"/>
    <w:rsid w:val="30797830"/>
    <w:rsid w:val="31613741"/>
    <w:rsid w:val="31A33B6F"/>
    <w:rsid w:val="33F06FAA"/>
    <w:rsid w:val="3526531E"/>
    <w:rsid w:val="35B95B9B"/>
    <w:rsid w:val="361F6726"/>
    <w:rsid w:val="36BD312A"/>
    <w:rsid w:val="36DC5E67"/>
    <w:rsid w:val="380769FC"/>
    <w:rsid w:val="38E40153"/>
    <w:rsid w:val="3E87430F"/>
    <w:rsid w:val="3EEE6563"/>
    <w:rsid w:val="3F895BC6"/>
    <w:rsid w:val="3FB43468"/>
    <w:rsid w:val="3FDF8756"/>
    <w:rsid w:val="3FEE80EA"/>
    <w:rsid w:val="4175455E"/>
    <w:rsid w:val="42421590"/>
    <w:rsid w:val="42996133"/>
    <w:rsid w:val="44071A58"/>
    <w:rsid w:val="44FD57B8"/>
    <w:rsid w:val="46D50D9C"/>
    <w:rsid w:val="47482EE3"/>
    <w:rsid w:val="477261B2"/>
    <w:rsid w:val="48293BE8"/>
    <w:rsid w:val="4BF67098"/>
    <w:rsid w:val="4C6F7F60"/>
    <w:rsid w:val="4D5275FF"/>
    <w:rsid w:val="4F6404C8"/>
    <w:rsid w:val="4F662C0F"/>
    <w:rsid w:val="53FC12DE"/>
    <w:rsid w:val="53FF95C6"/>
    <w:rsid w:val="582A269F"/>
    <w:rsid w:val="59A85348"/>
    <w:rsid w:val="5B0605E6"/>
    <w:rsid w:val="5C4D42F7"/>
    <w:rsid w:val="5E1D014C"/>
    <w:rsid w:val="5E251481"/>
    <w:rsid w:val="5E5C4F65"/>
    <w:rsid w:val="5FFCC4EF"/>
    <w:rsid w:val="62097AC7"/>
    <w:rsid w:val="631A078C"/>
    <w:rsid w:val="654D66CD"/>
    <w:rsid w:val="65FF5980"/>
    <w:rsid w:val="688D47A2"/>
    <w:rsid w:val="689751B9"/>
    <w:rsid w:val="6A6EE591"/>
    <w:rsid w:val="6B6006A3"/>
    <w:rsid w:val="6B862C10"/>
    <w:rsid w:val="6C1A7106"/>
    <w:rsid w:val="6D6939B6"/>
    <w:rsid w:val="6DEF2EB6"/>
    <w:rsid w:val="6E0F4DA8"/>
    <w:rsid w:val="6EEE3AC1"/>
    <w:rsid w:val="6F2509DD"/>
    <w:rsid w:val="6FA7614A"/>
    <w:rsid w:val="70241CE7"/>
    <w:rsid w:val="713C0685"/>
    <w:rsid w:val="71FA218F"/>
    <w:rsid w:val="722825CE"/>
    <w:rsid w:val="73216E59"/>
    <w:rsid w:val="76BE1FCB"/>
    <w:rsid w:val="76CC7B07"/>
    <w:rsid w:val="77BD1AE9"/>
    <w:rsid w:val="77EB3622"/>
    <w:rsid w:val="79981C44"/>
    <w:rsid w:val="79AB16E0"/>
    <w:rsid w:val="7BDB992D"/>
    <w:rsid w:val="7BFF8F6E"/>
    <w:rsid w:val="7C3F7A7D"/>
    <w:rsid w:val="7DF74E79"/>
    <w:rsid w:val="7DFBDAC1"/>
    <w:rsid w:val="7DFE4DA4"/>
    <w:rsid w:val="7E5F9364"/>
    <w:rsid w:val="7F5BA875"/>
    <w:rsid w:val="7F7F3D49"/>
    <w:rsid w:val="7FE0642F"/>
    <w:rsid w:val="7FFD1779"/>
    <w:rsid w:val="7FFDA297"/>
    <w:rsid w:val="96EFE359"/>
    <w:rsid w:val="9FFBA190"/>
    <w:rsid w:val="A5EBAAD7"/>
    <w:rsid w:val="AE7F54A3"/>
    <w:rsid w:val="B57E1A36"/>
    <w:rsid w:val="BEF72477"/>
    <w:rsid w:val="C75FB6A4"/>
    <w:rsid w:val="D7DFDC35"/>
    <w:rsid w:val="DEFF3B18"/>
    <w:rsid w:val="DFFBC2A9"/>
    <w:rsid w:val="E2FFB7A9"/>
    <w:rsid w:val="E73F7B03"/>
    <w:rsid w:val="F5ADF2D5"/>
    <w:rsid w:val="F6D1EDD2"/>
    <w:rsid w:val="F7B31FBD"/>
    <w:rsid w:val="FB7F7AF3"/>
    <w:rsid w:val="FCDFF81F"/>
    <w:rsid w:val="FDD3D984"/>
    <w:rsid w:val="FF16A865"/>
    <w:rsid w:val="FFFD1EF5"/>
    <w:rsid w:val="FFFEA1C1"/>
    <w:rsid w:val="FFFFB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link w:val="11"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outlineLvl w:val="2"/>
    </w:pPr>
    <w:rPr>
      <w:rFonts w:ascii="CESI楷体-GB2312" w:hAnsi="CESI楷体-GB2312" w:eastAsia="CESI楷体-GB231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1"/>
    <w:pPr>
      <w:widowControl w:val="0"/>
      <w:spacing w:before="68"/>
      <w:ind w:left="108"/>
      <w:jc w:val="both"/>
    </w:pPr>
    <w:rPr>
      <w:rFonts w:ascii="仿宋_GB2312" w:hAnsi="仿宋_GB2312" w:eastAsia="仿宋_GB2312" w:cs="仿宋_GB2312"/>
      <w:kern w:val="2"/>
      <w:sz w:val="36"/>
      <w:szCs w:val="36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标题 3 Char1"/>
    <w:link w:val="4"/>
    <w:qFormat/>
    <w:uiPriority w:val="0"/>
    <w:rPr>
      <w:rFonts w:ascii="CESI楷体-GB2312" w:hAnsi="CESI楷体-GB2312" w:eastAsia="CESI楷体-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1150</Words>
  <Characters>1184</Characters>
  <Lines>0</Lines>
  <Paragraphs>0</Paragraphs>
  <TotalTime>0</TotalTime>
  <ScaleCrop>false</ScaleCrop>
  <LinksUpToDate>false</LinksUpToDate>
  <CharactersWithSpaces>1184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2022-04-17T17:29:00Z</dcterms:created>
  <dc:creator>lijing</dc:creator>
  <cp:lastModifiedBy>LRH</cp:lastModifiedBy>
  <cp:lastPrinted>2025-03-31T23:36:00Z</cp:lastPrinted>
  <dcterms:modified xsi:type="dcterms:W3CDTF">2025-05-21T06:54:53Z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760748F43E304C8EA931217DB8B3DC7C_13</vt:lpwstr>
  </property>
  <property fmtid="{D5CDD505-2E9C-101B-9397-08002B2CF9AE}" pid="4" name="KSOTemplateDocerSaveRecord">
    <vt:lpwstr>eyJoZGlkIjoiYTBlZWI3NzRkNTM0YWZhYTM1OGRiYmI5ZDRiNDMzM2QiLCJ1c2VySWQiOiIzMjc5NjY0NjgifQ==</vt:lpwstr>
  </property>
</Properties>
</file>