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sz w:val="32"/>
          <w:szCs w:val="32"/>
        </w:rPr>
      </w:pPr>
      <w:r>
        <w:rPr>
          <w:rFonts w:hint="eastAsia" w:ascii="黑体" w:hAnsi="黑体" w:eastAsia="黑体"/>
          <w:sz w:val="32"/>
          <w:szCs w:val="32"/>
        </w:rPr>
        <w:t>附件1</w:t>
      </w:r>
    </w:p>
    <w:p>
      <w:pPr>
        <w:pStyle w:val="2"/>
      </w:pPr>
      <w:r>
        <w:rPr>
          <w:rFonts w:hint="eastAsia" w:ascii="宋体" w:hAnsi="宋体" w:cs="宋体"/>
          <w:b/>
          <w:bCs/>
          <w:color w:val="000000"/>
          <w:kern w:val="0"/>
          <w:sz w:val="32"/>
          <w:szCs w:val="32"/>
          <w:lang w:eastAsia="zh-CN"/>
        </w:rPr>
        <w:t>规模以上企业统计</w:t>
      </w:r>
      <w:r>
        <w:rPr>
          <w:rFonts w:hint="eastAsia" w:ascii="宋体" w:hAnsi="宋体" w:cs="宋体"/>
          <w:b/>
          <w:bCs/>
          <w:color w:val="000000"/>
          <w:kern w:val="0"/>
          <w:sz w:val="32"/>
          <w:szCs w:val="32"/>
        </w:rPr>
        <w:t>标准和</w:t>
      </w:r>
      <w:r>
        <w:rPr>
          <w:rFonts w:hint="eastAsia" w:ascii="宋体" w:hAnsi="宋体" w:cs="宋体"/>
          <w:b/>
          <w:bCs/>
          <w:color w:val="000000"/>
          <w:kern w:val="0"/>
          <w:sz w:val="32"/>
          <w:szCs w:val="32"/>
          <w:lang w:eastAsia="zh-CN"/>
        </w:rPr>
        <w:t>有</w:t>
      </w:r>
      <w:r>
        <w:rPr>
          <w:rFonts w:hint="eastAsia" w:ascii="宋体" w:hAnsi="宋体" w:cs="宋体"/>
          <w:b/>
          <w:bCs/>
          <w:color w:val="000000"/>
          <w:kern w:val="0"/>
          <w:sz w:val="32"/>
          <w:szCs w:val="32"/>
        </w:rPr>
        <w:t>关</w:t>
      </w:r>
      <w:r>
        <w:rPr>
          <w:rFonts w:hint="eastAsia" w:ascii="宋体" w:hAnsi="宋体" w:cs="宋体"/>
          <w:b/>
          <w:bCs/>
          <w:color w:val="000000"/>
          <w:kern w:val="0"/>
          <w:sz w:val="32"/>
          <w:szCs w:val="32"/>
          <w:lang w:eastAsia="zh-CN"/>
        </w:rPr>
        <w:t>入库</w:t>
      </w:r>
      <w:r>
        <w:rPr>
          <w:rFonts w:hint="eastAsia" w:ascii="宋体" w:hAnsi="宋体" w:cs="宋体"/>
          <w:b/>
          <w:bCs/>
          <w:color w:val="000000"/>
          <w:kern w:val="0"/>
          <w:sz w:val="32"/>
          <w:szCs w:val="32"/>
        </w:rPr>
        <w:t>资料列表</w:t>
      </w:r>
    </w:p>
    <w:tbl>
      <w:tblPr>
        <w:tblStyle w:val="5"/>
        <w:tblW w:w="99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9"/>
        <w:gridCol w:w="983"/>
        <w:gridCol w:w="2454"/>
        <w:gridCol w:w="1499"/>
        <w:gridCol w:w="1175"/>
        <w:gridCol w:w="34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blHeader/>
          <w:jc w:val="center"/>
        </w:trPr>
        <w:tc>
          <w:tcPr>
            <w:tcW w:w="479" w:type="dxa"/>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Theme="majorEastAsia" w:hAnsiTheme="majorEastAsia" w:eastAsiaTheme="majorEastAsia" w:cstheme="majorEastAsia"/>
                <w:b/>
                <w:bCs/>
                <w:color w:val="auto"/>
                <w:kern w:val="0"/>
                <w:sz w:val="22"/>
                <w:szCs w:val="22"/>
              </w:rPr>
            </w:pPr>
            <w:r>
              <w:rPr>
                <w:rFonts w:hint="eastAsia" w:asciiTheme="majorEastAsia" w:hAnsiTheme="majorEastAsia" w:eastAsiaTheme="majorEastAsia" w:cstheme="majorEastAsia"/>
                <w:b/>
                <w:bCs/>
                <w:color w:val="auto"/>
                <w:kern w:val="0"/>
                <w:sz w:val="22"/>
                <w:szCs w:val="22"/>
              </w:rPr>
              <w:t>序号</w:t>
            </w:r>
          </w:p>
        </w:tc>
        <w:tc>
          <w:tcPr>
            <w:tcW w:w="983" w:type="dxa"/>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Theme="majorEastAsia" w:hAnsiTheme="majorEastAsia" w:eastAsiaTheme="majorEastAsia" w:cstheme="majorEastAsia"/>
                <w:b/>
                <w:bCs/>
                <w:color w:val="auto"/>
                <w:kern w:val="0"/>
                <w:sz w:val="22"/>
                <w:szCs w:val="22"/>
              </w:rPr>
            </w:pPr>
            <w:r>
              <w:rPr>
                <w:rFonts w:hint="eastAsia" w:asciiTheme="majorEastAsia" w:hAnsiTheme="majorEastAsia" w:eastAsiaTheme="majorEastAsia" w:cstheme="majorEastAsia"/>
                <w:b/>
                <w:bCs/>
                <w:color w:val="auto"/>
                <w:kern w:val="0"/>
                <w:sz w:val="22"/>
                <w:szCs w:val="22"/>
              </w:rPr>
              <w:t>专业</w:t>
            </w:r>
          </w:p>
        </w:tc>
        <w:tc>
          <w:tcPr>
            <w:tcW w:w="3953" w:type="dxa"/>
            <w:gridSpan w:val="2"/>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Theme="majorEastAsia" w:hAnsiTheme="majorEastAsia" w:eastAsiaTheme="majorEastAsia" w:cstheme="majorEastAsia"/>
                <w:b/>
                <w:bCs/>
                <w:color w:val="auto"/>
                <w:kern w:val="0"/>
                <w:sz w:val="22"/>
                <w:szCs w:val="22"/>
              </w:rPr>
            </w:pPr>
            <w:r>
              <w:rPr>
                <w:rFonts w:hint="eastAsia" w:asciiTheme="majorEastAsia" w:hAnsiTheme="majorEastAsia" w:eastAsiaTheme="majorEastAsia" w:cstheme="majorEastAsia"/>
                <w:b/>
                <w:bCs/>
                <w:color w:val="auto"/>
                <w:kern w:val="0"/>
                <w:sz w:val="22"/>
                <w:szCs w:val="22"/>
              </w:rPr>
              <w:t>统计规模标准</w:t>
            </w:r>
          </w:p>
        </w:tc>
        <w:tc>
          <w:tcPr>
            <w:tcW w:w="4576" w:type="dxa"/>
            <w:gridSpan w:val="2"/>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Theme="majorEastAsia" w:hAnsiTheme="majorEastAsia" w:eastAsiaTheme="majorEastAsia" w:cstheme="majorEastAsia"/>
                <w:b/>
                <w:bCs/>
                <w:color w:val="auto"/>
                <w:kern w:val="0"/>
                <w:sz w:val="22"/>
                <w:szCs w:val="22"/>
              </w:rPr>
            </w:pPr>
            <w:r>
              <w:rPr>
                <w:rFonts w:hint="eastAsia" w:asciiTheme="majorEastAsia" w:hAnsiTheme="majorEastAsia" w:eastAsiaTheme="majorEastAsia" w:cstheme="majorEastAsia"/>
                <w:b/>
                <w:bCs/>
                <w:color w:val="auto"/>
                <w:kern w:val="0"/>
                <w:sz w:val="22"/>
                <w:szCs w:val="22"/>
              </w:rPr>
              <w:t>所需证明资料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blHeader/>
          <w:jc w:val="center"/>
        </w:trPr>
        <w:tc>
          <w:tcPr>
            <w:tcW w:w="479"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Theme="majorEastAsia" w:hAnsiTheme="majorEastAsia" w:eastAsiaTheme="majorEastAsia" w:cstheme="majorEastAsia"/>
                <w:color w:val="auto"/>
                <w:kern w:val="0"/>
                <w:sz w:val="22"/>
                <w:szCs w:val="22"/>
              </w:rPr>
            </w:pPr>
          </w:p>
        </w:tc>
        <w:tc>
          <w:tcPr>
            <w:tcW w:w="983"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Theme="majorEastAsia" w:hAnsiTheme="majorEastAsia" w:eastAsiaTheme="majorEastAsia" w:cstheme="majorEastAsia"/>
                <w:color w:val="auto"/>
                <w:kern w:val="0"/>
                <w:sz w:val="22"/>
                <w:szCs w:val="22"/>
              </w:rPr>
            </w:pPr>
          </w:p>
        </w:tc>
        <w:tc>
          <w:tcPr>
            <w:tcW w:w="3953" w:type="dxa"/>
            <w:gridSpan w:val="2"/>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Theme="majorEastAsia" w:hAnsiTheme="majorEastAsia" w:eastAsiaTheme="majorEastAsia" w:cstheme="majorEastAsia"/>
                <w:color w:val="auto"/>
                <w:kern w:val="0"/>
                <w:sz w:val="22"/>
                <w:szCs w:val="22"/>
              </w:rPr>
            </w:pPr>
          </w:p>
        </w:tc>
        <w:tc>
          <w:tcPr>
            <w:tcW w:w="1175"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Theme="majorEastAsia" w:hAnsiTheme="majorEastAsia" w:eastAsiaTheme="majorEastAsia" w:cstheme="majorEastAsia"/>
                <w:b/>
                <w:bCs/>
                <w:color w:val="auto"/>
                <w:kern w:val="0"/>
                <w:sz w:val="22"/>
                <w:szCs w:val="22"/>
              </w:rPr>
            </w:pPr>
            <w:r>
              <w:rPr>
                <w:rFonts w:hint="eastAsia" w:asciiTheme="majorEastAsia" w:hAnsiTheme="majorEastAsia" w:eastAsiaTheme="majorEastAsia" w:cstheme="majorEastAsia"/>
                <w:b/>
                <w:bCs/>
                <w:color w:val="auto"/>
                <w:kern w:val="0"/>
                <w:sz w:val="22"/>
                <w:szCs w:val="22"/>
              </w:rPr>
              <w:t>共同材料</w:t>
            </w:r>
          </w:p>
        </w:tc>
        <w:tc>
          <w:tcPr>
            <w:tcW w:w="340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Theme="majorEastAsia" w:hAnsiTheme="majorEastAsia" w:eastAsiaTheme="majorEastAsia" w:cstheme="majorEastAsia"/>
                <w:b/>
                <w:bCs/>
                <w:color w:val="auto"/>
                <w:kern w:val="0"/>
                <w:sz w:val="22"/>
                <w:szCs w:val="22"/>
              </w:rPr>
            </w:pPr>
            <w:r>
              <w:rPr>
                <w:rFonts w:hint="eastAsia" w:asciiTheme="majorEastAsia" w:hAnsiTheme="majorEastAsia" w:eastAsiaTheme="majorEastAsia" w:cstheme="majorEastAsia"/>
                <w:b/>
                <w:bCs/>
                <w:color w:val="auto"/>
                <w:kern w:val="0"/>
                <w:sz w:val="22"/>
                <w:szCs w:val="22"/>
              </w:rPr>
              <w:t>资格或财务证明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5" w:hRule="atLeast"/>
          <w:jc w:val="center"/>
        </w:trPr>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Theme="majorEastAsia" w:hAnsiTheme="majorEastAsia" w:eastAsiaTheme="majorEastAsia" w:cstheme="majorEastAsia"/>
                <w:color w:val="auto"/>
                <w:kern w:val="0"/>
                <w:sz w:val="22"/>
                <w:szCs w:val="22"/>
                <w:lang w:eastAsia="zh-CN"/>
              </w:rPr>
            </w:pPr>
            <w:r>
              <w:rPr>
                <w:rFonts w:hint="eastAsia" w:asciiTheme="majorEastAsia" w:hAnsiTheme="majorEastAsia" w:eastAsiaTheme="majorEastAsia" w:cstheme="majorEastAsia"/>
                <w:color w:val="auto"/>
                <w:kern w:val="0"/>
                <w:sz w:val="22"/>
                <w:szCs w:val="22"/>
                <w:lang w:val="en-US" w:eastAsia="zh-CN"/>
              </w:rPr>
              <w:t>1</w:t>
            </w:r>
          </w:p>
        </w:tc>
        <w:tc>
          <w:tcPr>
            <w:tcW w:w="98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ajorEastAsia" w:hAnsiTheme="majorEastAsia" w:eastAsiaTheme="majorEastAsia" w:cstheme="majorEastAsia"/>
                <w:color w:val="auto"/>
                <w:kern w:val="0"/>
                <w:sz w:val="22"/>
                <w:szCs w:val="22"/>
              </w:rPr>
            </w:pPr>
            <w:r>
              <w:rPr>
                <w:rFonts w:hint="eastAsia" w:asciiTheme="majorEastAsia" w:hAnsiTheme="majorEastAsia" w:eastAsiaTheme="majorEastAsia" w:cstheme="majorEastAsia"/>
                <w:i w:val="0"/>
                <w:color w:val="auto"/>
                <w:kern w:val="0"/>
                <w:sz w:val="22"/>
                <w:szCs w:val="22"/>
                <w:u w:val="none"/>
                <w:lang w:val="en-US" w:eastAsia="zh-CN" w:bidi="ar"/>
              </w:rPr>
              <w:t>工业</w:t>
            </w:r>
          </w:p>
        </w:tc>
        <w:tc>
          <w:tcPr>
            <w:tcW w:w="3953"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ajorEastAsia" w:hAnsiTheme="majorEastAsia" w:eastAsiaTheme="majorEastAsia" w:cstheme="majorEastAsia"/>
                <w:color w:val="auto"/>
                <w:kern w:val="0"/>
                <w:sz w:val="22"/>
                <w:szCs w:val="22"/>
              </w:rPr>
            </w:pPr>
            <w:r>
              <w:rPr>
                <w:rFonts w:hint="eastAsia" w:asciiTheme="majorEastAsia" w:hAnsiTheme="majorEastAsia" w:eastAsiaTheme="majorEastAsia" w:cstheme="majorEastAsia"/>
                <w:i w:val="0"/>
                <w:color w:val="auto"/>
                <w:kern w:val="0"/>
                <w:sz w:val="22"/>
                <w:szCs w:val="22"/>
                <w:u w:val="none"/>
                <w:lang w:val="en-US" w:eastAsia="zh-CN" w:bidi="ar"/>
              </w:rPr>
              <w:t>年主营业务收入2000万元及以上</w:t>
            </w:r>
            <w:bookmarkStart w:id="0" w:name="_GoBack"/>
            <w:bookmarkEnd w:id="0"/>
          </w:p>
        </w:tc>
        <w:tc>
          <w:tcPr>
            <w:tcW w:w="117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ajorEastAsia" w:hAnsiTheme="majorEastAsia" w:eastAsiaTheme="majorEastAsia" w:cstheme="majorEastAsia"/>
                <w:color w:val="auto"/>
                <w:kern w:val="0"/>
                <w:sz w:val="22"/>
                <w:szCs w:val="22"/>
              </w:rPr>
            </w:pPr>
            <w:r>
              <w:rPr>
                <w:rFonts w:hint="eastAsia" w:asciiTheme="majorEastAsia" w:hAnsiTheme="majorEastAsia" w:eastAsiaTheme="majorEastAsia" w:cstheme="majorEastAsia"/>
                <w:i w:val="0"/>
                <w:color w:val="auto"/>
                <w:kern w:val="0"/>
                <w:sz w:val="22"/>
                <w:szCs w:val="22"/>
                <w:u w:val="none"/>
                <w:lang w:val="en-US" w:eastAsia="zh-CN" w:bidi="ar"/>
              </w:rPr>
              <w:t xml:space="preserve">1.营业执照复印件； </w:t>
            </w:r>
            <w:r>
              <w:rPr>
                <w:rFonts w:hint="eastAsia" w:asciiTheme="majorEastAsia" w:hAnsiTheme="majorEastAsia" w:eastAsiaTheme="majorEastAsia" w:cstheme="majorEastAsia"/>
                <w:i w:val="0"/>
                <w:color w:val="auto"/>
                <w:kern w:val="0"/>
                <w:sz w:val="22"/>
                <w:szCs w:val="22"/>
                <w:u w:val="none"/>
                <w:lang w:val="en-US" w:eastAsia="zh-CN" w:bidi="ar"/>
              </w:rPr>
              <w:br w:type="textWrapping"/>
            </w:r>
            <w:r>
              <w:rPr>
                <w:rFonts w:hint="eastAsia" w:asciiTheme="majorEastAsia" w:hAnsiTheme="majorEastAsia" w:eastAsiaTheme="majorEastAsia" w:cstheme="majorEastAsia"/>
                <w:i w:val="0"/>
                <w:color w:val="auto"/>
                <w:kern w:val="0"/>
                <w:sz w:val="22"/>
                <w:szCs w:val="22"/>
                <w:u w:val="none"/>
                <w:lang w:val="en-US" w:eastAsia="zh-CN" w:bidi="ar"/>
              </w:rPr>
              <w:t>2.法人单位基本情况表。（以上资料需加盖单位公章）</w:t>
            </w:r>
          </w:p>
        </w:tc>
        <w:tc>
          <w:tcPr>
            <w:tcW w:w="3401" w:type="dxa"/>
            <w:tcBorders>
              <w:tl2br w:val="nil"/>
              <w:tr2bl w:val="nil"/>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1.</w:t>
            </w:r>
            <w:r>
              <w:rPr>
                <w:rFonts w:hint="eastAsia" w:ascii="宋体" w:hAnsi="宋体" w:eastAsia="宋体" w:cs="宋体"/>
                <w:i w:val="0"/>
                <w:color w:val="000000"/>
                <w:kern w:val="0"/>
                <w:sz w:val="21"/>
                <w:szCs w:val="21"/>
                <w:u w:val="none"/>
                <w:lang w:val="en-US" w:eastAsia="zh-CN" w:bidi="ar"/>
              </w:rPr>
              <w:t>截至申报期最近1个月加盖单位公章（或财务专用章）的《利润表》复印件</w:t>
            </w:r>
          </w:p>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2.</w:t>
            </w:r>
            <w:r>
              <w:rPr>
                <w:rFonts w:hint="eastAsia" w:ascii="宋体" w:hAnsi="宋体" w:eastAsia="宋体" w:cs="宋体"/>
                <w:i w:val="0"/>
                <w:color w:val="000000"/>
                <w:kern w:val="0"/>
                <w:sz w:val="21"/>
                <w:szCs w:val="21"/>
                <w:u w:val="none"/>
                <w:lang w:val="en-US" w:eastAsia="zh-CN" w:bidi="ar"/>
              </w:rPr>
              <w:t>加盖税务部门和单位公章的《增值税纳税申报表》</w:t>
            </w:r>
          </w:p>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w:t>
            </w:r>
            <w:r>
              <w:rPr>
                <w:rFonts w:hint="eastAsia" w:ascii="宋体" w:hAnsi="宋体" w:eastAsia="宋体" w:cs="宋体"/>
                <w:i w:val="0"/>
                <w:color w:val="000000"/>
                <w:kern w:val="0"/>
                <w:sz w:val="21"/>
                <w:szCs w:val="21"/>
                <w:u w:val="none"/>
                <w:lang w:val="en-US" w:eastAsia="zh-CN" w:bidi="ar"/>
              </w:rPr>
              <w:t>加盖税务部门和单位公章的《增值税纳税申报表附列资料（表一）》</w:t>
            </w:r>
          </w:p>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4.</w:t>
            </w:r>
            <w:r>
              <w:rPr>
                <w:rFonts w:hint="eastAsia" w:ascii="宋体" w:hAnsi="宋体" w:eastAsia="宋体" w:cs="宋体"/>
                <w:i w:val="0"/>
                <w:color w:val="000000"/>
                <w:kern w:val="0"/>
                <w:sz w:val="21"/>
                <w:szCs w:val="21"/>
                <w:u w:val="none"/>
                <w:lang w:val="en-US" w:eastAsia="zh-CN" w:bidi="ar"/>
              </w:rPr>
              <w:t>企业生产经营场地入口的实地照片（需有企业名称的挂牌），生产加工现场的设备照片</w:t>
            </w:r>
          </w:p>
          <w:p>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5.</w:t>
            </w:r>
            <w:r>
              <w:rPr>
                <w:rFonts w:hint="eastAsia" w:ascii="宋体" w:hAnsi="宋体" w:eastAsia="宋体" w:cs="宋体"/>
                <w:i w:val="0"/>
                <w:color w:val="000000"/>
                <w:kern w:val="0"/>
                <w:sz w:val="21"/>
                <w:szCs w:val="21"/>
                <w:u w:val="none"/>
                <w:lang w:val="en-US" w:eastAsia="zh-CN" w:bidi="ar"/>
              </w:rPr>
              <w:t>加盖单位公章的《“规下升规上”企业入库申报信息表》（制造业企业需要提交）</w:t>
            </w:r>
          </w:p>
          <w:p>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6.</w:t>
            </w:r>
            <w:r>
              <w:rPr>
                <w:rFonts w:hint="eastAsia" w:ascii="宋体" w:hAnsi="宋体" w:eastAsia="宋体" w:cs="宋体"/>
                <w:i w:val="0"/>
                <w:color w:val="000000"/>
                <w:kern w:val="0"/>
                <w:sz w:val="21"/>
                <w:szCs w:val="21"/>
                <w:u w:val="none"/>
                <w:lang w:val="en-US" w:eastAsia="zh-CN" w:bidi="ar"/>
              </w:rPr>
              <w:t>加盖单位公章的《规模以上工业企业纳统统计数据真实性承诺书》</w:t>
            </w:r>
          </w:p>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ajorEastAsia" w:hAnsiTheme="majorEastAsia" w:eastAsiaTheme="majorEastAsia" w:cstheme="majorEastAsia"/>
                <w:color w:val="auto"/>
                <w:sz w:val="22"/>
                <w:szCs w:val="22"/>
              </w:rPr>
            </w:pPr>
            <w:r>
              <w:rPr>
                <w:rFonts w:hint="eastAsia" w:ascii="宋体" w:hAnsi="宋体" w:cs="宋体"/>
                <w:i w:val="0"/>
                <w:color w:val="000000"/>
                <w:kern w:val="0"/>
                <w:sz w:val="21"/>
                <w:szCs w:val="21"/>
                <w:u w:val="none"/>
                <w:lang w:val="en-US" w:eastAsia="zh-CN" w:bidi="ar"/>
              </w:rPr>
              <w:t>7.</w:t>
            </w:r>
            <w:r>
              <w:rPr>
                <w:rFonts w:hint="eastAsia" w:ascii="宋体" w:hAnsi="宋体" w:eastAsia="宋体" w:cs="宋体"/>
                <w:i w:val="0"/>
                <w:color w:val="000000"/>
                <w:kern w:val="0"/>
                <w:sz w:val="21"/>
                <w:szCs w:val="21"/>
                <w:u w:val="none"/>
                <w:lang w:val="en-US" w:eastAsia="zh-CN" w:bidi="ar"/>
              </w:rPr>
              <w:t>若是新开业（投产）单位还需提供发改委（或工信局等）对建设项目的批复（或备案）文件复印件；若是新申报的工业单位若为战新企业，还需提交战新产品照片和战新产品信息表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jc w:val="center"/>
        </w:trPr>
        <w:tc>
          <w:tcPr>
            <w:tcW w:w="479" w:type="dxa"/>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Theme="majorEastAsia" w:hAnsiTheme="majorEastAsia" w:eastAsiaTheme="majorEastAsia" w:cstheme="majorEastAsia"/>
                <w:color w:val="auto"/>
                <w:kern w:val="0"/>
                <w:sz w:val="22"/>
                <w:szCs w:val="22"/>
                <w:lang w:eastAsia="zh-CN"/>
              </w:rPr>
            </w:pPr>
            <w:r>
              <w:rPr>
                <w:rFonts w:hint="eastAsia" w:asciiTheme="majorEastAsia" w:hAnsiTheme="majorEastAsia" w:eastAsiaTheme="majorEastAsia" w:cstheme="majorEastAsia"/>
                <w:color w:val="auto"/>
                <w:kern w:val="0"/>
                <w:sz w:val="22"/>
                <w:szCs w:val="22"/>
                <w:lang w:val="en-US" w:eastAsia="zh-CN"/>
              </w:rPr>
              <w:t>2</w:t>
            </w:r>
          </w:p>
        </w:tc>
        <w:tc>
          <w:tcPr>
            <w:tcW w:w="983"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ajorEastAsia" w:hAnsiTheme="majorEastAsia" w:eastAsiaTheme="majorEastAsia" w:cstheme="majorEastAsia"/>
                <w:color w:val="auto"/>
                <w:kern w:val="0"/>
                <w:sz w:val="22"/>
                <w:szCs w:val="22"/>
              </w:rPr>
            </w:pPr>
            <w:r>
              <w:rPr>
                <w:rFonts w:hint="eastAsia" w:asciiTheme="majorEastAsia" w:hAnsiTheme="majorEastAsia" w:eastAsiaTheme="majorEastAsia" w:cstheme="majorEastAsia"/>
                <w:i w:val="0"/>
                <w:color w:val="auto"/>
                <w:kern w:val="0"/>
                <w:sz w:val="22"/>
                <w:szCs w:val="22"/>
                <w:u w:val="none"/>
                <w:lang w:val="en-US" w:eastAsia="zh-CN" w:bidi="ar"/>
              </w:rPr>
              <w:t>批发和零售业</w:t>
            </w:r>
          </w:p>
        </w:tc>
        <w:tc>
          <w:tcPr>
            <w:tcW w:w="245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ajorEastAsia" w:hAnsiTheme="majorEastAsia" w:eastAsiaTheme="majorEastAsia" w:cstheme="majorEastAsia"/>
                <w:color w:val="auto"/>
                <w:kern w:val="0"/>
                <w:sz w:val="22"/>
                <w:szCs w:val="22"/>
              </w:rPr>
            </w:pPr>
            <w:r>
              <w:rPr>
                <w:rFonts w:hint="eastAsia" w:asciiTheme="majorEastAsia" w:hAnsiTheme="majorEastAsia" w:eastAsiaTheme="majorEastAsia" w:cstheme="majorEastAsia"/>
                <w:i w:val="0"/>
                <w:color w:val="auto"/>
                <w:kern w:val="0"/>
                <w:sz w:val="22"/>
                <w:szCs w:val="22"/>
                <w:u w:val="none"/>
                <w:lang w:val="en-US" w:eastAsia="zh-CN" w:bidi="ar"/>
              </w:rPr>
              <w:t>1.批发业</w:t>
            </w:r>
          </w:p>
        </w:tc>
        <w:tc>
          <w:tcPr>
            <w:tcW w:w="149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ajorEastAsia" w:hAnsiTheme="majorEastAsia" w:eastAsiaTheme="majorEastAsia" w:cstheme="majorEastAsia"/>
                <w:i w:val="0"/>
                <w:color w:val="auto"/>
                <w:kern w:val="0"/>
                <w:sz w:val="22"/>
                <w:szCs w:val="22"/>
                <w:u w:val="none"/>
                <w:lang w:val="en-US" w:eastAsia="zh-CN" w:bidi="ar"/>
              </w:rPr>
            </w:pPr>
            <w:r>
              <w:rPr>
                <w:rFonts w:hint="eastAsia" w:asciiTheme="majorEastAsia" w:hAnsiTheme="majorEastAsia" w:eastAsiaTheme="majorEastAsia" w:cstheme="majorEastAsia"/>
                <w:i w:val="0"/>
                <w:color w:val="auto"/>
                <w:kern w:val="0"/>
                <w:sz w:val="22"/>
                <w:szCs w:val="22"/>
                <w:u w:val="none"/>
                <w:lang w:val="en-US" w:eastAsia="zh-CN" w:bidi="ar"/>
              </w:rPr>
              <w:t>年主营业务收入2000万元及以上</w:t>
            </w:r>
          </w:p>
        </w:tc>
        <w:tc>
          <w:tcPr>
            <w:tcW w:w="1175" w:type="dxa"/>
            <w:vMerge w:val="restart"/>
            <w:tcBorders>
              <w:tl2br w:val="nil"/>
              <w:tr2bl w:val="nil"/>
            </w:tcBorders>
            <w:vAlign w:val="center"/>
          </w:tcPr>
          <w:p>
            <w:pPr>
              <w:keepNext w:val="0"/>
              <w:keepLines w:val="0"/>
              <w:pageBreakBefore w:val="0"/>
              <w:kinsoku/>
              <w:wordWrap/>
              <w:overflowPunct/>
              <w:topLinePunct w:val="0"/>
              <w:autoSpaceDE/>
              <w:autoSpaceDN/>
              <w:bidi w:val="0"/>
              <w:adjustRightInd w:val="0"/>
              <w:snapToGrid w:val="0"/>
              <w:jc w:val="left"/>
              <w:rPr>
                <w:rFonts w:hint="eastAsia" w:asciiTheme="majorEastAsia" w:hAnsiTheme="majorEastAsia" w:eastAsiaTheme="majorEastAsia" w:cstheme="majorEastAsia"/>
                <w:color w:val="auto"/>
                <w:kern w:val="0"/>
                <w:sz w:val="22"/>
                <w:szCs w:val="22"/>
              </w:rPr>
            </w:pPr>
            <w:r>
              <w:rPr>
                <w:rFonts w:hint="eastAsia" w:asciiTheme="majorEastAsia" w:hAnsiTheme="majorEastAsia" w:eastAsiaTheme="majorEastAsia" w:cstheme="majorEastAsia"/>
                <w:i w:val="0"/>
                <w:color w:val="auto"/>
                <w:kern w:val="0"/>
                <w:sz w:val="22"/>
                <w:szCs w:val="22"/>
                <w:u w:val="none"/>
                <w:lang w:val="en-US" w:eastAsia="zh-CN" w:bidi="ar"/>
              </w:rPr>
              <w:t xml:space="preserve">1.营业执照复印件； </w:t>
            </w:r>
            <w:r>
              <w:rPr>
                <w:rFonts w:hint="eastAsia" w:asciiTheme="majorEastAsia" w:hAnsiTheme="majorEastAsia" w:eastAsiaTheme="majorEastAsia" w:cstheme="majorEastAsia"/>
                <w:i w:val="0"/>
                <w:color w:val="auto"/>
                <w:kern w:val="0"/>
                <w:sz w:val="22"/>
                <w:szCs w:val="22"/>
                <w:u w:val="none"/>
                <w:lang w:val="en-US" w:eastAsia="zh-CN" w:bidi="ar"/>
              </w:rPr>
              <w:br w:type="textWrapping"/>
            </w:r>
            <w:r>
              <w:rPr>
                <w:rFonts w:hint="eastAsia" w:asciiTheme="majorEastAsia" w:hAnsiTheme="majorEastAsia" w:eastAsiaTheme="majorEastAsia" w:cstheme="majorEastAsia"/>
                <w:i w:val="0"/>
                <w:color w:val="auto"/>
                <w:kern w:val="0"/>
                <w:sz w:val="22"/>
                <w:szCs w:val="22"/>
                <w:u w:val="none"/>
                <w:lang w:val="en-US" w:eastAsia="zh-CN" w:bidi="ar"/>
              </w:rPr>
              <w:t>2.法人单位基本情况表。（以上资料需加盖单位公章）</w:t>
            </w:r>
          </w:p>
        </w:tc>
        <w:tc>
          <w:tcPr>
            <w:tcW w:w="3401" w:type="dxa"/>
            <w:vMerge w:val="restart"/>
            <w:tcBorders>
              <w:tl2br w:val="nil"/>
              <w:tr2bl w:val="nil"/>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1.截至申报期最近1个月加盖单位公章（或财务专用章）的《利润表》</w:t>
            </w:r>
          </w:p>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2.加盖税务部门和单位公章的《增值税纳税申报表》</w:t>
            </w:r>
          </w:p>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Style w:val="7"/>
                <w:rFonts w:hint="eastAsia" w:asciiTheme="majorEastAsia" w:hAnsiTheme="majorEastAsia" w:eastAsiaTheme="majorEastAsia" w:cstheme="majorEastAsia"/>
                <w:color w:val="auto"/>
                <w:sz w:val="22"/>
                <w:szCs w:val="22"/>
                <w:lang w:val="en-US" w:eastAsia="zh-CN" w:bidi="ar"/>
              </w:rPr>
            </w:pPr>
            <w:r>
              <w:rPr>
                <w:rStyle w:val="7"/>
                <w:rFonts w:hint="eastAsia" w:asciiTheme="majorEastAsia" w:hAnsiTheme="majorEastAsia" w:eastAsiaTheme="majorEastAsia" w:cstheme="majorEastAsia"/>
                <w:color w:val="auto"/>
                <w:sz w:val="22"/>
                <w:szCs w:val="22"/>
                <w:lang w:val="en-US" w:eastAsia="zh-CN" w:bidi="ar"/>
              </w:rPr>
              <w:t>3.利润表和纳税申报表中营业收入不一致需要提供说明材料并加盖单位公章（或财务专用章）</w:t>
            </w:r>
          </w:p>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ajorEastAsia" w:hAnsiTheme="majorEastAsia" w:eastAsiaTheme="majorEastAsia" w:cstheme="majorEastAsia"/>
                <w:color w:val="auto"/>
                <w:kern w:val="0"/>
                <w:sz w:val="22"/>
                <w:szCs w:val="22"/>
              </w:rPr>
            </w:pPr>
            <w:r>
              <w:rPr>
                <w:rStyle w:val="7"/>
                <w:rFonts w:hint="eastAsia" w:asciiTheme="majorEastAsia" w:hAnsiTheme="majorEastAsia" w:eastAsiaTheme="majorEastAsia" w:cstheme="majorEastAsia"/>
                <w:color w:val="auto"/>
                <w:sz w:val="22"/>
                <w:szCs w:val="22"/>
                <w:lang w:val="en-US" w:eastAsia="zh-CN" w:bidi="ar"/>
              </w:rPr>
              <w:t>4.因未缴纳增值税而缺少《增值税纳税申报表》或《增值税纳税申报表》无法反映实际经营情况的企业，可按专业要求提供补充材料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jc w:val="center"/>
        </w:trPr>
        <w:tc>
          <w:tcPr>
            <w:tcW w:w="479" w:type="dxa"/>
            <w:vMerge w:val="continue"/>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pPr>
          </w:p>
        </w:tc>
        <w:tc>
          <w:tcPr>
            <w:tcW w:w="983" w:type="dxa"/>
            <w:vMerge w:val="continue"/>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pPr>
          </w:p>
        </w:tc>
        <w:tc>
          <w:tcPr>
            <w:tcW w:w="245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pPr>
            <w:r>
              <w:rPr>
                <w:rFonts w:hint="eastAsia" w:asciiTheme="majorEastAsia" w:hAnsiTheme="majorEastAsia" w:eastAsiaTheme="majorEastAsia" w:cstheme="majorEastAsia"/>
                <w:i w:val="0"/>
                <w:color w:val="auto"/>
                <w:kern w:val="0"/>
                <w:sz w:val="22"/>
                <w:szCs w:val="22"/>
                <w:u w:val="none"/>
                <w:lang w:val="en-US" w:eastAsia="zh-CN" w:bidi="ar"/>
              </w:rPr>
              <w:t>2.零售业</w:t>
            </w:r>
          </w:p>
        </w:tc>
        <w:tc>
          <w:tcPr>
            <w:tcW w:w="149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ajorEastAsia" w:hAnsiTheme="majorEastAsia" w:eastAsiaTheme="majorEastAsia" w:cstheme="majorEastAsia"/>
                <w:i w:val="0"/>
                <w:color w:val="auto"/>
                <w:kern w:val="0"/>
                <w:sz w:val="22"/>
                <w:szCs w:val="22"/>
                <w:u w:val="none"/>
                <w:lang w:val="en-US" w:eastAsia="zh-CN" w:bidi="ar"/>
              </w:rPr>
            </w:pPr>
            <w:r>
              <w:rPr>
                <w:rFonts w:hint="eastAsia" w:asciiTheme="majorEastAsia" w:hAnsiTheme="majorEastAsia" w:eastAsiaTheme="majorEastAsia" w:cstheme="majorEastAsia"/>
                <w:i w:val="0"/>
                <w:color w:val="auto"/>
                <w:kern w:val="0"/>
                <w:sz w:val="22"/>
                <w:szCs w:val="22"/>
                <w:u w:val="none"/>
                <w:lang w:val="en-US" w:eastAsia="zh-CN" w:bidi="ar"/>
              </w:rPr>
              <w:t>年主营业务收入500万元及以上</w:t>
            </w:r>
          </w:p>
        </w:tc>
        <w:tc>
          <w:tcPr>
            <w:tcW w:w="1175"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ajorEastAsia" w:hAnsiTheme="majorEastAsia" w:eastAsiaTheme="majorEastAsia" w:cstheme="majorEastAsia"/>
                <w:i w:val="0"/>
                <w:color w:val="auto"/>
                <w:kern w:val="0"/>
                <w:sz w:val="22"/>
                <w:szCs w:val="22"/>
                <w:u w:val="none"/>
                <w:lang w:val="en-US" w:eastAsia="zh-CN" w:bidi="ar"/>
              </w:rPr>
            </w:pPr>
          </w:p>
        </w:tc>
        <w:tc>
          <w:tcPr>
            <w:tcW w:w="3401" w:type="dxa"/>
            <w:vMerge w:val="continue"/>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ajorEastAsia" w:hAnsiTheme="majorEastAsia" w:eastAsiaTheme="majorEastAsia" w:cstheme="majorEastAsia"/>
                <w:i w:val="0"/>
                <w:color w:val="auto"/>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Theme="majorEastAsia" w:hAnsiTheme="majorEastAsia" w:eastAsiaTheme="majorEastAsia" w:cstheme="majorEastAsia"/>
                <w:color w:val="auto"/>
                <w:kern w:val="0"/>
                <w:sz w:val="22"/>
                <w:szCs w:val="22"/>
                <w:lang w:eastAsia="zh-CN"/>
              </w:rPr>
            </w:pPr>
            <w:r>
              <w:rPr>
                <w:rFonts w:hint="eastAsia" w:asciiTheme="majorEastAsia" w:hAnsiTheme="majorEastAsia" w:eastAsiaTheme="majorEastAsia" w:cstheme="majorEastAsia"/>
                <w:color w:val="auto"/>
                <w:kern w:val="0"/>
                <w:sz w:val="22"/>
                <w:szCs w:val="22"/>
                <w:lang w:val="en-US" w:eastAsia="zh-CN"/>
              </w:rPr>
              <w:t>3</w:t>
            </w:r>
          </w:p>
        </w:tc>
        <w:tc>
          <w:tcPr>
            <w:tcW w:w="98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ajorEastAsia" w:hAnsiTheme="majorEastAsia" w:eastAsiaTheme="majorEastAsia" w:cstheme="majorEastAsia"/>
                <w:color w:val="auto"/>
                <w:kern w:val="0"/>
                <w:sz w:val="22"/>
                <w:szCs w:val="22"/>
              </w:rPr>
            </w:pPr>
            <w:r>
              <w:rPr>
                <w:rFonts w:hint="eastAsia" w:asciiTheme="majorEastAsia" w:hAnsiTheme="majorEastAsia" w:eastAsiaTheme="majorEastAsia" w:cstheme="majorEastAsia"/>
                <w:i w:val="0"/>
                <w:color w:val="auto"/>
                <w:kern w:val="0"/>
                <w:sz w:val="22"/>
                <w:szCs w:val="22"/>
                <w:u w:val="none"/>
                <w:lang w:val="en-US" w:eastAsia="zh-CN" w:bidi="ar"/>
              </w:rPr>
              <w:t>住宿和餐饮业</w:t>
            </w:r>
          </w:p>
        </w:tc>
        <w:tc>
          <w:tcPr>
            <w:tcW w:w="3953"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ajorEastAsia" w:hAnsiTheme="majorEastAsia" w:eastAsiaTheme="majorEastAsia" w:cstheme="majorEastAsia"/>
                <w:color w:val="auto"/>
                <w:kern w:val="0"/>
                <w:sz w:val="22"/>
                <w:szCs w:val="22"/>
              </w:rPr>
            </w:pPr>
            <w:r>
              <w:rPr>
                <w:rFonts w:hint="eastAsia" w:asciiTheme="majorEastAsia" w:hAnsiTheme="majorEastAsia" w:eastAsiaTheme="majorEastAsia" w:cstheme="majorEastAsia"/>
                <w:i w:val="0"/>
                <w:color w:val="auto"/>
                <w:kern w:val="0"/>
                <w:sz w:val="22"/>
                <w:szCs w:val="22"/>
                <w:u w:val="none"/>
                <w:lang w:val="en-US" w:eastAsia="zh-CN" w:bidi="ar"/>
              </w:rPr>
              <w:t>年主营业务收入200万元及以上</w:t>
            </w:r>
          </w:p>
        </w:tc>
        <w:tc>
          <w:tcPr>
            <w:tcW w:w="1175"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val="0"/>
              <w:snapToGrid w:val="0"/>
              <w:jc w:val="left"/>
              <w:rPr>
                <w:rFonts w:hint="eastAsia" w:asciiTheme="majorEastAsia" w:hAnsiTheme="majorEastAsia" w:eastAsiaTheme="majorEastAsia" w:cstheme="majorEastAsia"/>
                <w:color w:val="auto"/>
                <w:kern w:val="0"/>
                <w:sz w:val="22"/>
                <w:szCs w:val="22"/>
              </w:rPr>
            </w:pPr>
          </w:p>
        </w:tc>
        <w:tc>
          <w:tcPr>
            <w:tcW w:w="3401"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jc w:val="left"/>
              <w:rPr>
                <w:rFonts w:hint="eastAsia" w:asciiTheme="majorEastAsia" w:hAnsiTheme="majorEastAsia" w:eastAsiaTheme="majorEastAsia" w:cstheme="majorEastAsia"/>
                <w:color w:val="auto"/>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79" w:type="dxa"/>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Theme="majorEastAsia" w:hAnsiTheme="majorEastAsia" w:eastAsiaTheme="majorEastAsia" w:cstheme="majorEastAsia"/>
                <w:color w:val="auto"/>
                <w:kern w:val="0"/>
                <w:sz w:val="22"/>
                <w:szCs w:val="22"/>
                <w:lang w:eastAsia="zh-CN"/>
              </w:rPr>
            </w:pPr>
            <w:r>
              <w:rPr>
                <w:rFonts w:hint="eastAsia" w:asciiTheme="majorEastAsia" w:hAnsiTheme="majorEastAsia" w:eastAsiaTheme="majorEastAsia" w:cstheme="majorEastAsia"/>
                <w:color w:val="auto"/>
                <w:kern w:val="0"/>
                <w:sz w:val="22"/>
                <w:szCs w:val="22"/>
                <w:lang w:val="en-US" w:eastAsia="zh-CN"/>
              </w:rPr>
              <w:t>4</w:t>
            </w:r>
          </w:p>
        </w:tc>
        <w:tc>
          <w:tcPr>
            <w:tcW w:w="983"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ajorEastAsia" w:hAnsiTheme="majorEastAsia" w:eastAsiaTheme="majorEastAsia" w:cstheme="majorEastAsia"/>
                <w:color w:val="auto"/>
                <w:kern w:val="0"/>
                <w:sz w:val="22"/>
                <w:szCs w:val="22"/>
              </w:rPr>
            </w:pPr>
            <w:r>
              <w:rPr>
                <w:rFonts w:hint="eastAsia" w:asciiTheme="majorEastAsia" w:hAnsiTheme="majorEastAsia" w:eastAsiaTheme="majorEastAsia" w:cstheme="majorEastAsia"/>
                <w:i w:val="0"/>
                <w:color w:val="auto"/>
                <w:kern w:val="0"/>
                <w:sz w:val="22"/>
                <w:szCs w:val="22"/>
                <w:u w:val="none"/>
                <w:lang w:val="en-US" w:eastAsia="zh-CN" w:bidi="ar"/>
              </w:rPr>
              <w:t>服务业</w:t>
            </w:r>
          </w:p>
        </w:tc>
        <w:tc>
          <w:tcPr>
            <w:tcW w:w="245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ajorEastAsia" w:hAnsiTheme="majorEastAsia" w:eastAsiaTheme="majorEastAsia" w:cstheme="majorEastAsia"/>
                <w:color w:val="auto"/>
                <w:kern w:val="0"/>
                <w:sz w:val="22"/>
                <w:szCs w:val="22"/>
              </w:rPr>
            </w:pPr>
            <w:r>
              <w:rPr>
                <w:rFonts w:hint="eastAsia" w:asciiTheme="majorEastAsia" w:hAnsiTheme="majorEastAsia" w:eastAsiaTheme="majorEastAsia" w:cstheme="majorEastAsia"/>
                <w:i w:val="0"/>
                <w:color w:val="auto"/>
                <w:kern w:val="0"/>
                <w:sz w:val="22"/>
                <w:szCs w:val="22"/>
                <w:u w:val="none"/>
                <w:lang w:val="en-US" w:eastAsia="zh-CN" w:bidi="ar"/>
              </w:rPr>
              <w:t>1.交通运输、仓储和邮政业</w:t>
            </w:r>
            <w:r>
              <w:rPr>
                <w:rFonts w:hint="eastAsia" w:asciiTheme="majorEastAsia" w:hAnsiTheme="majorEastAsia" w:eastAsiaTheme="majorEastAsia" w:cstheme="majorEastAsia"/>
                <w:i w:val="0"/>
                <w:color w:val="auto"/>
                <w:kern w:val="0"/>
                <w:sz w:val="22"/>
                <w:szCs w:val="22"/>
                <w:u w:val="none"/>
                <w:lang w:val="en-US" w:eastAsia="zh-CN" w:bidi="ar"/>
              </w:rPr>
              <w:br w:type="textWrapping"/>
            </w:r>
            <w:r>
              <w:rPr>
                <w:rFonts w:hint="eastAsia" w:asciiTheme="majorEastAsia" w:hAnsiTheme="majorEastAsia" w:eastAsiaTheme="majorEastAsia" w:cstheme="majorEastAsia"/>
                <w:i w:val="0"/>
                <w:color w:val="auto"/>
                <w:kern w:val="0"/>
                <w:sz w:val="22"/>
                <w:szCs w:val="22"/>
                <w:u w:val="none"/>
                <w:lang w:val="en-US" w:eastAsia="zh-CN" w:bidi="ar"/>
              </w:rPr>
              <w:t>2.信息传输、软件和信息技术服务业</w:t>
            </w:r>
            <w:r>
              <w:rPr>
                <w:rFonts w:hint="eastAsia" w:asciiTheme="majorEastAsia" w:hAnsiTheme="majorEastAsia" w:eastAsiaTheme="majorEastAsia" w:cstheme="majorEastAsia"/>
                <w:i w:val="0"/>
                <w:color w:val="auto"/>
                <w:kern w:val="0"/>
                <w:sz w:val="22"/>
                <w:szCs w:val="22"/>
                <w:u w:val="none"/>
                <w:lang w:val="en-US" w:eastAsia="zh-CN" w:bidi="ar"/>
              </w:rPr>
              <w:br w:type="textWrapping"/>
            </w:r>
            <w:r>
              <w:rPr>
                <w:rFonts w:hint="eastAsia" w:asciiTheme="majorEastAsia" w:hAnsiTheme="majorEastAsia" w:eastAsiaTheme="majorEastAsia" w:cstheme="majorEastAsia"/>
                <w:i w:val="0"/>
                <w:color w:val="auto"/>
                <w:kern w:val="0"/>
                <w:sz w:val="22"/>
                <w:szCs w:val="22"/>
                <w:u w:val="none"/>
                <w:lang w:val="en-US" w:eastAsia="zh-CN" w:bidi="ar"/>
              </w:rPr>
              <w:t>3.水利、环境和公共设施管理业</w:t>
            </w:r>
            <w:r>
              <w:rPr>
                <w:rFonts w:hint="eastAsia" w:asciiTheme="majorEastAsia" w:hAnsiTheme="majorEastAsia" w:eastAsiaTheme="majorEastAsia" w:cstheme="majorEastAsia"/>
                <w:i w:val="0"/>
                <w:color w:val="auto"/>
                <w:kern w:val="0"/>
                <w:sz w:val="22"/>
                <w:szCs w:val="22"/>
                <w:u w:val="none"/>
                <w:lang w:val="en-US" w:eastAsia="zh-CN" w:bidi="ar"/>
              </w:rPr>
              <w:br w:type="textWrapping"/>
            </w:r>
            <w:r>
              <w:rPr>
                <w:rFonts w:hint="eastAsia" w:asciiTheme="majorEastAsia" w:hAnsiTheme="majorEastAsia" w:eastAsiaTheme="majorEastAsia" w:cstheme="majorEastAsia"/>
                <w:i w:val="0"/>
                <w:color w:val="auto"/>
                <w:kern w:val="0"/>
                <w:sz w:val="22"/>
                <w:szCs w:val="22"/>
                <w:u w:val="none"/>
                <w:lang w:val="en-US" w:eastAsia="zh-CN" w:bidi="ar"/>
              </w:rPr>
              <w:t>4.卫生行业</w:t>
            </w:r>
          </w:p>
        </w:tc>
        <w:tc>
          <w:tcPr>
            <w:tcW w:w="149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ajorEastAsia" w:hAnsiTheme="majorEastAsia" w:eastAsiaTheme="majorEastAsia" w:cstheme="majorEastAsia"/>
                <w:color w:val="auto"/>
                <w:kern w:val="0"/>
                <w:sz w:val="22"/>
                <w:szCs w:val="22"/>
              </w:rPr>
            </w:pPr>
            <w:r>
              <w:rPr>
                <w:rFonts w:hint="eastAsia" w:asciiTheme="majorEastAsia" w:hAnsiTheme="majorEastAsia" w:eastAsiaTheme="majorEastAsia" w:cstheme="majorEastAsia"/>
                <w:i w:val="0"/>
                <w:color w:val="auto"/>
                <w:kern w:val="0"/>
                <w:sz w:val="22"/>
                <w:szCs w:val="22"/>
                <w:u w:val="none"/>
                <w:lang w:val="en-US" w:eastAsia="zh-CN" w:bidi="ar"/>
              </w:rPr>
              <w:t>年营业收入2000万元及以上</w:t>
            </w:r>
          </w:p>
        </w:tc>
        <w:tc>
          <w:tcPr>
            <w:tcW w:w="1175" w:type="dxa"/>
            <w:vMerge w:val="restart"/>
            <w:tcBorders>
              <w:tl2br w:val="nil"/>
              <w:tr2bl w:val="nil"/>
            </w:tcBorders>
            <w:vAlign w:val="center"/>
          </w:tcPr>
          <w:p>
            <w:pPr>
              <w:keepNext w:val="0"/>
              <w:keepLines w:val="0"/>
              <w:pageBreakBefore w:val="0"/>
              <w:kinsoku/>
              <w:wordWrap/>
              <w:overflowPunct/>
              <w:topLinePunct w:val="0"/>
              <w:autoSpaceDE/>
              <w:autoSpaceDN/>
              <w:bidi w:val="0"/>
              <w:adjustRightInd w:val="0"/>
              <w:snapToGrid w:val="0"/>
              <w:jc w:val="left"/>
              <w:rPr>
                <w:rFonts w:hint="eastAsia" w:asciiTheme="majorEastAsia" w:hAnsiTheme="majorEastAsia" w:eastAsiaTheme="majorEastAsia" w:cstheme="majorEastAsia"/>
                <w:color w:val="auto"/>
                <w:kern w:val="0"/>
                <w:sz w:val="22"/>
                <w:szCs w:val="22"/>
              </w:rPr>
            </w:pPr>
            <w:r>
              <w:rPr>
                <w:rFonts w:hint="eastAsia" w:asciiTheme="majorEastAsia" w:hAnsiTheme="majorEastAsia" w:eastAsiaTheme="majorEastAsia" w:cstheme="majorEastAsia"/>
                <w:i w:val="0"/>
                <w:color w:val="auto"/>
                <w:kern w:val="0"/>
                <w:sz w:val="22"/>
                <w:szCs w:val="22"/>
                <w:u w:val="none"/>
                <w:lang w:val="en-US" w:eastAsia="zh-CN" w:bidi="ar"/>
              </w:rPr>
              <w:t xml:space="preserve">1.营业执照复印件； </w:t>
            </w:r>
            <w:r>
              <w:rPr>
                <w:rFonts w:hint="eastAsia" w:asciiTheme="majorEastAsia" w:hAnsiTheme="majorEastAsia" w:eastAsiaTheme="majorEastAsia" w:cstheme="majorEastAsia"/>
                <w:i w:val="0"/>
                <w:color w:val="auto"/>
                <w:kern w:val="0"/>
                <w:sz w:val="22"/>
                <w:szCs w:val="22"/>
                <w:u w:val="none"/>
                <w:lang w:val="en-US" w:eastAsia="zh-CN" w:bidi="ar"/>
              </w:rPr>
              <w:br w:type="textWrapping"/>
            </w:r>
            <w:r>
              <w:rPr>
                <w:rFonts w:hint="eastAsia" w:asciiTheme="majorEastAsia" w:hAnsiTheme="majorEastAsia" w:eastAsiaTheme="majorEastAsia" w:cstheme="majorEastAsia"/>
                <w:i w:val="0"/>
                <w:color w:val="auto"/>
                <w:kern w:val="0"/>
                <w:sz w:val="22"/>
                <w:szCs w:val="22"/>
                <w:u w:val="none"/>
                <w:lang w:val="en-US" w:eastAsia="zh-CN" w:bidi="ar"/>
              </w:rPr>
              <w:t>2.法人单位基本情况表。（以上资料需加盖单位公章）</w:t>
            </w:r>
          </w:p>
        </w:tc>
        <w:tc>
          <w:tcPr>
            <w:tcW w:w="3401" w:type="dxa"/>
            <w:vMerge w:val="restart"/>
            <w:tcBorders>
              <w:tl2br w:val="nil"/>
              <w:tr2bl w:val="nil"/>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1.截至申报期最近1个月加盖单位公章（或财务专用章）的《利润表》复印件</w:t>
            </w:r>
          </w:p>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2.加盖税务部门和单位公章的《增值税纳税申报表》，利润表和纳税申报表中营业收入不一致需要提供说明材料并加盖单位公章（或财务专用章）</w:t>
            </w:r>
          </w:p>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3.加盖单位公章的《增值税纳税申报表附列资料（表一）》（小规模纳税人免此项），没有此表的单位，需附证明材料</w:t>
            </w:r>
          </w:p>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color w:val="000000"/>
                <w:kern w:val="0"/>
                <w:sz w:val="21"/>
                <w:szCs w:val="21"/>
                <w:u w:val="none"/>
                <w:lang w:val="en-US" w:eastAsia="zh-CN" w:bidi="ar"/>
              </w:rPr>
            </w:pPr>
            <w:r>
              <w:rPr>
                <w:rStyle w:val="8"/>
                <w:rFonts w:hint="eastAsia"/>
                <w:lang w:val="en-US" w:eastAsia="zh-CN" w:bidi="ar"/>
              </w:rPr>
              <w:t>4.加盖单位公章的</w:t>
            </w:r>
            <w:r>
              <w:rPr>
                <w:rFonts w:hint="eastAsia" w:ascii="宋体" w:hAnsi="宋体" w:eastAsia="宋体" w:cs="宋体"/>
                <w:i w:val="0"/>
                <w:color w:val="000000"/>
                <w:kern w:val="0"/>
                <w:sz w:val="21"/>
                <w:szCs w:val="21"/>
                <w:u w:val="none"/>
                <w:lang w:val="en-US" w:eastAsia="zh-CN" w:bidi="ar"/>
              </w:rPr>
              <w:t>《主要业务活动构成说明》</w:t>
            </w:r>
          </w:p>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ajorEastAsia" w:hAnsiTheme="majorEastAsia" w:eastAsiaTheme="majorEastAsia" w:cstheme="majorEastAsia"/>
                <w:color w:val="auto"/>
                <w:kern w:val="0"/>
                <w:sz w:val="22"/>
                <w:szCs w:val="22"/>
              </w:rPr>
            </w:pPr>
            <w:r>
              <w:rPr>
                <w:rStyle w:val="7"/>
                <w:rFonts w:hint="eastAsia" w:asciiTheme="majorEastAsia" w:hAnsiTheme="majorEastAsia" w:eastAsiaTheme="majorEastAsia" w:cstheme="majorEastAsia"/>
                <w:color w:val="auto"/>
                <w:sz w:val="22"/>
                <w:szCs w:val="22"/>
                <w:lang w:val="en-US" w:eastAsia="zh-CN" w:bidi="ar"/>
              </w:rPr>
              <w:t>5.利润表和纳税申报表中营业收入不一致需要提供说明材料并加盖单位公章（或财务专用章）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jc w:val="center"/>
        </w:trPr>
        <w:tc>
          <w:tcPr>
            <w:tcW w:w="479"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Theme="majorEastAsia" w:hAnsiTheme="majorEastAsia" w:eastAsiaTheme="majorEastAsia" w:cstheme="majorEastAsia"/>
                <w:color w:val="auto"/>
                <w:kern w:val="0"/>
                <w:sz w:val="22"/>
                <w:szCs w:val="22"/>
              </w:rPr>
            </w:pPr>
          </w:p>
        </w:tc>
        <w:tc>
          <w:tcPr>
            <w:tcW w:w="98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jc w:val="center"/>
              <w:rPr>
                <w:rFonts w:hint="eastAsia" w:asciiTheme="majorEastAsia" w:hAnsiTheme="majorEastAsia" w:eastAsiaTheme="majorEastAsia" w:cstheme="majorEastAsia"/>
                <w:color w:val="auto"/>
                <w:kern w:val="0"/>
                <w:sz w:val="22"/>
                <w:szCs w:val="22"/>
              </w:rPr>
            </w:pPr>
          </w:p>
        </w:tc>
        <w:tc>
          <w:tcPr>
            <w:tcW w:w="2454" w:type="dxa"/>
            <w:tcBorders>
              <w:tl2br w:val="nil"/>
              <w:tr2bl w:val="nil"/>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jc w:val="left"/>
              <w:textAlignment w:val="center"/>
              <w:rPr>
                <w:rFonts w:hint="eastAsia" w:asciiTheme="majorEastAsia" w:hAnsiTheme="majorEastAsia" w:eastAsiaTheme="majorEastAsia" w:cstheme="majorEastAsia"/>
                <w:i w:val="0"/>
                <w:color w:val="auto"/>
                <w:kern w:val="0"/>
                <w:sz w:val="22"/>
                <w:szCs w:val="22"/>
                <w:u w:val="none"/>
                <w:lang w:val="en-US" w:eastAsia="zh-CN" w:bidi="ar"/>
              </w:rPr>
            </w:pPr>
            <w:r>
              <w:rPr>
                <w:rFonts w:hint="eastAsia" w:asciiTheme="majorEastAsia" w:hAnsiTheme="majorEastAsia" w:eastAsiaTheme="majorEastAsia" w:cstheme="majorEastAsia"/>
                <w:i w:val="0"/>
                <w:color w:val="auto"/>
                <w:kern w:val="0"/>
                <w:sz w:val="22"/>
                <w:szCs w:val="22"/>
                <w:u w:val="none"/>
                <w:lang w:val="en-US" w:eastAsia="zh-CN" w:bidi="ar"/>
              </w:rPr>
              <w:t>1.租赁和商务服务业</w:t>
            </w:r>
            <w:r>
              <w:rPr>
                <w:rFonts w:hint="eastAsia" w:asciiTheme="majorEastAsia" w:hAnsiTheme="majorEastAsia" w:eastAsiaTheme="majorEastAsia" w:cstheme="majorEastAsia"/>
                <w:i w:val="0"/>
                <w:color w:val="auto"/>
                <w:kern w:val="0"/>
                <w:sz w:val="22"/>
                <w:szCs w:val="22"/>
                <w:u w:val="none"/>
                <w:lang w:val="en-US" w:eastAsia="zh-CN" w:bidi="ar"/>
              </w:rPr>
              <w:br w:type="textWrapping"/>
            </w:r>
            <w:r>
              <w:rPr>
                <w:rFonts w:hint="eastAsia" w:asciiTheme="majorEastAsia" w:hAnsiTheme="majorEastAsia" w:eastAsiaTheme="majorEastAsia" w:cstheme="majorEastAsia"/>
                <w:i w:val="0"/>
                <w:color w:val="auto"/>
                <w:kern w:val="0"/>
                <w:sz w:val="22"/>
                <w:szCs w:val="22"/>
                <w:u w:val="none"/>
                <w:lang w:val="en-US" w:eastAsia="zh-CN" w:bidi="ar"/>
              </w:rPr>
              <w:t>2.科学研究和技术服务业</w:t>
            </w:r>
            <w:r>
              <w:rPr>
                <w:rFonts w:hint="eastAsia" w:asciiTheme="majorEastAsia" w:hAnsiTheme="majorEastAsia" w:eastAsiaTheme="majorEastAsia" w:cstheme="majorEastAsia"/>
                <w:i w:val="0"/>
                <w:color w:val="auto"/>
                <w:kern w:val="0"/>
                <w:sz w:val="22"/>
                <w:szCs w:val="22"/>
                <w:u w:val="none"/>
                <w:lang w:val="en-US" w:eastAsia="zh-CN" w:bidi="ar"/>
              </w:rPr>
              <w:br w:type="textWrapping"/>
            </w:r>
            <w:r>
              <w:rPr>
                <w:rFonts w:hint="eastAsia" w:asciiTheme="majorEastAsia" w:hAnsiTheme="majorEastAsia" w:eastAsiaTheme="majorEastAsia" w:cstheme="majorEastAsia"/>
                <w:i w:val="0"/>
                <w:color w:val="auto"/>
                <w:kern w:val="0"/>
                <w:sz w:val="22"/>
                <w:szCs w:val="22"/>
                <w:u w:val="none"/>
                <w:lang w:val="en-US" w:eastAsia="zh-CN" w:bidi="ar"/>
              </w:rPr>
              <w:t>3.教育业</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jc w:val="left"/>
              <w:textAlignment w:val="center"/>
              <w:rPr>
                <w:rFonts w:hint="eastAsia" w:eastAsia="宋体" w:asciiTheme="majorEastAsia" w:hAnsiTheme="majorEastAsia" w:cstheme="majorEastAsia"/>
                <w:color w:val="auto"/>
                <w:kern w:val="0"/>
                <w:sz w:val="22"/>
                <w:szCs w:val="22"/>
                <w:lang w:eastAsia="zh-CN"/>
              </w:rPr>
            </w:pPr>
            <w:r>
              <w:rPr>
                <w:rFonts w:hint="eastAsia" w:asciiTheme="majorEastAsia" w:hAnsiTheme="majorEastAsia" w:eastAsiaTheme="majorEastAsia" w:cstheme="majorEastAsia"/>
                <w:i w:val="0"/>
                <w:color w:val="auto"/>
                <w:kern w:val="0"/>
                <w:sz w:val="22"/>
                <w:szCs w:val="22"/>
                <w:u w:val="none"/>
                <w:lang w:val="en-US" w:eastAsia="zh-CN" w:bidi="ar"/>
              </w:rPr>
              <w:t>4.</w:t>
            </w:r>
            <w:r>
              <w:rPr>
                <w:rFonts w:hint="default" w:asciiTheme="majorEastAsia" w:hAnsiTheme="majorEastAsia" w:eastAsiaTheme="majorEastAsia" w:cstheme="majorEastAsia"/>
                <w:i w:val="0"/>
                <w:color w:val="auto"/>
                <w:kern w:val="0"/>
                <w:sz w:val="22"/>
                <w:szCs w:val="22"/>
                <w:u w:val="none"/>
                <w:lang w:val="en-US" w:eastAsia="zh-CN" w:bidi="ar"/>
              </w:rPr>
              <w:t>物业管理、房地产中介服务、房地产租赁经营和其他房地产业</w:t>
            </w:r>
            <w:r>
              <w:rPr>
                <w:rFonts w:hint="eastAsia" w:asciiTheme="majorEastAsia" w:hAnsiTheme="majorEastAsia" w:eastAsiaTheme="majorEastAsia" w:cstheme="majorEastAsia"/>
                <w:i w:val="0"/>
                <w:color w:val="auto"/>
                <w:kern w:val="0"/>
                <w:sz w:val="22"/>
                <w:szCs w:val="22"/>
                <w:u w:val="none"/>
                <w:lang w:val="en-US" w:eastAsia="zh-CN" w:bidi="ar"/>
              </w:rPr>
              <w:t>（不含房地产开发经营业）</w:t>
            </w:r>
          </w:p>
        </w:tc>
        <w:tc>
          <w:tcPr>
            <w:tcW w:w="149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ajorEastAsia" w:hAnsiTheme="majorEastAsia" w:eastAsiaTheme="majorEastAsia" w:cstheme="majorEastAsia"/>
                <w:color w:val="auto"/>
                <w:kern w:val="0"/>
                <w:sz w:val="22"/>
                <w:szCs w:val="22"/>
              </w:rPr>
            </w:pPr>
            <w:r>
              <w:rPr>
                <w:rFonts w:hint="eastAsia" w:asciiTheme="majorEastAsia" w:hAnsiTheme="majorEastAsia" w:eastAsiaTheme="majorEastAsia" w:cstheme="majorEastAsia"/>
                <w:i w:val="0"/>
                <w:color w:val="auto"/>
                <w:kern w:val="0"/>
                <w:sz w:val="22"/>
                <w:szCs w:val="22"/>
                <w:u w:val="none"/>
                <w:lang w:val="en-US" w:eastAsia="zh-CN" w:bidi="ar"/>
              </w:rPr>
              <w:t>年营业收入1000万元及以上</w:t>
            </w:r>
          </w:p>
        </w:tc>
        <w:tc>
          <w:tcPr>
            <w:tcW w:w="1175"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val="0"/>
              <w:snapToGrid w:val="0"/>
              <w:jc w:val="left"/>
              <w:rPr>
                <w:rFonts w:hint="eastAsia" w:asciiTheme="majorEastAsia" w:hAnsiTheme="majorEastAsia" w:eastAsiaTheme="majorEastAsia" w:cstheme="majorEastAsia"/>
                <w:color w:val="auto"/>
                <w:kern w:val="0"/>
                <w:sz w:val="22"/>
                <w:szCs w:val="22"/>
              </w:rPr>
            </w:pPr>
          </w:p>
        </w:tc>
        <w:tc>
          <w:tcPr>
            <w:tcW w:w="3401"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jc w:val="left"/>
              <w:rPr>
                <w:rFonts w:hint="eastAsia" w:asciiTheme="majorEastAsia" w:hAnsiTheme="majorEastAsia" w:eastAsiaTheme="majorEastAsia" w:cstheme="majorEastAsia"/>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 w:hRule="atLeast"/>
          <w:jc w:val="center"/>
        </w:trPr>
        <w:tc>
          <w:tcPr>
            <w:tcW w:w="479"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Theme="majorEastAsia" w:hAnsiTheme="majorEastAsia" w:eastAsiaTheme="majorEastAsia" w:cstheme="majorEastAsia"/>
                <w:color w:val="auto"/>
                <w:kern w:val="0"/>
                <w:sz w:val="22"/>
                <w:szCs w:val="22"/>
              </w:rPr>
            </w:pPr>
          </w:p>
        </w:tc>
        <w:tc>
          <w:tcPr>
            <w:tcW w:w="98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jc w:val="center"/>
              <w:rPr>
                <w:rFonts w:hint="eastAsia" w:asciiTheme="majorEastAsia" w:hAnsiTheme="majorEastAsia" w:eastAsiaTheme="majorEastAsia" w:cstheme="majorEastAsia"/>
                <w:color w:val="auto"/>
                <w:kern w:val="0"/>
                <w:sz w:val="22"/>
                <w:szCs w:val="22"/>
              </w:rPr>
            </w:pPr>
          </w:p>
        </w:tc>
        <w:tc>
          <w:tcPr>
            <w:tcW w:w="2454" w:type="dxa"/>
            <w:tcBorders>
              <w:tl2br w:val="nil"/>
              <w:tr2bl w:val="nil"/>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jc w:val="left"/>
              <w:textAlignment w:val="center"/>
              <w:rPr>
                <w:rFonts w:hint="eastAsia" w:ascii="Times New Roman" w:hAnsi="Times New Roman" w:eastAsia="宋体" w:cs="Times New Roman"/>
                <w:i w:val="0"/>
                <w:caps w:val="0"/>
                <w:color w:val="333333"/>
                <w:spacing w:val="0"/>
                <w:sz w:val="24"/>
                <w:szCs w:val="24"/>
                <w:shd w:val="clear" w:fill="FFFFFF"/>
                <w:lang w:val="en-US" w:eastAsia="zh-CN"/>
              </w:rPr>
            </w:pPr>
            <w:r>
              <w:rPr>
                <w:rFonts w:hint="eastAsia" w:asciiTheme="majorEastAsia" w:hAnsiTheme="majorEastAsia" w:eastAsiaTheme="majorEastAsia" w:cstheme="majorEastAsia"/>
                <w:i w:val="0"/>
                <w:color w:val="auto"/>
                <w:kern w:val="0"/>
                <w:sz w:val="22"/>
                <w:szCs w:val="22"/>
                <w:u w:val="none"/>
                <w:lang w:val="en-US" w:eastAsia="zh-CN" w:bidi="ar"/>
              </w:rPr>
              <w:t>1.居民服务、修理和其他服务业</w:t>
            </w:r>
            <w:r>
              <w:rPr>
                <w:rFonts w:hint="eastAsia" w:asciiTheme="majorEastAsia" w:hAnsiTheme="majorEastAsia" w:eastAsiaTheme="majorEastAsia" w:cstheme="majorEastAsia"/>
                <w:i w:val="0"/>
                <w:color w:val="auto"/>
                <w:kern w:val="0"/>
                <w:sz w:val="22"/>
                <w:szCs w:val="22"/>
                <w:u w:val="none"/>
                <w:lang w:val="en-US" w:eastAsia="zh-CN" w:bidi="ar"/>
              </w:rPr>
              <w:br w:type="textWrapping"/>
            </w:r>
            <w:r>
              <w:rPr>
                <w:rFonts w:hint="eastAsia" w:asciiTheme="majorEastAsia" w:hAnsiTheme="majorEastAsia" w:eastAsiaTheme="majorEastAsia" w:cstheme="majorEastAsia"/>
                <w:i w:val="0"/>
                <w:color w:val="auto"/>
                <w:kern w:val="0"/>
                <w:sz w:val="22"/>
                <w:szCs w:val="22"/>
                <w:u w:val="none"/>
                <w:lang w:val="en-US" w:eastAsia="zh-CN" w:bidi="ar"/>
              </w:rPr>
              <w:t>2.文化、体育和娱乐业</w:t>
            </w:r>
            <w:r>
              <w:rPr>
                <w:rFonts w:hint="eastAsia" w:asciiTheme="majorEastAsia" w:hAnsiTheme="majorEastAsia" w:eastAsiaTheme="majorEastAsia" w:cstheme="majorEastAsia"/>
                <w:i w:val="0"/>
                <w:color w:val="auto"/>
                <w:kern w:val="0"/>
                <w:sz w:val="22"/>
                <w:szCs w:val="22"/>
                <w:u w:val="none"/>
                <w:lang w:val="en-US" w:eastAsia="zh-CN" w:bidi="ar"/>
              </w:rPr>
              <w:br w:type="textWrapping"/>
            </w:r>
            <w:r>
              <w:rPr>
                <w:rFonts w:hint="eastAsia" w:asciiTheme="majorEastAsia" w:hAnsiTheme="majorEastAsia" w:eastAsiaTheme="majorEastAsia" w:cstheme="majorEastAsia"/>
                <w:i w:val="0"/>
                <w:color w:val="auto"/>
                <w:kern w:val="0"/>
                <w:sz w:val="22"/>
                <w:szCs w:val="22"/>
                <w:u w:val="none"/>
                <w:lang w:val="en-US" w:eastAsia="zh-CN" w:bidi="ar"/>
              </w:rPr>
              <w:t>3.社会工作行业</w:t>
            </w:r>
          </w:p>
        </w:tc>
        <w:tc>
          <w:tcPr>
            <w:tcW w:w="149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ajorEastAsia" w:hAnsiTheme="majorEastAsia" w:eastAsiaTheme="majorEastAsia" w:cstheme="majorEastAsia"/>
                <w:color w:val="auto"/>
                <w:kern w:val="0"/>
                <w:sz w:val="22"/>
                <w:szCs w:val="22"/>
              </w:rPr>
            </w:pPr>
            <w:r>
              <w:rPr>
                <w:rFonts w:hint="eastAsia" w:asciiTheme="majorEastAsia" w:hAnsiTheme="majorEastAsia" w:eastAsiaTheme="majorEastAsia" w:cstheme="majorEastAsia"/>
                <w:i w:val="0"/>
                <w:color w:val="auto"/>
                <w:kern w:val="0"/>
                <w:sz w:val="22"/>
                <w:szCs w:val="22"/>
                <w:u w:val="none"/>
                <w:lang w:val="en-US" w:eastAsia="zh-CN" w:bidi="ar"/>
              </w:rPr>
              <w:t>年营业收入500万元及以上</w:t>
            </w:r>
          </w:p>
        </w:tc>
        <w:tc>
          <w:tcPr>
            <w:tcW w:w="1175"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val="0"/>
              <w:snapToGrid w:val="0"/>
              <w:jc w:val="left"/>
              <w:rPr>
                <w:rFonts w:hint="eastAsia" w:asciiTheme="majorEastAsia" w:hAnsiTheme="majorEastAsia" w:eastAsiaTheme="majorEastAsia" w:cstheme="majorEastAsia"/>
                <w:color w:val="auto"/>
                <w:kern w:val="0"/>
                <w:sz w:val="22"/>
                <w:szCs w:val="22"/>
              </w:rPr>
            </w:pPr>
          </w:p>
        </w:tc>
        <w:tc>
          <w:tcPr>
            <w:tcW w:w="3401"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jc w:val="left"/>
              <w:rPr>
                <w:rFonts w:hint="eastAsia" w:asciiTheme="majorEastAsia" w:hAnsiTheme="majorEastAsia" w:eastAsiaTheme="majorEastAsia" w:cstheme="majorEastAsia"/>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jc w:val="center"/>
        </w:trPr>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Theme="majorEastAsia" w:hAnsiTheme="majorEastAsia" w:eastAsiaTheme="majorEastAsia" w:cstheme="majorEastAsia"/>
                <w:color w:val="auto"/>
                <w:kern w:val="0"/>
                <w:sz w:val="22"/>
                <w:szCs w:val="22"/>
                <w:lang w:val="en-US" w:eastAsia="zh-CN"/>
              </w:rPr>
            </w:pPr>
            <w:r>
              <w:rPr>
                <w:rFonts w:hint="eastAsia" w:asciiTheme="majorEastAsia" w:hAnsiTheme="majorEastAsia" w:eastAsiaTheme="majorEastAsia" w:cstheme="majorEastAsia"/>
                <w:color w:val="auto"/>
                <w:kern w:val="0"/>
                <w:sz w:val="22"/>
                <w:szCs w:val="22"/>
                <w:lang w:val="en-US" w:eastAsia="zh-CN"/>
              </w:rPr>
              <w:t>5</w:t>
            </w:r>
          </w:p>
        </w:tc>
        <w:tc>
          <w:tcPr>
            <w:tcW w:w="98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ajorEastAsia" w:hAnsiTheme="majorEastAsia" w:eastAsiaTheme="majorEastAsia" w:cstheme="majorEastAsia"/>
                <w:color w:val="auto"/>
                <w:kern w:val="0"/>
                <w:sz w:val="22"/>
                <w:szCs w:val="22"/>
              </w:rPr>
            </w:pPr>
            <w:r>
              <w:rPr>
                <w:rFonts w:hint="eastAsia" w:asciiTheme="majorEastAsia" w:hAnsiTheme="majorEastAsia" w:eastAsiaTheme="majorEastAsia" w:cstheme="majorEastAsia"/>
                <w:i w:val="0"/>
                <w:color w:val="auto"/>
                <w:kern w:val="0"/>
                <w:sz w:val="22"/>
                <w:szCs w:val="22"/>
                <w:u w:val="none"/>
                <w:lang w:val="en-US" w:eastAsia="zh-CN" w:bidi="ar"/>
              </w:rPr>
              <w:t>房地产开发经营业</w:t>
            </w:r>
          </w:p>
        </w:tc>
        <w:tc>
          <w:tcPr>
            <w:tcW w:w="3953"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ajorEastAsia" w:hAnsiTheme="majorEastAsia" w:eastAsiaTheme="majorEastAsia" w:cstheme="majorEastAsia"/>
                <w:color w:val="auto"/>
                <w:kern w:val="0"/>
                <w:sz w:val="22"/>
                <w:szCs w:val="22"/>
              </w:rPr>
            </w:pPr>
            <w:r>
              <w:rPr>
                <w:rFonts w:hint="eastAsia" w:asciiTheme="majorEastAsia" w:hAnsiTheme="majorEastAsia" w:eastAsiaTheme="majorEastAsia" w:cstheme="majorEastAsia"/>
                <w:i w:val="0"/>
                <w:color w:val="auto"/>
                <w:kern w:val="0"/>
                <w:sz w:val="22"/>
                <w:szCs w:val="22"/>
                <w:u w:val="none"/>
                <w:lang w:val="en-US" w:eastAsia="zh-CN" w:bidi="ar"/>
              </w:rPr>
              <w:t>房地产开发经营业法人单位</w:t>
            </w:r>
          </w:p>
        </w:tc>
        <w:tc>
          <w:tcPr>
            <w:tcW w:w="1175" w:type="dxa"/>
            <w:vMerge w:val="restart"/>
            <w:tcBorders>
              <w:tl2br w:val="nil"/>
              <w:tr2bl w:val="nil"/>
            </w:tcBorders>
            <w:vAlign w:val="center"/>
          </w:tcPr>
          <w:p>
            <w:pPr>
              <w:keepNext w:val="0"/>
              <w:keepLines w:val="0"/>
              <w:pageBreakBefore w:val="0"/>
              <w:kinsoku/>
              <w:wordWrap/>
              <w:overflowPunct/>
              <w:topLinePunct w:val="0"/>
              <w:autoSpaceDE/>
              <w:autoSpaceDN/>
              <w:bidi w:val="0"/>
              <w:adjustRightInd w:val="0"/>
              <w:snapToGrid w:val="0"/>
              <w:jc w:val="left"/>
              <w:rPr>
                <w:rFonts w:hint="eastAsia" w:asciiTheme="majorEastAsia" w:hAnsiTheme="majorEastAsia" w:eastAsiaTheme="majorEastAsia" w:cstheme="majorEastAsia"/>
                <w:color w:val="auto"/>
                <w:kern w:val="0"/>
                <w:sz w:val="22"/>
                <w:szCs w:val="22"/>
              </w:rPr>
            </w:pPr>
            <w:r>
              <w:rPr>
                <w:rFonts w:hint="eastAsia" w:asciiTheme="majorEastAsia" w:hAnsiTheme="majorEastAsia" w:eastAsiaTheme="majorEastAsia" w:cstheme="majorEastAsia"/>
                <w:i w:val="0"/>
                <w:color w:val="auto"/>
                <w:kern w:val="0"/>
                <w:sz w:val="22"/>
                <w:szCs w:val="22"/>
                <w:u w:val="none"/>
                <w:lang w:val="en-US" w:eastAsia="zh-CN" w:bidi="ar"/>
              </w:rPr>
              <w:t xml:space="preserve">1.营业执照复印件； </w:t>
            </w:r>
            <w:r>
              <w:rPr>
                <w:rFonts w:hint="eastAsia" w:asciiTheme="majorEastAsia" w:hAnsiTheme="majorEastAsia" w:eastAsiaTheme="majorEastAsia" w:cstheme="majorEastAsia"/>
                <w:i w:val="0"/>
                <w:color w:val="auto"/>
                <w:kern w:val="0"/>
                <w:sz w:val="22"/>
                <w:szCs w:val="22"/>
                <w:u w:val="none"/>
                <w:lang w:val="en-US" w:eastAsia="zh-CN" w:bidi="ar"/>
              </w:rPr>
              <w:br w:type="textWrapping"/>
            </w:r>
            <w:r>
              <w:rPr>
                <w:rFonts w:hint="eastAsia" w:asciiTheme="majorEastAsia" w:hAnsiTheme="majorEastAsia" w:eastAsiaTheme="majorEastAsia" w:cstheme="majorEastAsia"/>
                <w:i w:val="0"/>
                <w:color w:val="auto"/>
                <w:kern w:val="0"/>
                <w:sz w:val="22"/>
                <w:szCs w:val="22"/>
                <w:u w:val="none"/>
                <w:lang w:val="en-US" w:eastAsia="zh-CN" w:bidi="ar"/>
              </w:rPr>
              <w:t>2.法人单位基本情况表。（以上资料需加盖单位公章）</w:t>
            </w:r>
          </w:p>
        </w:tc>
        <w:tc>
          <w:tcPr>
            <w:tcW w:w="340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ajorEastAsia" w:hAnsiTheme="majorEastAsia" w:eastAsiaTheme="majorEastAsia" w:cstheme="majorEastAsia"/>
                <w:color w:val="auto"/>
                <w:sz w:val="22"/>
                <w:szCs w:val="22"/>
              </w:rPr>
            </w:pPr>
            <w:r>
              <w:rPr>
                <w:rFonts w:hint="eastAsia" w:ascii="宋体" w:hAnsi="宋体" w:cs="宋体"/>
                <w:i w:val="0"/>
                <w:color w:val="000000"/>
                <w:kern w:val="0"/>
                <w:sz w:val="21"/>
                <w:szCs w:val="21"/>
                <w:u w:val="none"/>
                <w:lang w:val="en-US" w:eastAsia="zh-CN" w:bidi="ar"/>
              </w:rPr>
              <w:t>1.</w:t>
            </w:r>
            <w:r>
              <w:rPr>
                <w:rFonts w:hint="eastAsia" w:ascii="宋体" w:hAnsi="宋体" w:eastAsia="宋体" w:cs="宋体"/>
                <w:i w:val="0"/>
                <w:color w:val="000000"/>
                <w:kern w:val="0"/>
                <w:sz w:val="21"/>
                <w:szCs w:val="21"/>
                <w:u w:val="none"/>
                <w:lang w:val="en-US" w:eastAsia="zh-CN" w:bidi="ar"/>
              </w:rPr>
              <w:t>房地产开发经营业资质证书复印件</w:t>
            </w:r>
            <w:r>
              <w:rPr>
                <w:rFonts w:hint="eastAsia" w:ascii="宋体" w:hAnsi="宋体" w:cs="宋体"/>
                <w:i w:val="0"/>
                <w:color w:val="000000"/>
                <w:kern w:val="0"/>
                <w:sz w:val="21"/>
                <w:szCs w:val="21"/>
                <w:u w:val="none"/>
                <w:lang w:val="en-US" w:eastAsia="zh-CN" w:bidi="ar"/>
              </w:rPr>
              <w:t>（加盖单位公章）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1" w:hRule="atLeast"/>
          <w:jc w:val="center"/>
        </w:trPr>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Theme="majorEastAsia" w:hAnsiTheme="majorEastAsia" w:eastAsiaTheme="majorEastAsia" w:cstheme="majorEastAsia"/>
                <w:color w:val="auto"/>
                <w:kern w:val="0"/>
                <w:sz w:val="22"/>
                <w:szCs w:val="22"/>
                <w:lang w:val="en-US" w:eastAsia="zh-CN"/>
              </w:rPr>
            </w:pPr>
            <w:r>
              <w:rPr>
                <w:rFonts w:hint="eastAsia" w:asciiTheme="majorEastAsia" w:hAnsiTheme="majorEastAsia" w:eastAsiaTheme="majorEastAsia" w:cstheme="majorEastAsia"/>
                <w:color w:val="auto"/>
                <w:kern w:val="0"/>
                <w:sz w:val="22"/>
                <w:szCs w:val="22"/>
                <w:lang w:val="en-US" w:eastAsia="zh-CN"/>
              </w:rPr>
              <w:t>6</w:t>
            </w:r>
          </w:p>
        </w:tc>
        <w:tc>
          <w:tcPr>
            <w:tcW w:w="98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ajorEastAsia" w:hAnsiTheme="majorEastAsia" w:eastAsiaTheme="majorEastAsia" w:cstheme="majorEastAsia"/>
                <w:color w:val="auto"/>
                <w:kern w:val="0"/>
                <w:sz w:val="22"/>
                <w:szCs w:val="22"/>
              </w:rPr>
            </w:pPr>
            <w:r>
              <w:rPr>
                <w:rFonts w:hint="eastAsia" w:asciiTheme="majorEastAsia" w:hAnsiTheme="majorEastAsia" w:eastAsiaTheme="majorEastAsia" w:cstheme="majorEastAsia"/>
                <w:i w:val="0"/>
                <w:color w:val="auto"/>
                <w:kern w:val="0"/>
                <w:sz w:val="22"/>
                <w:szCs w:val="22"/>
                <w:u w:val="none"/>
                <w:lang w:val="en-US" w:eastAsia="zh-CN" w:bidi="ar"/>
              </w:rPr>
              <w:t>建筑业</w:t>
            </w:r>
          </w:p>
        </w:tc>
        <w:tc>
          <w:tcPr>
            <w:tcW w:w="3953"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ajorEastAsia" w:hAnsiTheme="majorEastAsia" w:eastAsiaTheme="majorEastAsia" w:cstheme="majorEastAsia"/>
                <w:color w:val="auto"/>
                <w:kern w:val="0"/>
                <w:sz w:val="22"/>
                <w:szCs w:val="22"/>
              </w:rPr>
            </w:pPr>
            <w:r>
              <w:rPr>
                <w:rFonts w:hint="eastAsia" w:asciiTheme="majorEastAsia" w:hAnsiTheme="majorEastAsia" w:eastAsiaTheme="majorEastAsia" w:cstheme="majorEastAsia"/>
                <w:i w:val="0"/>
                <w:color w:val="auto"/>
                <w:kern w:val="0"/>
                <w:sz w:val="22"/>
                <w:szCs w:val="22"/>
                <w:u w:val="none"/>
                <w:lang w:val="en-US" w:eastAsia="zh-CN" w:bidi="ar"/>
              </w:rPr>
              <w:t>具有总承包或专业承包建筑业资质的独立核算建筑业企业</w:t>
            </w:r>
          </w:p>
        </w:tc>
        <w:tc>
          <w:tcPr>
            <w:tcW w:w="1175"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val="0"/>
              <w:snapToGrid w:val="0"/>
              <w:jc w:val="left"/>
              <w:rPr>
                <w:rFonts w:hint="eastAsia" w:asciiTheme="majorEastAsia" w:hAnsiTheme="majorEastAsia" w:eastAsiaTheme="majorEastAsia" w:cstheme="majorEastAsia"/>
                <w:color w:val="auto"/>
                <w:kern w:val="0"/>
                <w:sz w:val="22"/>
                <w:szCs w:val="22"/>
              </w:rPr>
            </w:pPr>
          </w:p>
        </w:tc>
        <w:tc>
          <w:tcPr>
            <w:tcW w:w="3401" w:type="dxa"/>
            <w:tcBorders>
              <w:tl2br w:val="nil"/>
              <w:tr2bl w:val="nil"/>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1.带有“建筑业企业资质证书”字样和住建部门公章页面的资质证书复印件</w:t>
            </w:r>
            <w:r>
              <w:rPr>
                <w:rFonts w:hint="eastAsia" w:ascii="宋体" w:hAnsi="宋体" w:cs="宋体"/>
                <w:i w:val="0"/>
                <w:color w:val="000000"/>
                <w:kern w:val="0"/>
                <w:sz w:val="21"/>
                <w:szCs w:val="21"/>
                <w:u w:val="none"/>
                <w:lang w:val="en-US" w:eastAsia="zh-CN" w:bidi="ar"/>
              </w:rPr>
              <w:t>（加盖单位公章）</w:t>
            </w:r>
          </w:p>
          <w:p>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n-US" w:eastAsia="zh-CN" w:bidi="ar"/>
              </w:rPr>
            </w:pPr>
            <w:r>
              <w:rPr>
                <w:rStyle w:val="8"/>
                <w:rFonts w:hint="eastAsia"/>
                <w:lang w:val="en-US" w:eastAsia="zh-CN" w:bidi="ar"/>
              </w:rPr>
              <w:t>2.加盖单位公章的工程进度统计台账（或三方盖章的进度确认单、审定表等）</w:t>
            </w:r>
          </w:p>
          <w:p>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3.截至申报期最近1个月加盖单位公章（或财务专用章）的《资产负债表》、《利润表》复印件</w:t>
            </w:r>
          </w:p>
          <w:p>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4.加盖税务部门和单位公章的《增值税纳税申报表》</w:t>
            </w:r>
          </w:p>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ajorEastAsia" w:hAnsiTheme="majorEastAsia" w:eastAsiaTheme="majorEastAsia" w:cstheme="majorEastAsia"/>
                <w:color w:val="auto"/>
                <w:sz w:val="22"/>
                <w:szCs w:val="22"/>
              </w:rPr>
            </w:pPr>
            <w:r>
              <w:rPr>
                <w:rFonts w:hint="eastAsia" w:ascii="宋体" w:hAnsi="宋体" w:eastAsia="宋体" w:cs="宋体"/>
                <w:i w:val="0"/>
                <w:color w:val="000000"/>
                <w:kern w:val="0"/>
                <w:sz w:val="21"/>
                <w:szCs w:val="21"/>
                <w:u w:val="none"/>
                <w:lang w:val="en-US" w:eastAsia="zh-CN" w:bidi="ar"/>
              </w:rPr>
              <w:t>5.加盖税务部门和单位公章的《增值税纳税申报表附列资料（表一）》</w:t>
            </w:r>
          </w:p>
        </w:tc>
      </w:tr>
    </w:tbl>
    <w:p/>
    <w:sectPr>
      <w:pgSz w:w="11906" w:h="16838"/>
      <w:pgMar w:top="1474" w:right="1814" w:bottom="1474" w:left="181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4A1947CF"/>
    <w:rsid w:val="DF7FCF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spacing w:after="120"/>
      <w:ind w:left="200" w:leftChars="200" w:firstLine="200" w:firstLineChars="200"/>
    </w:pPr>
    <w:rPr>
      <w:kern w:val="2"/>
      <w:sz w:val="21"/>
      <w:szCs w:val="24"/>
    </w:rPr>
  </w:style>
  <w:style w:type="paragraph" w:styleId="3">
    <w:name w:val="Body Text Indent"/>
    <w:basedOn w:val="1"/>
    <w:next w:val="1"/>
    <w:qFormat/>
    <w:uiPriority w:val="0"/>
    <w:pPr>
      <w:adjustRightInd w:val="0"/>
      <w:spacing w:line="360" w:lineRule="atLeast"/>
      <w:ind w:firstLine="600"/>
      <w:textAlignment w:val="baseline"/>
    </w:pPr>
    <w:rPr>
      <w:kern w:val="0"/>
      <w:sz w:val="30"/>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font11"/>
    <w:basedOn w:val="6"/>
    <w:qFormat/>
    <w:uiPriority w:val="0"/>
    <w:rPr>
      <w:rFonts w:hint="eastAsia" w:ascii="宋体" w:hAnsi="宋体" w:eastAsia="宋体" w:cs="宋体"/>
      <w:color w:val="FF0000"/>
      <w:sz w:val="22"/>
      <w:szCs w:val="22"/>
      <w:u w:val="none"/>
    </w:rPr>
  </w:style>
  <w:style w:type="character" w:customStyle="1" w:styleId="8">
    <w:name w:val="font21"/>
    <w:basedOn w:val="6"/>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2018-07-11T15:11:00Z</dcterms:created>
  <dc:creator>d</dc:creator>
  <cp:lastModifiedBy>yt</cp:lastModifiedBy>
  <dcterms:modified xsi:type="dcterms:W3CDTF">2025-05-16T17:15:16Z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ies>
</file>