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5F0C2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0" w:beforeLines="0" w:beforeAutospacing="0" w:after="330" w:afterLines="0" w:afterAutospacing="0" w:line="440" w:lineRule="exact"/>
        <w:jc w:val="left"/>
        <w:textAlignment w:val="auto"/>
        <w:outlineLvl w:val="0"/>
        <w:rPr>
          <w:rFonts w:hint="default" w:ascii="黑体" w:hAnsi="黑体" w:eastAsia="黑体" w:cs="黑体"/>
          <w:b w:val="0"/>
          <w:bCs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kern w:val="44"/>
          <w:sz w:val="32"/>
          <w:szCs w:val="32"/>
          <w:lang w:val="en-US" w:eastAsia="zh-CN" w:bidi="ar-SA"/>
        </w:rPr>
        <w:t>附件4</w:t>
      </w:r>
    </w:p>
    <w:p w14:paraId="442044C0">
      <w:pPr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40" w:beforeLines="0" w:beforeAutospacing="0" w:after="330" w:afterLines="0" w:afterAutospacing="0" w:line="440" w:lineRule="exact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/>
          <w:kern w:val="44"/>
          <w:sz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kern w:val="44"/>
          <w:sz w:val="44"/>
          <w:lang w:val="en-US" w:eastAsia="zh-CN" w:bidi="ar-SA"/>
        </w:rPr>
        <w:t>强制性国家标准项目建议书</w:t>
      </w:r>
    </w:p>
    <w:tbl>
      <w:tblPr>
        <w:tblStyle w:val="2"/>
        <w:tblW w:w="884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2210"/>
        <w:gridCol w:w="485"/>
        <w:gridCol w:w="1503"/>
        <w:gridCol w:w="223"/>
        <w:gridCol w:w="2213"/>
      </w:tblGrid>
      <w:tr w14:paraId="5EB252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2130" w:type="dxa"/>
            <w:noWrap w:val="0"/>
            <w:vAlign w:val="center"/>
          </w:tcPr>
          <w:p w14:paraId="75F5BC65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中文名称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1AAA3A5A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68959A6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2130" w:type="dxa"/>
            <w:noWrap w:val="0"/>
            <w:vAlign w:val="center"/>
          </w:tcPr>
          <w:p w14:paraId="54B9F6BD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英文名称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32CAB587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5DB01E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2130" w:type="dxa"/>
            <w:noWrap w:val="0"/>
            <w:vAlign w:val="center"/>
          </w:tcPr>
          <w:p w14:paraId="58D3545A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制定/修订</w:t>
            </w:r>
          </w:p>
        </w:tc>
        <w:tc>
          <w:tcPr>
            <w:tcW w:w="2597" w:type="dxa"/>
            <w:gridSpan w:val="2"/>
            <w:noWrap w:val="0"/>
            <w:vAlign w:val="center"/>
          </w:tcPr>
          <w:p w14:paraId="724325B6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CHC3F8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制定 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Lr9Ceg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修订</w:t>
            </w:r>
          </w:p>
        </w:tc>
        <w:tc>
          <w:tcPr>
            <w:tcW w:w="1448" w:type="dxa"/>
            <w:noWrap w:val="0"/>
            <w:vAlign w:val="center"/>
          </w:tcPr>
          <w:p w14:paraId="09723CAA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被修订标准号</w:t>
            </w:r>
          </w:p>
        </w:tc>
        <w:tc>
          <w:tcPr>
            <w:tcW w:w="2347" w:type="dxa"/>
            <w:gridSpan w:val="2"/>
            <w:noWrap w:val="0"/>
            <w:vAlign w:val="top"/>
          </w:tcPr>
          <w:p w14:paraId="2F4B2C3C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3CEC20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0" w:type="dxa"/>
            <w:noWrap w:val="0"/>
            <w:vAlign w:val="center"/>
          </w:tcPr>
          <w:p w14:paraId="70363225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采用国际标准</w:t>
            </w:r>
          </w:p>
        </w:tc>
        <w:tc>
          <w:tcPr>
            <w:tcW w:w="2597" w:type="dxa"/>
            <w:gridSpan w:val="2"/>
            <w:noWrap w:val="0"/>
            <w:vAlign w:val="center"/>
          </w:tcPr>
          <w:p w14:paraId="7876C6CC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KSmQGM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无 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P5mV1A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ISO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11" name="矩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KwvkJg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IEC  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rm94Gg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ITU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37" name="矩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OKBAU0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ISO/IEC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24" name="矩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KbHS5U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ISO确认的标准</w:t>
            </w:r>
          </w:p>
        </w:tc>
        <w:tc>
          <w:tcPr>
            <w:tcW w:w="1448" w:type="dxa"/>
            <w:noWrap w:val="0"/>
            <w:vAlign w:val="center"/>
          </w:tcPr>
          <w:p w14:paraId="102F7C3D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采用程度</w:t>
            </w:r>
          </w:p>
        </w:tc>
        <w:tc>
          <w:tcPr>
            <w:tcW w:w="2347" w:type="dxa"/>
            <w:gridSpan w:val="2"/>
            <w:noWrap w:val="0"/>
            <w:vAlign w:val="center"/>
          </w:tcPr>
          <w:p w14:paraId="148829AE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38" name="矩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BCcRsU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等同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39" name="矩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JX42vk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修改</w:t>
            </w:r>
          </w:p>
          <w:p w14:paraId="6A4CA1D7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MdN6iU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非等效</w:t>
            </w:r>
          </w:p>
        </w:tc>
      </w:tr>
      <w:tr w14:paraId="2D6630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2130" w:type="dxa"/>
            <w:noWrap w:val="0"/>
            <w:vAlign w:val="center"/>
          </w:tcPr>
          <w:p w14:paraId="450B1DC2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采标号</w:t>
            </w:r>
          </w:p>
        </w:tc>
        <w:tc>
          <w:tcPr>
            <w:tcW w:w="2597" w:type="dxa"/>
            <w:gridSpan w:val="2"/>
            <w:noWrap w:val="0"/>
            <w:vAlign w:val="top"/>
          </w:tcPr>
          <w:p w14:paraId="3D00A2C2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  <w:tc>
          <w:tcPr>
            <w:tcW w:w="1448" w:type="dxa"/>
            <w:noWrap w:val="0"/>
            <w:vAlign w:val="center"/>
          </w:tcPr>
          <w:p w14:paraId="42B802C5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采标名称</w:t>
            </w:r>
          </w:p>
        </w:tc>
        <w:tc>
          <w:tcPr>
            <w:tcW w:w="2347" w:type="dxa"/>
            <w:gridSpan w:val="2"/>
            <w:noWrap w:val="0"/>
            <w:vAlign w:val="top"/>
          </w:tcPr>
          <w:p w14:paraId="7E1E2B7C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30D10A2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2130" w:type="dxa"/>
            <w:noWrap w:val="0"/>
            <w:vAlign w:val="center"/>
          </w:tcPr>
          <w:p w14:paraId="700807E3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标准类别</w:t>
            </w:r>
          </w:p>
        </w:tc>
        <w:tc>
          <w:tcPr>
            <w:tcW w:w="6392" w:type="dxa"/>
            <w:gridSpan w:val="5"/>
            <w:noWrap w:val="0"/>
            <w:vAlign w:val="center"/>
          </w:tcPr>
          <w:p w14:paraId="10007A4F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22" name="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LicAh4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人身健康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32" name="矩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HN37IM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生命财产安全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19" name="矩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EIpdhk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国家安全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40" name="矩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Iohvp0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生态环境安全</w:t>
            </w:r>
          </w:p>
          <w:p w14:paraId="1BB35065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30" name="矩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Hm+1Po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社会经济管理基本要求</w:t>
            </w:r>
          </w:p>
        </w:tc>
      </w:tr>
      <w:tr w14:paraId="731A00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130" w:type="dxa"/>
            <w:noWrap w:val="0"/>
            <w:vAlign w:val="center"/>
          </w:tcPr>
          <w:p w14:paraId="5778C411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ICS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2CDE7ECC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2C834A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130" w:type="dxa"/>
            <w:noWrap w:val="0"/>
            <w:vAlign w:val="center"/>
          </w:tcPr>
          <w:p w14:paraId="28EC7999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上报单位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174B9BFE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079C5E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130" w:type="dxa"/>
            <w:noWrap w:val="0"/>
            <w:vAlign w:val="center"/>
          </w:tcPr>
          <w:p w14:paraId="737DE2C0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技术归口单位</w:t>
            </w:r>
          </w:p>
          <w:p w14:paraId="78DDF90F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（或技术委员会）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700BCD2C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6B9EEB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130" w:type="dxa"/>
            <w:noWrap w:val="0"/>
            <w:vAlign w:val="center"/>
          </w:tcPr>
          <w:p w14:paraId="66EC0F0B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b/>
                <w:bCs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主管部门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765095D6">
            <w:pPr>
              <w:ind w:firstLine="0" w:firstLineChars="0"/>
              <w:rPr>
                <w:rFonts w:hint="eastAsia" w:ascii="方正书宋_GBK" w:hAnsi="方正书宋_GBK" w:eastAsia="方正书宋_GBK" w:cs="方正书宋_GBK"/>
                <w:b/>
                <w:bCs/>
                <w:sz w:val="21"/>
                <w:szCs w:val="21"/>
              </w:rPr>
            </w:pPr>
          </w:p>
        </w:tc>
      </w:tr>
      <w:tr w14:paraId="7C53AC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130" w:type="dxa"/>
            <w:noWrap w:val="0"/>
            <w:vAlign w:val="center"/>
          </w:tcPr>
          <w:p w14:paraId="71DC3EDC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起草单位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49746158">
            <w:pPr>
              <w:ind w:firstLine="0" w:firstLineChars="0"/>
              <w:rPr>
                <w:rFonts w:hint="eastAsia" w:ascii="方正书宋_GBK" w:hAnsi="方正书宋_GBK" w:eastAsia="方正书宋_GBK" w:cs="方正书宋_GBK"/>
                <w:b/>
                <w:bCs/>
                <w:sz w:val="21"/>
                <w:szCs w:val="21"/>
              </w:rPr>
            </w:pPr>
          </w:p>
        </w:tc>
      </w:tr>
      <w:tr w14:paraId="0318356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130" w:type="dxa"/>
            <w:noWrap w:val="0"/>
            <w:vAlign w:val="center"/>
          </w:tcPr>
          <w:p w14:paraId="016DCE01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项目周期</w:t>
            </w:r>
          </w:p>
        </w:tc>
        <w:tc>
          <w:tcPr>
            <w:tcW w:w="6392" w:type="dxa"/>
            <w:gridSpan w:val="5"/>
            <w:noWrap w:val="0"/>
            <w:vAlign w:val="center"/>
          </w:tcPr>
          <w:p w14:paraId="67009777">
            <w:pPr>
              <w:ind w:firstLine="0" w:firstLineChars="0"/>
              <w:rPr>
                <w:rFonts w:hint="eastAsia" w:ascii="方正书宋_GBK" w:hAnsi="方正书宋_GBK" w:eastAsia="方正书宋_GBK" w:cs="方正书宋_GBK"/>
                <w:b/>
                <w:bCs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34" name="矩形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G0spQg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 12个月 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23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D34niI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 18个月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35" name="矩形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OhIOTQ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 24个月 </w:t>
            </w:r>
          </w:p>
        </w:tc>
      </w:tr>
      <w:tr w14:paraId="1E7BC1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130" w:type="dxa"/>
            <w:noWrap w:val="0"/>
            <w:vAlign w:val="center"/>
          </w:tcPr>
          <w:p w14:paraId="296720CE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是否采用快速程序</w:t>
            </w:r>
          </w:p>
        </w:tc>
        <w:tc>
          <w:tcPr>
            <w:tcW w:w="2130" w:type="dxa"/>
            <w:noWrap w:val="0"/>
            <w:vAlign w:val="center"/>
          </w:tcPr>
          <w:p w14:paraId="48390A26">
            <w:pPr>
              <w:ind w:firstLine="0" w:firstLineChars="0"/>
              <w:rPr>
                <w:rFonts w:hint="eastAsia" w:ascii="方正书宋_GBK" w:hAnsi="方正书宋_GBK" w:eastAsia="方正书宋_GBK" w:cs="方正书宋_GBK"/>
                <w:b/>
                <w:bCs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41" name="矩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D0UioQ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 是 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31" name="矩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/NpIxg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 否</w:t>
            </w:r>
          </w:p>
        </w:tc>
        <w:tc>
          <w:tcPr>
            <w:tcW w:w="2130" w:type="dxa"/>
            <w:gridSpan w:val="3"/>
            <w:noWrap w:val="0"/>
            <w:vAlign w:val="center"/>
          </w:tcPr>
          <w:p w14:paraId="181A519C">
            <w:pPr>
              <w:ind w:firstLine="0" w:firstLineChars="0"/>
              <w:rPr>
                <w:rFonts w:hint="eastAsia" w:ascii="方正书宋_GBK" w:hAnsi="方正书宋_GBK" w:eastAsia="方正书宋_GBK" w:cs="方正书宋_GBK"/>
                <w:b/>
                <w:bCs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快速程序代码</w:t>
            </w:r>
          </w:p>
        </w:tc>
        <w:tc>
          <w:tcPr>
            <w:tcW w:w="2132" w:type="dxa"/>
            <w:noWrap w:val="0"/>
            <w:vAlign w:val="center"/>
          </w:tcPr>
          <w:p w14:paraId="702A8593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33" name="矩形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PYTcL8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B1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LA0MZE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B2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26" name="矩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KwOc+w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B3</w:t>
            </w:r>
          </w:p>
          <w:p w14:paraId="66ACFD31">
            <w:pPr>
              <w:ind w:firstLine="0" w:firstLineChars="0"/>
              <w:rPr>
                <w:rFonts w:hint="eastAsia" w:ascii="方正书宋_GBK" w:hAnsi="方正书宋_GBK" w:eastAsia="方正书宋_GBK" w:cs="方正书宋_GBK"/>
                <w:b/>
                <w:bCs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  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36" name="矩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GflnXE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B4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25" name="矩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COj16k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C3</w:t>
            </w:r>
          </w:p>
        </w:tc>
      </w:tr>
      <w:tr w14:paraId="27C828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130" w:type="dxa"/>
            <w:noWrap w:val="0"/>
            <w:vAlign w:val="center"/>
          </w:tcPr>
          <w:p w14:paraId="6DDD5986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经费预算说明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0D9F2F0A">
            <w:pPr>
              <w:ind w:firstLine="0" w:firstLineChars="0"/>
              <w:rPr>
                <w:rFonts w:hint="eastAsia" w:ascii="方正书宋_GBK" w:hAnsi="方正书宋_GBK" w:eastAsia="方正书宋_GBK" w:cs="方正书宋_GBK"/>
                <w:b/>
                <w:bCs/>
                <w:sz w:val="21"/>
                <w:szCs w:val="21"/>
              </w:rPr>
            </w:pPr>
          </w:p>
        </w:tc>
      </w:tr>
      <w:tr w14:paraId="336C40C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2130" w:type="dxa"/>
            <w:noWrap w:val="0"/>
            <w:vAlign w:val="center"/>
          </w:tcPr>
          <w:p w14:paraId="04090718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目的、意义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51CAB1A6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358450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  <w:jc w:val="center"/>
        </w:trPr>
        <w:tc>
          <w:tcPr>
            <w:tcW w:w="2130" w:type="dxa"/>
            <w:noWrap w:val="0"/>
            <w:vAlign w:val="center"/>
          </w:tcPr>
          <w:p w14:paraId="12086673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范围和主要技术内容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589559DE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59D3DCC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  <w:jc w:val="center"/>
        </w:trPr>
        <w:tc>
          <w:tcPr>
            <w:tcW w:w="2130" w:type="dxa"/>
            <w:noWrap w:val="0"/>
            <w:vAlign w:val="center"/>
          </w:tcPr>
          <w:p w14:paraId="4B938C98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国内外情况简要说明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3CD159C2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7E70DA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  <w:jc w:val="center"/>
        </w:trPr>
        <w:tc>
          <w:tcPr>
            <w:tcW w:w="2130" w:type="dxa"/>
            <w:noWrap w:val="0"/>
            <w:vAlign w:val="center"/>
          </w:tcPr>
          <w:p w14:paraId="68A82CBE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有关法律法规和强制性标准的关系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00D9EDDC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04E6CC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  <w:jc w:val="center"/>
        </w:trPr>
        <w:tc>
          <w:tcPr>
            <w:tcW w:w="2130" w:type="dxa"/>
            <w:noWrap w:val="0"/>
            <w:vAlign w:val="center"/>
          </w:tcPr>
          <w:p w14:paraId="48AC9DF4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标准涉及的产品清单</w:t>
            </w:r>
          </w:p>
        </w:tc>
        <w:tc>
          <w:tcPr>
            <w:tcW w:w="6392" w:type="dxa"/>
            <w:gridSpan w:val="5"/>
            <w:noWrap w:val="0"/>
            <w:vAlign w:val="top"/>
          </w:tcPr>
          <w:p w14:paraId="024D07FC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253FEA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2130" w:type="dxa"/>
            <w:noWrap w:val="0"/>
            <w:vAlign w:val="center"/>
          </w:tcPr>
          <w:p w14:paraId="14B148E7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是否有国家级科研项目支撑</w:t>
            </w:r>
          </w:p>
        </w:tc>
        <w:tc>
          <w:tcPr>
            <w:tcW w:w="2130" w:type="dxa"/>
            <w:noWrap w:val="0"/>
            <w:vAlign w:val="center"/>
          </w:tcPr>
          <w:p w14:paraId="44CEE3CE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20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slU6Zw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 是 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DVQra0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 否</w:t>
            </w:r>
          </w:p>
        </w:tc>
        <w:tc>
          <w:tcPr>
            <w:tcW w:w="2130" w:type="dxa"/>
            <w:gridSpan w:val="3"/>
            <w:noWrap w:val="0"/>
            <w:vAlign w:val="center"/>
          </w:tcPr>
          <w:p w14:paraId="7D7B7E62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科研项目编号及名称</w:t>
            </w:r>
          </w:p>
        </w:tc>
        <w:tc>
          <w:tcPr>
            <w:tcW w:w="2132" w:type="dxa"/>
            <w:noWrap w:val="0"/>
            <w:vAlign w:val="top"/>
          </w:tcPr>
          <w:p w14:paraId="32BA073A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0C833E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2130" w:type="dxa"/>
            <w:noWrap w:val="0"/>
            <w:vAlign w:val="center"/>
          </w:tcPr>
          <w:p w14:paraId="1568FD71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是否涉及专利</w:t>
            </w:r>
          </w:p>
        </w:tc>
        <w:tc>
          <w:tcPr>
            <w:tcW w:w="2130" w:type="dxa"/>
            <w:noWrap w:val="0"/>
            <w:vAlign w:val="center"/>
          </w:tcPr>
          <w:p w14:paraId="3FAB6AC6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NzGmWw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 是 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29" name="矩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F4TNGQ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 否</w:t>
            </w:r>
          </w:p>
        </w:tc>
        <w:tc>
          <w:tcPr>
            <w:tcW w:w="2130" w:type="dxa"/>
            <w:gridSpan w:val="3"/>
            <w:noWrap w:val="0"/>
            <w:vAlign w:val="center"/>
          </w:tcPr>
          <w:p w14:paraId="206F0CD9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专利号及名称</w:t>
            </w:r>
          </w:p>
        </w:tc>
        <w:tc>
          <w:tcPr>
            <w:tcW w:w="2132" w:type="dxa"/>
            <w:noWrap w:val="0"/>
            <w:vAlign w:val="top"/>
          </w:tcPr>
          <w:p w14:paraId="41995372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69F7B47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2130" w:type="dxa"/>
            <w:noWrap w:val="0"/>
            <w:vAlign w:val="center"/>
          </w:tcPr>
          <w:p w14:paraId="08EECA69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是否由行标或地标转化</w:t>
            </w:r>
          </w:p>
        </w:tc>
        <w:tc>
          <w:tcPr>
            <w:tcW w:w="2597" w:type="dxa"/>
            <w:gridSpan w:val="2"/>
            <w:noWrap w:val="0"/>
            <w:vAlign w:val="center"/>
          </w:tcPr>
          <w:p w14:paraId="534239AC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27" name="矩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Clq79A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 是 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8255" r="15240" b="22225"/>
                      <wp:docPr id="28" name="矩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Nt3qFg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 否</w:t>
            </w:r>
          </w:p>
        </w:tc>
        <w:tc>
          <w:tcPr>
            <w:tcW w:w="1663" w:type="dxa"/>
            <w:gridSpan w:val="2"/>
            <w:noWrap w:val="0"/>
            <w:vAlign w:val="center"/>
          </w:tcPr>
          <w:p w14:paraId="31E3C520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行地标标准号及名称</w:t>
            </w:r>
          </w:p>
        </w:tc>
        <w:tc>
          <w:tcPr>
            <w:tcW w:w="2132" w:type="dxa"/>
            <w:noWrap w:val="0"/>
            <w:vAlign w:val="top"/>
          </w:tcPr>
          <w:p w14:paraId="08681C22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7390E70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  <w:jc w:val="center"/>
        </w:trPr>
        <w:tc>
          <w:tcPr>
            <w:tcW w:w="2130" w:type="dxa"/>
            <w:noWrap w:val="0"/>
            <w:vAlign w:val="center"/>
          </w:tcPr>
          <w:p w14:paraId="7C212044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备注</w:t>
            </w:r>
          </w:p>
        </w:tc>
        <w:tc>
          <w:tcPr>
            <w:tcW w:w="6392" w:type="dxa"/>
            <w:gridSpan w:val="5"/>
            <w:noWrap w:val="0"/>
            <w:vAlign w:val="center"/>
          </w:tcPr>
          <w:p w14:paraId="1056752B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</w:tbl>
    <w:p w14:paraId="1F4B2211">
      <w:pPr>
        <w:rPr>
          <w:rFonts w:ascii="Times New Roman" w:hAnsi="Times New Roman"/>
          <w:szCs w:val="20"/>
        </w:rPr>
      </w:pPr>
    </w:p>
    <w:p w14:paraId="3D5A8813">
      <w:pPr>
        <w:widowControl/>
        <w:spacing w:before="0" w:beforeAutospacing="0" w:after="0" w:afterAutospacing="0" w:line="360" w:lineRule="auto"/>
        <w:ind w:left="0" w:right="0"/>
        <w:jc w:val="left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填写说明：</w:t>
      </w:r>
    </w:p>
    <w:p w14:paraId="5C59736C">
      <w:pPr>
        <w:widowControl/>
        <w:spacing w:before="0" w:beforeAutospacing="0" w:after="0" w:afterAutospacing="0" w:line="360" w:lineRule="auto"/>
        <w:ind w:left="0" w:right="0"/>
        <w:jc w:val="left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1．非必填项说明</w:t>
      </w:r>
    </w:p>
    <w:p w14:paraId="1B2D33CF">
      <w:pPr>
        <w:widowControl/>
        <w:spacing w:before="0" w:beforeAutospacing="0" w:after="0" w:afterAutospacing="0" w:line="360" w:lineRule="auto"/>
        <w:ind w:left="0" w:right="0" w:firstLine="360"/>
        <w:jc w:val="left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1）采用国际标准为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“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无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”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时，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“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采用程度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”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、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“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采标号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”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、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“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采标名称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”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无需填写；</w:t>
      </w:r>
    </w:p>
    <w:p w14:paraId="189C58CE">
      <w:pPr>
        <w:widowControl/>
        <w:spacing w:before="0" w:beforeAutospacing="0" w:after="0" w:afterAutospacing="0" w:line="360" w:lineRule="auto"/>
        <w:ind w:left="0" w:right="0" w:firstLine="360"/>
        <w:jc w:val="left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2）不采用快速程序，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“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快速程序代码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”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无需填写；</w:t>
      </w:r>
    </w:p>
    <w:p w14:paraId="270B919A">
      <w:pPr>
        <w:widowControl/>
        <w:spacing w:before="0" w:beforeAutospacing="0" w:after="0" w:afterAutospacing="0" w:line="360" w:lineRule="auto"/>
        <w:ind w:left="0" w:right="0" w:firstLine="360"/>
        <w:jc w:val="left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3）无国家级科研项目支撑时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，</w:t>
      </w:r>
      <w:bookmarkStart w:id="0" w:name="_GoBack"/>
      <w:bookmarkEnd w:id="0"/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“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科研项目编号及名称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”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无需填写；</w:t>
      </w:r>
    </w:p>
    <w:p w14:paraId="610A5083">
      <w:pPr>
        <w:widowControl/>
        <w:spacing w:before="0" w:beforeAutospacing="0" w:after="0" w:afterAutospacing="0" w:line="360" w:lineRule="auto"/>
        <w:ind w:left="0" w:right="0" w:firstLine="360"/>
        <w:jc w:val="left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4）不涉及专利时，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“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专利号及名称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”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无需填写；</w:t>
      </w:r>
    </w:p>
    <w:p w14:paraId="168A4875">
      <w:pPr>
        <w:widowControl/>
        <w:spacing w:before="0" w:beforeAutospacing="0" w:after="0" w:afterAutospacing="0" w:line="360" w:lineRule="auto"/>
        <w:ind w:left="0" w:right="0" w:firstLine="360"/>
        <w:jc w:val="left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5）不由行地标转化时，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“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行地标标准号及名称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”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无需填写。</w:t>
      </w:r>
    </w:p>
    <w:p w14:paraId="102F8327">
      <w:pPr>
        <w:widowControl/>
        <w:spacing w:before="0" w:beforeAutospacing="0" w:after="0" w:afterAutospacing="0" w:line="360" w:lineRule="auto"/>
        <w:ind w:left="0" w:right="0"/>
        <w:jc w:val="left"/>
        <w:rPr>
          <w:rFonts w:ascii="Times New Roman" w:hAnsi="Times New Roman" w:eastAsia="宋体" w:cs="Times New Roman"/>
          <w:kern w:val="0"/>
          <w:sz w:val="21"/>
          <w:szCs w:val="21"/>
          <w:lang w:val="en-US" w:eastAsia="zh-CN" w:bidi="ar-SA"/>
        </w:rPr>
      </w:pP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2．其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他</w:t>
      </w:r>
      <w:r>
        <w:rPr>
          <w:rFonts w:ascii="Verdana" w:hAnsi="Verdana" w:eastAsia="宋体" w:cs="Verdana"/>
          <w:kern w:val="0"/>
          <w:sz w:val="21"/>
          <w:szCs w:val="21"/>
          <w:lang w:val="en-US" w:eastAsia="zh-CN" w:bidi="ar-SA"/>
        </w:rPr>
        <w:t>项均为必填。</w:t>
      </w:r>
      <w:r>
        <w:rPr>
          <w:rFonts w:hint="eastAsia" w:ascii="Verdana" w:hAnsi="Verdana" w:eastAsia="宋体" w:cs="Verdana"/>
          <w:kern w:val="0"/>
          <w:sz w:val="21"/>
          <w:szCs w:val="21"/>
          <w:lang w:val="en-US" w:eastAsia="zh-CN" w:bidi="ar-SA"/>
        </w:rPr>
        <w:t>其中修订标准项目和采用国际标准项目完成周期（从下达计划到完成报批）不超过18个月，其</w:t>
      </w:r>
      <w:r>
        <w:rPr>
          <w:rFonts w:hint="eastAsia" w:ascii="Verdana" w:hAnsi="Verdana" w:cs="Verdana"/>
          <w:kern w:val="0"/>
          <w:sz w:val="21"/>
          <w:szCs w:val="21"/>
          <w:lang w:val="en-US" w:eastAsia="zh-CN" w:bidi="ar-SA"/>
        </w:rPr>
        <w:t>他</w:t>
      </w:r>
      <w:r>
        <w:rPr>
          <w:rFonts w:hint="eastAsia" w:ascii="Verdana" w:hAnsi="Verdana" w:eastAsia="宋体" w:cs="Verdana"/>
          <w:kern w:val="0"/>
          <w:sz w:val="21"/>
          <w:szCs w:val="21"/>
          <w:lang w:val="en-US" w:eastAsia="zh-CN" w:bidi="ar-SA"/>
        </w:rPr>
        <w:t>标准项目完成周期不超过24个月。经费预算应包括经费总额、国拨经费、自筹经费的情况，并需说明当国家补助经费达不到预算要求时，能否确保项目按时完成。NQI等科技专项支持项目原则上不再安排国家标准补助经费。</w:t>
      </w:r>
    </w:p>
    <w:p w14:paraId="54AF5F4A">
      <w:pPr>
        <w:spacing w:line="360" w:lineRule="auto"/>
        <w:rPr>
          <w:rFonts w:hint="eastAsia" w:ascii="Verdana" w:hAnsi="Verdana" w:cs="Verdana"/>
          <w:kern w:val="0"/>
          <w:szCs w:val="21"/>
        </w:rPr>
      </w:pPr>
      <w:r>
        <w:rPr>
          <w:rFonts w:hint="eastAsia" w:ascii="Verdana" w:hAnsi="Verdana" w:cs="Verdana"/>
          <w:szCs w:val="21"/>
          <w:lang w:val="en-US" w:eastAsia="zh-CN"/>
        </w:rPr>
        <w:t>3</w:t>
      </w:r>
      <w:r>
        <w:rPr>
          <w:rFonts w:ascii="Verdana" w:hAnsi="Verdana" w:cs="Verdana"/>
          <w:szCs w:val="21"/>
        </w:rPr>
        <w:t>．备注中</w:t>
      </w:r>
      <w:r>
        <w:rPr>
          <w:rFonts w:hint="eastAsia" w:ascii="Verdana" w:hAnsi="Verdana" w:cs="Verdana"/>
          <w:kern w:val="0"/>
          <w:szCs w:val="21"/>
        </w:rPr>
        <w:t>军民通用标准项目应在“备注”栏中标注“军民通用”。NQI等国家重大科技项目支撑项目应在“备注”栏中标注“NQI+课题名称”或其他科技项目名称。</w:t>
      </w:r>
    </w:p>
    <w:p w14:paraId="16E46B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zZWQ1MTgxNDk5NzZlNzM1Njg1ZWM3ZWE5ZDEyN2EifQ=="/>
  </w:docVars>
  <w:rsids>
    <w:rsidRoot w:val="78D272EE"/>
    <w:rsid w:val="4A4C7C92"/>
    <w:rsid w:val="6C912BB4"/>
    <w:rsid w:val="78D2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unhideWhenUsed/>
    <w:qFormat/>
    <w:uiPriority w:val="99"/>
    <w:rPr>
      <w:color w:val="0068B7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654</Words>
  <Characters>687</Characters>
  <Lines>0</Lines>
  <Paragraphs>0</Paragraphs>
  <TotalTime>0</TotalTime>
  <ScaleCrop>false</ScaleCrop>
  <LinksUpToDate>false</LinksUpToDate>
  <CharactersWithSpaces>740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2025-02-06T02:55:00Z</dcterms:created>
  <dc:creator>Pcjgjnvsahnxst</dc:creator>
  <cp:lastModifiedBy>Pcjgjnvsahnxst</cp:lastModifiedBy>
  <dcterms:modified xsi:type="dcterms:W3CDTF">2025-02-06T08:11:00Z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9F1C1C37FFE9473BBF7327D188B9944C_11</vt:lpwstr>
  </property>
</Properties>
</file>