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深圳市南山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全域土地综合整治实施方案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（桃源、西丽街道单元）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（公示稿）</w:t>
      </w:r>
    </w:p>
    <w:p>
      <w:pPr>
        <w:pStyle w:val="9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9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  <w:bookmarkStart w:id="0" w:name="_GoBack"/>
      <w:bookmarkEnd w:id="0"/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项目名称：深圳市南山区全域土地综合整治实施方案（桃源、西丽街道单元）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实施范围：南山区西丽街道和桃源街道，面积8141.7711公顷。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规划期限：实施期限为4年，即2025年</w:t>
      </w:r>
      <w:r>
        <w:rPr>
          <w:rFonts w:ascii="仿宋_GB2312" w:hAnsi="仿宋_GB2312" w:eastAsia="仿宋_GB2312" w:cs="仿宋_GB2312"/>
          <w:sz w:val="32"/>
          <w:szCs w:val="32"/>
        </w:rPr>
        <w:t>1月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——202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年1月。</w:t>
      </w:r>
    </w:p>
    <w:p>
      <w:pPr>
        <w:pStyle w:val="9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二、整治目标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南山区实际，围绕南山区北部片区发展定位和规划，根据宜农则农、宜耕则耕、宜建则建、宜留则留、宜整则整的原则，划分“耕地集中整治区、高标农田建设区、产城融合整治区、生态保护修复区”四大整治片区，以“全地域、全要素、全周期、全链条”破解难点堵点，灵活运用全域土地整治政策工具，全面推进全域土地综合整治工作，进一步优化国土空间格局，强化资源要素保障，提高土地节约集约利用水平，打造全域土地综合整治在高度城市化地区的“南山示范”，整治期内实现三大整治目标：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良田连片：高标准建设基本农田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公顷；一般耕地空间布局优化，计划近三年按照</w:t>
      </w:r>
      <w:r>
        <w:rPr>
          <w:rFonts w:ascii="仿宋_GB2312" w:hAnsi="仿宋_GB2312" w:eastAsia="仿宋_GB2312" w:cs="仿宋_GB2312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公顷范围落实耕地布局优化及相关耕地改造工作。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空间活化：优化辖区空间结构，打造集约高效的城镇空间，塑造城中村特色风貌，确保公共服务与基础设施建设用地需求得到满足，提升公共服务设施的质量和覆盖面。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生态优美：全面降低城市发展对自然生态系统的干扰，实现城市蓝绿空间的连通融合。实现森林抚育</w:t>
      </w:r>
      <w:r>
        <w:rPr>
          <w:rFonts w:ascii="仿宋_GB2312" w:hAnsi="仿宋_GB2312" w:eastAsia="仿宋_GB2312" w:cs="仿宋_GB2312"/>
          <w:sz w:val="32"/>
          <w:szCs w:val="32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亩，构建绿道共约</w:t>
      </w:r>
      <w:r>
        <w:rPr>
          <w:rFonts w:ascii="仿宋_GB2312" w:hAnsi="仿宋_GB2312" w:eastAsia="仿宋_GB2312" w:cs="仿宋_GB2312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公里，实现区域综合水质提升大于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公顷，提升人工湿地面积。</w:t>
      </w:r>
    </w:p>
    <w:p>
      <w:pPr>
        <w:pStyle w:val="9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三、工作内容</w:t>
      </w:r>
    </w:p>
    <w:p>
      <w:pPr>
        <w:pStyle w:val="9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《方案》共涉及9个子项目，分别为农用地整理项目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个，建设用地整理项目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个，生态保护和修复项目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（一）农用地整理项目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实施期内农用地整理项目包含1个耕地优化调整项目，1个高标准农田建设项目，总建设规模49.33公顷。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治期内，以解决耕地碎片化、实现良田连片为重点，推进耕地集中连片整治，逐步将阳台山、塘朗山脚下平坦地带和西丽水库周边零散、细碎的耕地整治形成部九窝地区集中连片的优质耕地。后期因地制宜融入农业科技、农旅体验、农耕研学等功能，提升耕地综合利用效益，将部九窝地区建设为具有南山特色的现代都市田园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山区高标准农田建设工程项目通过改造提升的方式，在永久基本农田区域建设高标准农田，主要通过整治地块、改良土壤、建设灌排设施、建设田间道路、加强科技服务、完善农田防护与生态环境保持体系、配套农田输配电设施和强化后续管护等措施，建设旱涝保收、节水高效、科技赋能、生态友好的高标准农田。</w:t>
      </w:r>
    </w:p>
    <w:p>
      <w:pPr>
        <w:spacing w:line="540" w:lineRule="exact"/>
        <w:ind w:firstLine="640" w:firstLineChars="200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（二）建设用地整理项目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实施期内建设用地整理项目包含1个公共服务与基础设施建设项目，1个乡村风貌提升和历史文化保护项目，主要位于西丽街道，总建设规模48.86公顷。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完善市政公共服务设施、提升城市公共空间活力为重点，通过“土地整备+综合整治”的创新路径，解决历史遗留用地，落实多个公共服务设施建设，全方位提高服务水平及居住品质，实现城村多元融合，助力西丽湖国际科教城发展。</w:t>
      </w:r>
    </w:p>
    <w:p>
      <w:pPr>
        <w:spacing w:line="540" w:lineRule="exact"/>
        <w:ind w:firstLine="640" w:firstLineChars="200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（三）生态保护修复项目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生态保护修复项目包括森林抚育、绿道构建和区域综合水质提升等，实施整治子项目5个，总建设规模339.5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治期内，以充分挖掘绿道景观周边片区历史人文特色，打造多层级的绿道游径系统为重点，开展环西丽湖绿道项目（示范段）、环西丽湖绿道项目（非示范段）和大学城绿道项目等，实现城市蓝绿系统贯通，建设能够通山、连湖、达海的生态人文绿道，从而实现人与自然相互融合、和谐共存的生态目标。</w:t>
      </w:r>
    </w:p>
    <w:sectPr>
      <w:pgSz w:w="11906" w:h="16838"/>
      <w:pgMar w:top="1701" w:right="1474" w:bottom="170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YmM0MGU2ZDVkMjRhYmVjNjVmMTg1OTM1MDlkNWMifQ=="/>
  </w:docVars>
  <w:rsids>
    <w:rsidRoot w:val="00E03BD8"/>
    <w:rsid w:val="00000EAA"/>
    <w:rsid w:val="000519B1"/>
    <w:rsid w:val="00075A99"/>
    <w:rsid w:val="000853B0"/>
    <w:rsid w:val="000B79F4"/>
    <w:rsid w:val="000C1F33"/>
    <w:rsid w:val="00122128"/>
    <w:rsid w:val="00123980"/>
    <w:rsid w:val="0013768B"/>
    <w:rsid w:val="00142818"/>
    <w:rsid w:val="00164A7C"/>
    <w:rsid w:val="0017611D"/>
    <w:rsid w:val="001B66A2"/>
    <w:rsid w:val="0020337E"/>
    <w:rsid w:val="002120E6"/>
    <w:rsid w:val="0021503C"/>
    <w:rsid w:val="00267C40"/>
    <w:rsid w:val="00276D45"/>
    <w:rsid w:val="002A2C48"/>
    <w:rsid w:val="0032206D"/>
    <w:rsid w:val="0033552D"/>
    <w:rsid w:val="0036224E"/>
    <w:rsid w:val="003744BC"/>
    <w:rsid w:val="003A306B"/>
    <w:rsid w:val="00432615"/>
    <w:rsid w:val="00436510"/>
    <w:rsid w:val="00442E6E"/>
    <w:rsid w:val="00450489"/>
    <w:rsid w:val="00460C31"/>
    <w:rsid w:val="004712E0"/>
    <w:rsid w:val="00472D5F"/>
    <w:rsid w:val="004773F8"/>
    <w:rsid w:val="00493EC2"/>
    <w:rsid w:val="00496A3D"/>
    <w:rsid w:val="004E3B19"/>
    <w:rsid w:val="004F182B"/>
    <w:rsid w:val="004F1974"/>
    <w:rsid w:val="004F1F8A"/>
    <w:rsid w:val="004F73D5"/>
    <w:rsid w:val="0051750C"/>
    <w:rsid w:val="00517B58"/>
    <w:rsid w:val="00545D1B"/>
    <w:rsid w:val="00581839"/>
    <w:rsid w:val="005B740F"/>
    <w:rsid w:val="00611CDA"/>
    <w:rsid w:val="00614FDA"/>
    <w:rsid w:val="006161F2"/>
    <w:rsid w:val="00622357"/>
    <w:rsid w:val="006321C6"/>
    <w:rsid w:val="00634578"/>
    <w:rsid w:val="006434A4"/>
    <w:rsid w:val="00656F76"/>
    <w:rsid w:val="00673196"/>
    <w:rsid w:val="00695A69"/>
    <w:rsid w:val="006D3AF9"/>
    <w:rsid w:val="006E07D2"/>
    <w:rsid w:val="006E5DB9"/>
    <w:rsid w:val="0070076B"/>
    <w:rsid w:val="00705A23"/>
    <w:rsid w:val="007911D9"/>
    <w:rsid w:val="00797888"/>
    <w:rsid w:val="007A0403"/>
    <w:rsid w:val="007C56AE"/>
    <w:rsid w:val="007D7782"/>
    <w:rsid w:val="00820081"/>
    <w:rsid w:val="00826162"/>
    <w:rsid w:val="00843A02"/>
    <w:rsid w:val="00853E43"/>
    <w:rsid w:val="008B232F"/>
    <w:rsid w:val="00906FE5"/>
    <w:rsid w:val="00911696"/>
    <w:rsid w:val="009166DC"/>
    <w:rsid w:val="00917F9E"/>
    <w:rsid w:val="00920B4B"/>
    <w:rsid w:val="00947753"/>
    <w:rsid w:val="009717A1"/>
    <w:rsid w:val="0099777C"/>
    <w:rsid w:val="009B1136"/>
    <w:rsid w:val="009B6367"/>
    <w:rsid w:val="009C76C0"/>
    <w:rsid w:val="00A35727"/>
    <w:rsid w:val="00A366E4"/>
    <w:rsid w:val="00AA4916"/>
    <w:rsid w:val="00AD642B"/>
    <w:rsid w:val="00B106E4"/>
    <w:rsid w:val="00B31685"/>
    <w:rsid w:val="00B4165A"/>
    <w:rsid w:val="00B47B31"/>
    <w:rsid w:val="00B63B06"/>
    <w:rsid w:val="00B9427E"/>
    <w:rsid w:val="00B9676B"/>
    <w:rsid w:val="00BB7B16"/>
    <w:rsid w:val="00BD7B76"/>
    <w:rsid w:val="00C406DC"/>
    <w:rsid w:val="00C52D3C"/>
    <w:rsid w:val="00C863C7"/>
    <w:rsid w:val="00C9047C"/>
    <w:rsid w:val="00CB4A16"/>
    <w:rsid w:val="00CC5353"/>
    <w:rsid w:val="00D44CD1"/>
    <w:rsid w:val="00D82F56"/>
    <w:rsid w:val="00D947A1"/>
    <w:rsid w:val="00DA6F97"/>
    <w:rsid w:val="00DB078C"/>
    <w:rsid w:val="00DF1666"/>
    <w:rsid w:val="00DF6716"/>
    <w:rsid w:val="00E03BD8"/>
    <w:rsid w:val="00E22245"/>
    <w:rsid w:val="00E660A8"/>
    <w:rsid w:val="00E776E2"/>
    <w:rsid w:val="00E84A88"/>
    <w:rsid w:val="00EA05BB"/>
    <w:rsid w:val="00EC1C1A"/>
    <w:rsid w:val="00EC76D8"/>
    <w:rsid w:val="00ED18C2"/>
    <w:rsid w:val="00EE776C"/>
    <w:rsid w:val="00F16332"/>
    <w:rsid w:val="00F318E4"/>
    <w:rsid w:val="00F5365B"/>
    <w:rsid w:val="00F5632B"/>
    <w:rsid w:val="00F5639B"/>
    <w:rsid w:val="00F75DCA"/>
    <w:rsid w:val="00F83BF0"/>
    <w:rsid w:val="00FA6251"/>
    <w:rsid w:val="00FD6B84"/>
    <w:rsid w:val="00FE44BE"/>
    <w:rsid w:val="078402A0"/>
    <w:rsid w:val="14455F59"/>
    <w:rsid w:val="14BB6C25"/>
    <w:rsid w:val="1D266800"/>
    <w:rsid w:val="2E475264"/>
    <w:rsid w:val="315F1FAD"/>
    <w:rsid w:val="335F4D33"/>
    <w:rsid w:val="34CE48F5"/>
    <w:rsid w:val="35CA51DB"/>
    <w:rsid w:val="37AFF42D"/>
    <w:rsid w:val="3BEE2D9D"/>
    <w:rsid w:val="3E0600EA"/>
    <w:rsid w:val="42E35327"/>
    <w:rsid w:val="4D142F69"/>
    <w:rsid w:val="5468772D"/>
    <w:rsid w:val="57741AA4"/>
    <w:rsid w:val="5FDFD062"/>
    <w:rsid w:val="618C609E"/>
    <w:rsid w:val="71E12584"/>
    <w:rsid w:val="759237E1"/>
    <w:rsid w:val="7B4AC2B8"/>
    <w:rsid w:val="7C0A5E95"/>
    <w:rsid w:val="7FDABC0E"/>
    <w:rsid w:val="B71E9B23"/>
    <w:rsid w:val="D73DB9F4"/>
    <w:rsid w:val="DF667C47"/>
    <w:rsid w:val="FBDE7C84"/>
    <w:rsid w:val="FDF798AB"/>
    <w:rsid w:val="FF67E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generalinfo-address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205</Words>
  <Characters>1174</Characters>
  <Lines>9</Lines>
  <Paragraphs>2</Paragraphs>
  <TotalTime>2</TotalTime>
  <ScaleCrop>false</ScaleCrop>
  <LinksUpToDate>false</LinksUpToDate>
  <CharactersWithSpaces>1377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2025-01-04T23:24:00Z</dcterms:created>
  <dc:creator>Administrator</dc:creator>
  <cp:lastModifiedBy>kesongwu</cp:lastModifiedBy>
  <cp:lastPrinted>2023-03-25T01:42:00Z</cp:lastPrinted>
  <dcterms:modified xsi:type="dcterms:W3CDTF">2025-02-12T14:57:57Z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7A69661E4874475194172AE88700C67E_13</vt:lpwstr>
  </property>
  <property fmtid="{D5CDD505-2E9C-101B-9397-08002B2CF9AE}" pid="4" name="KSOTemplateDocerSaveRecord">
    <vt:lpwstr>eyJoZGlkIjoiZmZhYmMwZmRjYzVlMzE5MGE1ZGRiZGNjODYzYjRlY2IiLCJ1c2VySWQiOiIyMDI0Mzk5MzgifQ==</vt:lpwstr>
  </property>
</Properties>
</file>