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136FA">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三级导演、编导</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20B50B2D">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741491AF">
      <w:pPr>
        <w:spacing w:before="1" w:line="220" w:lineRule="auto"/>
        <w:ind w:left="121"/>
        <w:rPr>
          <w:rFonts w:ascii="宋体" w:hAnsi="宋体" w:eastAsia="宋体" w:cs="宋体"/>
          <w:sz w:val="22"/>
          <w:szCs w:val="22"/>
        </w:rPr>
      </w:pPr>
      <w:r>
        <w:rPr>
          <w:rFonts w:hint="eastAsia" w:ascii="宋体" w:hAnsi="宋体" w:eastAsia="宋体" w:cs="宋体"/>
          <w:b/>
          <w:bCs/>
          <w:sz w:val="22"/>
          <w:szCs w:val="22"/>
          <w:lang w:val="en-US" w:eastAsia="zh-CN"/>
        </w:rPr>
        <w:t>申报专业：</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导 演</w:t>
      </w:r>
      <w:r>
        <w:rPr>
          <w:rFonts w:hint="eastAsia" w:cs="宋体"/>
          <w:b/>
          <w:bCs/>
          <w:spacing w:val="-14"/>
          <w:lang w:val="en-US" w:eastAsia="zh-CN"/>
        </w:rPr>
        <w:t xml:space="preserve">     </w:t>
      </w:r>
      <w:r>
        <w:rPr>
          <w:rFonts w:hint="eastAsia" w:ascii="宋体" w:hAnsi="宋体" w:eastAsia="宋体" w:cs="宋体"/>
          <w:b/>
          <w:bCs/>
          <w:spacing w:val="-7"/>
        </w:rPr>
        <w:sym w:font="Wingdings" w:char="00A8"/>
      </w:r>
      <w:r>
        <w:rPr>
          <w:rFonts w:hint="eastAsia" w:ascii="宋体" w:hAnsi="宋体" w:eastAsia="宋体" w:cs="宋体"/>
          <w:b/>
          <w:bCs/>
          <w:spacing w:val="-7"/>
          <w:lang w:val="en-US" w:eastAsia="zh-CN"/>
        </w:rPr>
        <w:t xml:space="preserve"> </w:t>
      </w:r>
      <w:r>
        <w:rPr>
          <w:rFonts w:hint="eastAsia" w:ascii="宋体" w:hAnsi="宋体" w:eastAsia="宋体" w:cs="宋体"/>
          <w:b/>
          <w:bCs/>
          <w:spacing w:val="-14"/>
          <w:lang w:val="en-US" w:eastAsia="zh-CN"/>
        </w:rPr>
        <w:t>编 导</w:t>
      </w:r>
    </w:p>
    <w:p w14:paraId="602331C4">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1B7C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0D2BDB2D">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396F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3DC39F5">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7CB42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4E23954E">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AD34B8F">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4784A33A">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629B5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0FF29C86">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30449A4D">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1AA97F60">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5C5ACD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4" w:hRule="atLeast"/>
        </w:trPr>
        <w:tc>
          <w:tcPr>
            <w:tcW w:w="15618" w:type="dxa"/>
            <w:vAlign w:val="top"/>
          </w:tcPr>
          <w:p w14:paraId="69D912A0">
            <w:pPr>
              <w:keepNext w:val="0"/>
              <w:keepLines w:val="0"/>
              <w:widowControl/>
              <w:suppressLineNumbers w:val="0"/>
              <w:ind w:firstLine="438" w:firstLineChars="200"/>
              <w:jc w:val="left"/>
              <w:rPr>
                <w:rFonts w:hint="eastAsia" w:eastAsia="宋体"/>
                <w:b/>
                <w:bCs/>
                <w:lang w:eastAsia="zh-CN"/>
              </w:rPr>
            </w:pPr>
            <w:r>
              <w:rPr>
                <w:rFonts w:hint="eastAsia" w:ascii="宋体" w:hAnsi="宋体" w:eastAsia="宋体" w:cs="宋体"/>
                <w:b/>
                <w:bCs/>
                <w:spacing w:val="-1"/>
                <w:sz w:val="22"/>
                <w:szCs w:val="22"/>
                <w:lang w:val="en-US" w:eastAsia="zh-CN"/>
              </w:rPr>
              <w:t xml:space="preserve">自评符合学历资历条件情况   </w:t>
            </w:r>
            <w:r>
              <w:rPr>
                <w:rFonts w:hint="eastAsia" w:eastAsia="宋体"/>
                <w:b/>
                <w:bCs/>
                <w:lang w:eastAsia="zh-CN"/>
              </w:rPr>
              <w:t>申报条件清单（请在具备条件的选项打“√”)</w:t>
            </w:r>
          </w:p>
          <w:p w14:paraId="296D507E">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3E6EB77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52F195E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 </w:t>
            </w:r>
          </w:p>
          <w:p w14:paraId="06F4A94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具备硕士学位，取得四级导演（编导）职称后，从事导演 （编导）工作满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608EBDB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取得四级导演（编导）职称后，从事导演（编导）工作满</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0E9051D6">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19AB339F">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4CB078C2">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330A0621">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43BD5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6D3984B7">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0B403F0D">
            <w:pPr>
              <w:pStyle w:val="5"/>
              <w:spacing w:before="161" w:line="360" w:lineRule="auto"/>
              <w:ind w:left="118"/>
              <w:rPr>
                <w:rFonts w:hint="eastAsia" w:ascii="宋体" w:hAnsi="宋体" w:eastAsia="宋体" w:cs="宋体"/>
                <w:spacing w:val="-1"/>
                <w:sz w:val="22"/>
                <w:szCs w:val="22"/>
                <w:lang w:val="en-US" w:eastAsia="zh-CN"/>
              </w:rPr>
            </w:pPr>
            <w:r>
              <w:rPr>
                <w:rFonts w:hint="eastAsia" w:cs="宋体"/>
                <w:spacing w:val="-1"/>
                <w:sz w:val="22"/>
                <w:szCs w:val="22"/>
                <w:lang w:val="en-US" w:eastAsia="zh-CN"/>
              </w:rPr>
              <w:t>申报条件清单（请在具备条件的选项打“√”)</w:t>
            </w:r>
          </w:p>
          <w:p w14:paraId="3BD0222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具有比较系统的专业理论知识和一定的文化艺术素养。 </w:t>
            </w:r>
          </w:p>
          <w:p w14:paraId="12C38F04">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比较熟练地掌握导演（编导）技巧。 </w:t>
            </w:r>
          </w:p>
          <w:p w14:paraId="4D39C12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有独立导演（编导）的能力，独立完成过一定数量的中、小型剧（节）目导演（编导）任务，圆满完成本单位分配的导演（编导）任务，符合下列条件之一： </w:t>
            </w:r>
          </w:p>
          <w:p w14:paraId="4B4B993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）在新作品排演中，导演（编导）大、中、小型作品各 </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部，或中、小型作品各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部以上（其中有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部以上公开演出）。 </w:t>
            </w:r>
          </w:p>
          <w:p w14:paraId="593FC52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）作为影视导演（编导），有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部以上作品取得影视主管部门的发行、播映许可。</w:t>
            </w:r>
            <w:r>
              <w:rPr>
                <w:rFonts w:hint="eastAsia" w:ascii="仿宋_GB2312" w:hAnsi="宋体" w:eastAsia="仿宋_GB2312" w:cs="仿宋_GB2312"/>
                <w:snapToGrid w:val="0"/>
                <w:color w:val="000000"/>
                <w:kern w:val="0"/>
                <w:sz w:val="31"/>
                <w:szCs w:val="31"/>
                <w:lang w:val="en-US" w:eastAsia="zh-CN" w:bidi="ar"/>
              </w:rPr>
              <w:t xml:space="preserve"> </w:t>
            </w:r>
          </w:p>
        </w:tc>
      </w:tr>
      <w:tr w14:paraId="56E7C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63891E11">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304626FC">
            <w:pPr>
              <w:pStyle w:val="5"/>
              <w:spacing w:before="161" w:line="360" w:lineRule="auto"/>
              <w:ind w:left="118"/>
              <w:rPr>
                <w:rFonts w:hint="eastAsia" w:ascii="宋体" w:hAnsi="宋体" w:eastAsia="宋体" w:cs="宋体"/>
                <w:spacing w:val="-1"/>
                <w:sz w:val="22"/>
                <w:szCs w:val="22"/>
                <w:lang w:val="en-US" w:eastAsia="zh-CN"/>
              </w:rPr>
            </w:pPr>
            <w:r>
              <w:rPr>
                <w:rFonts w:hint="eastAsia" w:cs="宋体"/>
                <w:spacing w:val="-1"/>
                <w:sz w:val="22"/>
                <w:szCs w:val="22"/>
                <w:lang w:val="en-US" w:eastAsia="zh-CN"/>
              </w:rPr>
              <w:t>申报条件清单（请在具备条件的选项打“√”)</w:t>
            </w:r>
          </w:p>
          <w:p w14:paraId="4E0EFF2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621B4B4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导演（编导）的新作品，获省级以上导演（编导）奖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2F29FC2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导演（编导）的新作品，获市级导演（编导）一等奖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5CBE5A15">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导演（编导）的新作品，获省级以上三等奖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7675FEA3">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导演（编导）的新作品，有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部公开演出各 </w:t>
            </w:r>
            <w:r>
              <w:rPr>
                <w:rFonts w:hint="default" w:ascii="宋体" w:hAnsi="宋体" w:eastAsia="宋体" w:cs="宋体"/>
                <w:snapToGrid w:val="0"/>
                <w:color w:val="000000"/>
                <w:spacing w:val="1"/>
                <w:kern w:val="0"/>
                <w:sz w:val="22"/>
                <w:szCs w:val="22"/>
                <w:lang w:val="en-US" w:eastAsia="zh-CN" w:bidi="ar-SA"/>
              </w:rPr>
              <w:t xml:space="preserve">20 </w:t>
            </w:r>
            <w:r>
              <w:rPr>
                <w:rFonts w:hint="eastAsia" w:ascii="宋体" w:hAnsi="宋体" w:eastAsia="宋体" w:cs="宋体"/>
                <w:snapToGrid w:val="0"/>
                <w:color w:val="000000"/>
                <w:spacing w:val="1"/>
                <w:kern w:val="0"/>
                <w:sz w:val="22"/>
                <w:szCs w:val="22"/>
                <w:lang w:val="en-US" w:eastAsia="zh-CN" w:bidi="ar-SA"/>
              </w:rPr>
              <w:t xml:space="preserve">场以上并产生一定的社会影响，获得较好的经济效益和专家好评，并有报刊发表文章予以评论。 </w:t>
            </w:r>
          </w:p>
          <w:p w14:paraId="30DE5E8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作为广播电视、网络视听节目的主要导演（编导），有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部作品在市级以上范围内具有广泛受众且社会反响热烈，或对行业具有创新引领示范作用，或为所在媒体创造较好社会效益和经济效益，并获得同行广泛认可。</w:t>
            </w:r>
          </w:p>
        </w:tc>
      </w:tr>
      <w:tr w14:paraId="5F46A3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03B8DCD0">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14B5BB06">
            <w:pPr>
              <w:pStyle w:val="5"/>
              <w:spacing w:before="165" w:line="360" w:lineRule="auto"/>
              <w:ind w:left="115"/>
              <w:rPr>
                <w:rFonts w:hint="eastAsia" w:ascii="宋体" w:hAnsi="宋体" w:eastAsia="宋体" w:cs="宋体"/>
                <w:color w:val="FF0000"/>
                <w:spacing w:val="-4"/>
                <w:lang w:eastAsia="zh-CN"/>
              </w:rPr>
            </w:pPr>
            <w:r>
              <w:rPr>
                <w:rFonts w:hint="eastAsia" w:cs="宋体"/>
                <w:color w:val="FF0000"/>
                <w:spacing w:val="-4"/>
                <w:lang w:eastAsia="zh-CN"/>
              </w:rPr>
              <w:t>申报条件清单（请在具备条件的选项打“√”)</w:t>
            </w:r>
          </w:p>
          <w:p w14:paraId="4940C12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选取下列条件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3F5C9C9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独立撰写并在本专业期刊上公开发表有一定水平的学术论文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2EFB726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能代表本人专业技术能力水平的公开播映影视剧或公开排演剧（节）目、艺术活动方案、脚本或作品片段等，能展现较高的创作水平。 </w:t>
            </w:r>
          </w:p>
        </w:tc>
      </w:tr>
      <w:tr w14:paraId="04B69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024F7D45">
            <w:pPr>
              <w:spacing w:line="286" w:lineRule="auto"/>
              <w:rPr>
                <w:rFonts w:hint="eastAsia" w:ascii="宋体" w:hAnsi="宋体" w:eastAsia="宋体" w:cs="宋体"/>
                <w:sz w:val="21"/>
              </w:rPr>
            </w:pPr>
          </w:p>
          <w:p w14:paraId="436D5F20">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21BC2C5E">
            <w:pPr>
              <w:pStyle w:val="5"/>
              <w:spacing w:before="72" w:line="221" w:lineRule="auto"/>
              <w:ind w:left="144"/>
              <w:rPr>
                <w:rFonts w:hint="eastAsia" w:ascii="宋体" w:hAnsi="宋体" w:eastAsia="宋体" w:cs="宋体"/>
                <w:spacing w:val="-10"/>
              </w:rPr>
            </w:pPr>
          </w:p>
          <w:p w14:paraId="0BF84A72">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5CA9A3CD">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44F0C47"/>
    <w:rsid w:val="05DB784B"/>
    <w:rsid w:val="05FF0516"/>
    <w:rsid w:val="060C68AF"/>
    <w:rsid w:val="06A20FC1"/>
    <w:rsid w:val="06EC3E82"/>
    <w:rsid w:val="072231E0"/>
    <w:rsid w:val="07F12200"/>
    <w:rsid w:val="08193505"/>
    <w:rsid w:val="08534C69"/>
    <w:rsid w:val="08D15B8E"/>
    <w:rsid w:val="091066B6"/>
    <w:rsid w:val="09210786"/>
    <w:rsid w:val="0DEC0073"/>
    <w:rsid w:val="0F2A1B00"/>
    <w:rsid w:val="0FA62554"/>
    <w:rsid w:val="10417F2A"/>
    <w:rsid w:val="104424E1"/>
    <w:rsid w:val="11763776"/>
    <w:rsid w:val="119F0F1F"/>
    <w:rsid w:val="120A74E2"/>
    <w:rsid w:val="12DA6709"/>
    <w:rsid w:val="13223BB5"/>
    <w:rsid w:val="132F1E2E"/>
    <w:rsid w:val="133856E3"/>
    <w:rsid w:val="13AD711E"/>
    <w:rsid w:val="14661880"/>
    <w:rsid w:val="14BB44BF"/>
    <w:rsid w:val="14DD059E"/>
    <w:rsid w:val="15AC3C0A"/>
    <w:rsid w:val="15E74C42"/>
    <w:rsid w:val="16096967"/>
    <w:rsid w:val="16AB0B68"/>
    <w:rsid w:val="17914E66"/>
    <w:rsid w:val="179D7CAF"/>
    <w:rsid w:val="182319BF"/>
    <w:rsid w:val="18627A4A"/>
    <w:rsid w:val="1A451B7F"/>
    <w:rsid w:val="1A7F369B"/>
    <w:rsid w:val="1A893695"/>
    <w:rsid w:val="1ADA70F7"/>
    <w:rsid w:val="1AF8344E"/>
    <w:rsid w:val="1B83540D"/>
    <w:rsid w:val="1BDF2C69"/>
    <w:rsid w:val="1C0227D6"/>
    <w:rsid w:val="1C7F3D3E"/>
    <w:rsid w:val="1CB03FE0"/>
    <w:rsid w:val="1CD00BDB"/>
    <w:rsid w:val="1D3764AF"/>
    <w:rsid w:val="1D3F5364"/>
    <w:rsid w:val="1D5670A8"/>
    <w:rsid w:val="1E7B061E"/>
    <w:rsid w:val="1E865B04"/>
    <w:rsid w:val="20E76E10"/>
    <w:rsid w:val="21380A48"/>
    <w:rsid w:val="2244593C"/>
    <w:rsid w:val="2372396B"/>
    <w:rsid w:val="23867849"/>
    <w:rsid w:val="23BC6638"/>
    <w:rsid w:val="25697422"/>
    <w:rsid w:val="26667E05"/>
    <w:rsid w:val="26E72CF4"/>
    <w:rsid w:val="275315CB"/>
    <w:rsid w:val="29045A7C"/>
    <w:rsid w:val="295D104C"/>
    <w:rsid w:val="296647C1"/>
    <w:rsid w:val="29B97CFE"/>
    <w:rsid w:val="2ABC4038"/>
    <w:rsid w:val="2C4627F2"/>
    <w:rsid w:val="2C520C10"/>
    <w:rsid w:val="2C5A1872"/>
    <w:rsid w:val="2D5664DE"/>
    <w:rsid w:val="2D8F19F0"/>
    <w:rsid w:val="2DC21DC5"/>
    <w:rsid w:val="2E9633BE"/>
    <w:rsid w:val="306233EC"/>
    <w:rsid w:val="31013F5E"/>
    <w:rsid w:val="3115220C"/>
    <w:rsid w:val="314D5E4A"/>
    <w:rsid w:val="31974426"/>
    <w:rsid w:val="31DB3455"/>
    <w:rsid w:val="328E04C8"/>
    <w:rsid w:val="3361798A"/>
    <w:rsid w:val="33775400"/>
    <w:rsid w:val="344277BC"/>
    <w:rsid w:val="34C73F94"/>
    <w:rsid w:val="351F5D4F"/>
    <w:rsid w:val="355754E9"/>
    <w:rsid w:val="3568571A"/>
    <w:rsid w:val="36AA5455"/>
    <w:rsid w:val="36DB3B2E"/>
    <w:rsid w:val="37152F66"/>
    <w:rsid w:val="37A0679F"/>
    <w:rsid w:val="39D23390"/>
    <w:rsid w:val="3A06109F"/>
    <w:rsid w:val="3A1E4827"/>
    <w:rsid w:val="3A5663C6"/>
    <w:rsid w:val="3AA827B6"/>
    <w:rsid w:val="3B5D0283"/>
    <w:rsid w:val="3C0B2A7C"/>
    <w:rsid w:val="3CBB4F2E"/>
    <w:rsid w:val="3CBB635D"/>
    <w:rsid w:val="3F8F587F"/>
    <w:rsid w:val="3F967395"/>
    <w:rsid w:val="40642868"/>
    <w:rsid w:val="41015486"/>
    <w:rsid w:val="418903A1"/>
    <w:rsid w:val="41DB6F8F"/>
    <w:rsid w:val="41E55C2A"/>
    <w:rsid w:val="425D3A13"/>
    <w:rsid w:val="42C90675"/>
    <w:rsid w:val="42C91C7A"/>
    <w:rsid w:val="42DE1170"/>
    <w:rsid w:val="43505326"/>
    <w:rsid w:val="4415206C"/>
    <w:rsid w:val="45AA34FD"/>
    <w:rsid w:val="46641745"/>
    <w:rsid w:val="46827EEC"/>
    <w:rsid w:val="471072A6"/>
    <w:rsid w:val="4743767B"/>
    <w:rsid w:val="48027536"/>
    <w:rsid w:val="484E298E"/>
    <w:rsid w:val="48AC74A2"/>
    <w:rsid w:val="49E739C6"/>
    <w:rsid w:val="4B2C48CA"/>
    <w:rsid w:val="4C28166D"/>
    <w:rsid w:val="4C9D1F42"/>
    <w:rsid w:val="4DAE7818"/>
    <w:rsid w:val="4EA85D29"/>
    <w:rsid w:val="4F5368C9"/>
    <w:rsid w:val="50025BF9"/>
    <w:rsid w:val="5012408F"/>
    <w:rsid w:val="50D21A70"/>
    <w:rsid w:val="525A3ACB"/>
    <w:rsid w:val="52A44127"/>
    <w:rsid w:val="54042ECF"/>
    <w:rsid w:val="545B74F3"/>
    <w:rsid w:val="54857525"/>
    <w:rsid w:val="55436576"/>
    <w:rsid w:val="55CC27BA"/>
    <w:rsid w:val="55EE4705"/>
    <w:rsid w:val="56E12A0D"/>
    <w:rsid w:val="574D4581"/>
    <w:rsid w:val="575C16B2"/>
    <w:rsid w:val="587547D2"/>
    <w:rsid w:val="58923791"/>
    <w:rsid w:val="58DA7713"/>
    <w:rsid w:val="59586EB8"/>
    <w:rsid w:val="5A0525E8"/>
    <w:rsid w:val="5A112329"/>
    <w:rsid w:val="5A8D6765"/>
    <w:rsid w:val="5A970FFD"/>
    <w:rsid w:val="5AC32B55"/>
    <w:rsid w:val="5B152C85"/>
    <w:rsid w:val="5B3475AF"/>
    <w:rsid w:val="5DD12E21"/>
    <w:rsid w:val="5E9C47B5"/>
    <w:rsid w:val="5EE65064"/>
    <w:rsid w:val="5EEE3F19"/>
    <w:rsid w:val="5FB47230"/>
    <w:rsid w:val="5FE159D6"/>
    <w:rsid w:val="60242381"/>
    <w:rsid w:val="60675D31"/>
    <w:rsid w:val="608250F0"/>
    <w:rsid w:val="618B5A4F"/>
    <w:rsid w:val="61F93300"/>
    <w:rsid w:val="626544F2"/>
    <w:rsid w:val="62903F63"/>
    <w:rsid w:val="629372B1"/>
    <w:rsid w:val="63F7386F"/>
    <w:rsid w:val="64D25170"/>
    <w:rsid w:val="656B0071"/>
    <w:rsid w:val="65847D82"/>
    <w:rsid w:val="65DD2659"/>
    <w:rsid w:val="662D3578"/>
    <w:rsid w:val="666845B1"/>
    <w:rsid w:val="669045EE"/>
    <w:rsid w:val="66F668B6"/>
    <w:rsid w:val="671146F3"/>
    <w:rsid w:val="679D472E"/>
    <w:rsid w:val="67D3114F"/>
    <w:rsid w:val="67FC76A6"/>
    <w:rsid w:val="68387AED"/>
    <w:rsid w:val="68EA584D"/>
    <w:rsid w:val="69894F6A"/>
    <w:rsid w:val="6AB57FE0"/>
    <w:rsid w:val="6ACE116B"/>
    <w:rsid w:val="6BC66B9D"/>
    <w:rsid w:val="6BE42896"/>
    <w:rsid w:val="6BFB7C75"/>
    <w:rsid w:val="6C270A6A"/>
    <w:rsid w:val="6C4C04D0"/>
    <w:rsid w:val="6CD30260"/>
    <w:rsid w:val="6D68688D"/>
    <w:rsid w:val="6D746A35"/>
    <w:rsid w:val="6DD95D94"/>
    <w:rsid w:val="6EA75E92"/>
    <w:rsid w:val="6EF72976"/>
    <w:rsid w:val="6F490CF7"/>
    <w:rsid w:val="711C66C3"/>
    <w:rsid w:val="71630796"/>
    <w:rsid w:val="71C72043"/>
    <w:rsid w:val="7275252F"/>
    <w:rsid w:val="727F33AE"/>
    <w:rsid w:val="72D04FB8"/>
    <w:rsid w:val="72F84F0E"/>
    <w:rsid w:val="73342A8E"/>
    <w:rsid w:val="745B7297"/>
    <w:rsid w:val="7544268D"/>
    <w:rsid w:val="763B7B8F"/>
    <w:rsid w:val="76C53359"/>
    <w:rsid w:val="76CE510D"/>
    <w:rsid w:val="774B7D02"/>
    <w:rsid w:val="77B84C6C"/>
    <w:rsid w:val="786848E4"/>
    <w:rsid w:val="7959412A"/>
    <w:rsid w:val="79786DA9"/>
    <w:rsid w:val="79825532"/>
    <w:rsid w:val="7A440A39"/>
    <w:rsid w:val="7AC0128B"/>
    <w:rsid w:val="7B752E6E"/>
    <w:rsid w:val="7BB15D01"/>
    <w:rsid w:val="7BCB76C6"/>
    <w:rsid w:val="7CC12507"/>
    <w:rsid w:val="7F1629A4"/>
    <w:rsid w:val="7F3B065C"/>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1332</Words>
  <Characters>1375</Characters>
  <TotalTime>0</TotalTime>
  <ScaleCrop>false</ScaleCrop>
  <LinksUpToDate>false</LinksUpToDate>
  <CharactersWithSpaces>1481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