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90EC92">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三级作曲</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3590BC93">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7958B386">
      <w:pPr>
        <w:spacing w:before="1" w:line="220" w:lineRule="auto"/>
        <w:ind w:left="121"/>
        <w:rPr>
          <w:rFonts w:ascii="宋体" w:hAnsi="宋体" w:eastAsia="宋体" w:cs="宋体"/>
          <w:sz w:val="22"/>
          <w:szCs w:val="22"/>
        </w:rPr>
      </w:pPr>
    </w:p>
    <w:p w14:paraId="433B9794">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4CC90C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40902BF2">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0E4203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241FBFED">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1FF0F1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1E03ECB9">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25660089">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065C508F">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52FD25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5" w:hRule="atLeast"/>
        </w:trPr>
        <w:tc>
          <w:tcPr>
            <w:tcW w:w="15618" w:type="dxa"/>
            <w:vAlign w:val="top"/>
          </w:tcPr>
          <w:p w14:paraId="21F8DC75">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1D640F4A">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20407520">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3BCA44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4" w:hRule="atLeast"/>
        </w:trPr>
        <w:tc>
          <w:tcPr>
            <w:tcW w:w="15618" w:type="dxa"/>
            <w:vAlign w:val="top"/>
          </w:tcPr>
          <w:p w14:paraId="6BADFC4D">
            <w:pPr>
              <w:keepNext w:val="0"/>
              <w:keepLines w:val="0"/>
              <w:widowControl/>
              <w:suppressLineNumbers w:val="0"/>
              <w:ind w:firstLine="438" w:firstLineChars="200"/>
              <w:jc w:val="left"/>
              <w:rPr>
                <w:rFonts w:hint="eastAsia"/>
                <w:b w:val="0"/>
                <w:bCs w:val="0"/>
                <w:color w:val="FF0000"/>
              </w:rPr>
            </w:pPr>
            <w:r>
              <w:rPr>
                <w:rFonts w:hint="eastAsia" w:ascii="宋体" w:hAnsi="宋体" w:eastAsia="宋体" w:cs="宋体"/>
                <w:b/>
                <w:bCs/>
                <w:spacing w:val="-1"/>
                <w:sz w:val="22"/>
                <w:szCs w:val="22"/>
                <w:lang w:val="en-US" w:eastAsia="zh-CN"/>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w:t>
            </w:r>
            <w:r>
              <w:rPr>
                <w:rFonts w:hint="eastAsia"/>
                <w:b w:val="0"/>
                <w:bCs w:val="0"/>
                <w:color w:val="FF0000"/>
              </w:rPr>
              <w:t>清单（请在具备</w:t>
            </w:r>
            <w:r>
              <w:rPr>
                <w:rFonts w:hint="eastAsia" w:ascii="宋体" w:hAnsi="宋体" w:eastAsia="宋体" w:cs="宋体"/>
                <w:snapToGrid w:val="0"/>
                <w:color w:val="FF0000"/>
                <w:spacing w:val="-1"/>
                <w:kern w:val="0"/>
                <w:sz w:val="22"/>
                <w:szCs w:val="22"/>
                <w:lang w:val="en-US" w:eastAsia="zh-CN" w:bidi="ar-SA"/>
              </w:rPr>
              <w:t>条件</w:t>
            </w:r>
            <w:r>
              <w:rPr>
                <w:rFonts w:hint="eastAsia"/>
                <w:b w:val="0"/>
                <w:bCs w:val="0"/>
                <w:color w:val="FF0000"/>
              </w:rPr>
              <w:t>的选项打“√”)</w:t>
            </w:r>
          </w:p>
          <w:p w14:paraId="7B527FD0">
            <w:pPr>
              <w:pStyle w:val="5"/>
              <w:spacing w:before="165" w:line="360" w:lineRule="auto"/>
              <w:ind w:left="132"/>
              <w:rPr>
                <w:rFonts w:hint="eastAsia" w:ascii="宋体" w:hAnsi="宋体" w:eastAsia="宋体" w:cs="宋体"/>
              </w:rPr>
            </w:pPr>
            <w:r>
              <w:rPr>
                <w:rFonts w:hint="eastAsia" w:ascii="宋体" w:hAnsi="宋体" w:eastAsia="宋体" w:cs="宋体"/>
                <w:spacing w:val="-4"/>
              </w:rPr>
              <w:t>1.学历证书</w:t>
            </w:r>
          </w:p>
          <w:p w14:paraId="096D67D4">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14:paraId="39B0BA89">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具备博士学位。 </w:t>
            </w:r>
          </w:p>
          <w:p w14:paraId="667382A5">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具备硕士学位，取得四级作曲职称后，从事作曲工作满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年。 </w:t>
            </w:r>
          </w:p>
          <w:p w14:paraId="1B3BF352">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取得四级作曲职称后，从事作曲工作满 </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年。 </w:t>
            </w:r>
          </w:p>
          <w:p w14:paraId="2EFCA953">
            <w:pPr>
              <w:spacing w:line="360" w:lineRule="auto"/>
              <w:ind w:firstLine="222" w:firstLineChars="1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6F217024">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0F1C578A">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02E78090">
            <w:pPr>
              <w:pStyle w:val="5"/>
              <w:spacing w:before="186" w:line="360" w:lineRule="auto"/>
              <w:ind w:firstLine="220" w:firstLineChars="100"/>
              <w:rPr>
                <w:rFonts w:hint="eastAsia" w:ascii="宋体" w:hAnsi="宋体" w:eastAsia="宋体" w:cs="宋体"/>
              </w:rPr>
            </w:pPr>
            <w:r>
              <w:rPr>
                <w:rFonts w:hint="eastAsia" w:ascii="宋体" w:hAnsi="宋体" w:eastAsia="宋体" w:cs="宋体"/>
                <w:position w:val="19"/>
              </w:rPr>
              <w:sym w:font="Wingdings" w:char="00A8"/>
            </w:r>
            <w:r>
              <w:rPr>
                <w:rFonts w:hint="eastAsia" w:ascii="宋体" w:hAnsi="宋体" w:eastAsia="宋体" w:cs="宋体"/>
                <w:position w:val="19"/>
              </w:rPr>
              <w:t>3.国内职业资格证书（参照《深圳市</w:t>
            </w:r>
            <w:r>
              <w:rPr>
                <w:rFonts w:hint="eastAsia" w:ascii="宋体" w:hAnsi="宋体" w:eastAsia="宋体" w:cs="宋体"/>
                <w:spacing w:val="-1"/>
                <w:position w:val="19"/>
              </w:rPr>
              <w:t>职称评审申报指南》的附录202</w:t>
            </w:r>
            <w:r>
              <w:rPr>
                <w:rFonts w:hint="eastAsia" w:cs="宋体"/>
                <w:spacing w:val="-1"/>
                <w:position w:val="19"/>
                <w:lang w:val="en-US" w:eastAsia="zh-CN"/>
              </w:rPr>
              <w:t>4</w:t>
            </w:r>
            <w:r>
              <w:rPr>
                <w:rFonts w:hint="eastAsia" w:ascii="宋体" w:hAnsi="宋体" w:eastAsia="宋体" w:cs="宋体"/>
                <w:spacing w:val="-1"/>
                <w:position w:val="19"/>
              </w:rPr>
              <w:t>年度职业资格与职称对应情况表）</w:t>
            </w:r>
          </w:p>
        </w:tc>
      </w:tr>
      <w:tr w14:paraId="438516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31" w:hRule="atLeast"/>
        </w:trPr>
        <w:tc>
          <w:tcPr>
            <w:tcW w:w="15618" w:type="dxa"/>
            <w:vAlign w:val="top"/>
          </w:tcPr>
          <w:p w14:paraId="3BE2A408">
            <w:pPr>
              <w:pStyle w:val="5"/>
              <w:spacing w:before="71" w:line="221" w:lineRule="auto"/>
              <w:ind w:left="152"/>
              <w:rPr>
                <w:rFonts w:hint="eastAsia" w:ascii="Arial" w:hAnsi="Arial" w:eastAsia="Arial" w:cs="Arial"/>
                <w:b w:val="0"/>
                <w:bCs w:val="0"/>
                <w:snapToGrid w:val="0"/>
                <w:color w:val="FF0000"/>
                <w:kern w:val="0"/>
                <w:sz w:val="21"/>
                <w:szCs w:val="21"/>
                <w:lang w:val="en-US" w:eastAsia="zh-CN" w:bidi="ar-SA"/>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Arial" w:hAnsi="Arial" w:eastAsia="Arial" w:cs="Arial"/>
                <w:b w:val="0"/>
                <w:bCs w:val="0"/>
                <w:snapToGrid w:val="0"/>
                <w:color w:val="FF0000"/>
                <w:kern w:val="0"/>
                <w:sz w:val="21"/>
                <w:szCs w:val="21"/>
                <w:lang w:val="en-US" w:eastAsia="zh-CN" w:bidi="ar-SA"/>
              </w:rPr>
              <w:t>的选项打“√”)</w:t>
            </w:r>
          </w:p>
          <w:p w14:paraId="193C3F05">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具有比较系统的专业理论知识和一定的文化艺术素养。 </w:t>
            </w:r>
          </w:p>
          <w:p w14:paraId="6E6A7174">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比较熟练地掌握作曲创作技巧。 </w:t>
            </w:r>
          </w:p>
          <w:p w14:paraId="3F92182A">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有较高的作曲水平，圆满完成本单位分配的作曲任务，并且具备下列条件之一：</w:t>
            </w:r>
          </w:p>
          <w:p w14:paraId="23E8ED2D">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独立创作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部大型作品，且演出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场以上，或在报刊发表。</w:t>
            </w:r>
          </w:p>
          <w:p w14:paraId="07D8EEFC">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独立创作</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部中型，且各演出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场以上，或在报刊发表。</w:t>
            </w:r>
          </w:p>
          <w:p w14:paraId="0691274C">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独立创作</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部中型和 </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个小型新作品，且各演出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场以上，或在报刊发表。</w:t>
            </w:r>
          </w:p>
        </w:tc>
      </w:tr>
      <w:tr w14:paraId="1F8C9A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7" w:hRule="atLeast"/>
        </w:trPr>
        <w:tc>
          <w:tcPr>
            <w:tcW w:w="15618" w:type="dxa"/>
            <w:vAlign w:val="top"/>
          </w:tcPr>
          <w:p w14:paraId="3C229D7C">
            <w:pPr>
              <w:pStyle w:val="5"/>
              <w:spacing w:before="72" w:line="221" w:lineRule="auto"/>
              <w:ind w:left="152"/>
              <w:rPr>
                <w:rFonts w:hint="eastAsia" w:ascii="Arial" w:hAnsi="Arial" w:eastAsia="Arial" w:cs="Arial"/>
                <w:b w:val="0"/>
                <w:bCs w:val="0"/>
                <w:snapToGrid w:val="0"/>
                <w:color w:val="FF0000"/>
                <w:kern w:val="0"/>
                <w:sz w:val="21"/>
                <w:szCs w:val="21"/>
                <w:lang w:val="en-US" w:eastAsia="zh-CN" w:bidi="ar-SA"/>
              </w:rPr>
            </w:pPr>
            <w:r>
              <w:rPr>
                <w:rFonts w:hint="eastAsia" w:ascii="宋体" w:hAnsi="宋体" w:eastAsia="宋体" w:cs="宋体"/>
                <w:spacing w:val="-3"/>
                <w:sz w:val="22"/>
                <w:szCs w:val="22"/>
                <w14:textOutline w14:w="4013" w14:cap="sq" w14:cmpd="sng">
                  <w14:solidFill>
                    <w14:srgbClr w14:val="000000"/>
                  </w14:solidFill>
                  <w14:prstDash w14:val="solid"/>
                  <w14:bevel/>
                </w14:textOutline>
              </w:rPr>
              <w:t>自评符合业绩成果条件情况</w:t>
            </w:r>
            <w:r>
              <w:rPr>
                <w:rFonts w:hint="eastAsia" w:cs="宋体"/>
                <w:spacing w:val="-3"/>
                <w:sz w:val="22"/>
                <w:szCs w:val="22"/>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Arial" w:hAnsi="Arial" w:eastAsia="Arial" w:cs="Arial"/>
                <w:b w:val="0"/>
                <w:bCs w:val="0"/>
                <w:snapToGrid w:val="0"/>
                <w:color w:val="FF0000"/>
                <w:kern w:val="0"/>
                <w:sz w:val="21"/>
                <w:szCs w:val="21"/>
                <w:lang w:val="en-US" w:eastAsia="zh-CN" w:bidi="ar-SA"/>
              </w:rPr>
              <w:t>的选项打“√”)</w:t>
            </w:r>
          </w:p>
          <w:p w14:paraId="7A663F5F">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6C635CDA">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创作的新作品，获省级以上作曲奖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 </w:t>
            </w:r>
          </w:p>
          <w:p w14:paraId="5B2FCE2B">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2.创作的新作品，获市级作曲一等奖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 </w:t>
            </w:r>
          </w:p>
          <w:p w14:paraId="54F6681B">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3.创作的新作品，获市级作曲二等奖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4DA38A86">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4</w:t>
            </w:r>
            <w:r>
              <w:rPr>
                <w:rFonts w:hint="default" w:ascii="宋体" w:hAnsi="宋体" w:eastAsia="宋体" w:cs="宋体"/>
                <w:snapToGrid w:val="0"/>
                <w:color w:val="000000"/>
                <w:spacing w:val="1"/>
                <w:kern w:val="0"/>
                <w:sz w:val="22"/>
                <w:szCs w:val="22"/>
                <w:lang w:val="en-US" w:eastAsia="zh-CN" w:bidi="ar-SA"/>
              </w:rPr>
              <w:t>.</w:t>
            </w:r>
            <w:r>
              <w:rPr>
                <w:rFonts w:hint="eastAsia" w:ascii="宋体" w:hAnsi="宋体" w:eastAsia="宋体" w:cs="宋体"/>
                <w:snapToGrid w:val="0"/>
                <w:color w:val="000000"/>
                <w:spacing w:val="1"/>
                <w:kern w:val="0"/>
                <w:sz w:val="22"/>
                <w:szCs w:val="22"/>
                <w:lang w:val="en-US" w:eastAsia="zh-CN" w:bidi="ar-SA"/>
              </w:rPr>
              <w:t xml:space="preserve">创作的新作品，有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部公开演出的新作品产生一定的社会影响，获得较好的经济效益和同行评价，并有报刊发表文章予以评论。</w:t>
            </w:r>
          </w:p>
          <w:p w14:paraId="0E43847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p>
        </w:tc>
      </w:tr>
      <w:tr w14:paraId="444760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9" w:hRule="atLeast"/>
        </w:trPr>
        <w:tc>
          <w:tcPr>
            <w:tcW w:w="15618" w:type="dxa"/>
            <w:vAlign w:val="top"/>
          </w:tcPr>
          <w:p w14:paraId="196CB595">
            <w:pPr>
              <w:keepNext w:val="0"/>
              <w:keepLines w:val="0"/>
              <w:widowControl/>
              <w:suppressLineNumbers w:val="0"/>
              <w:ind w:firstLine="204" w:firstLineChars="100"/>
              <w:jc w:val="left"/>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w:t>
            </w:r>
            <w:r>
              <w:rPr>
                <w:rFonts w:hint="eastAsia" w:ascii="宋体" w:hAnsi="宋体" w:eastAsia="宋体" w:cs="宋体"/>
                <w:color w:val="FF0000"/>
                <w:spacing w:val="-4"/>
              </w:rPr>
              <w:t>清单（请在具备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4"/>
              </w:rPr>
              <w:t>的选项打“√”)</w:t>
            </w:r>
          </w:p>
          <w:p w14:paraId="2FA009F1">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选取下列条件</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1EE0AADD">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独立撰写并在本专业期刊上公开发表有一定水平的学术论文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 </w:t>
            </w:r>
          </w:p>
          <w:p w14:paraId="58CAED6B">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pacing w:val="-10"/>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能代表本人专业技术能力水平的公开演出的乐曲作品，能展现较高的作曲创作技巧。</w:t>
            </w:r>
          </w:p>
        </w:tc>
      </w:tr>
      <w:tr w14:paraId="7875DF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653296D4">
            <w:pPr>
              <w:spacing w:line="286" w:lineRule="auto"/>
              <w:rPr>
                <w:rFonts w:hint="eastAsia" w:ascii="宋体" w:hAnsi="宋体" w:eastAsia="宋体" w:cs="宋体"/>
                <w:sz w:val="21"/>
              </w:rPr>
            </w:pPr>
          </w:p>
          <w:p w14:paraId="1D6D515F">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6A4E947D">
            <w:pPr>
              <w:pStyle w:val="5"/>
              <w:spacing w:before="72" w:line="221" w:lineRule="auto"/>
              <w:ind w:left="144"/>
              <w:rPr>
                <w:rFonts w:hint="eastAsia" w:ascii="宋体" w:hAnsi="宋体" w:eastAsia="宋体" w:cs="宋体"/>
                <w:spacing w:val="-10"/>
              </w:rPr>
            </w:pPr>
          </w:p>
          <w:p w14:paraId="250A78DA">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7BC0A506">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75194C"/>
    <w:rsid w:val="019F4F94"/>
    <w:rsid w:val="01E9759B"/>
    <w:rsid w:val="02930952"/>
    <w:rsid w:val="031E3529"/>
    <w:rsid w:val="03ED754E"/>
    <w:rsid w:val="044F0C47"/>
    <w:rsid w:val="05DB784B"/>
    <w:rsid w:val="05FF0516"/>
    <w:rsid w:val="060C68AF"/>
    <w:rsid w:val="06A20FC1"/>
    <w:rsid w:val="06EC3E82"/>
    <w:rsid w:val="072231E0"/>
    <w:rsid w:val="07F12200"/>
    <w:rsid w:val="08193505"/>
    <w:rsid w:val="08534C69"/>
    <w:rsid w:val="091066B6"/>
    <w:rsid w:val="09210786"/>
    <w:rsid w:val="0DEC0073"/>
    <w:rsid w:val="0F2A1B00"/>
    <w:rsid w:val="0FA62554"/>
    <w:rsid w:val="104424E1"/>
    <w:rsid w:val="11763776"/>
    <w:rsid w:val="120A74E2"/>
    <w:rsid w:val="12DA6709"/>
    <w:rsid w:val="13223BB5"/>
    <w:rsid w:val="132F1E2E"/>
    <w:rsid w:val="133856E3"/>
    <w:rsid w:val="13AD711E"/>
    <w:rsid w:val="14661880"/>
    <w:rsid w:val="14BB44BF"/>
    <w:rsid w:val="14DD059E"/>
    <w:rsid w:val="15AC3C0A"/>
    <w:rsid w:val="15E74C42"/>
    <w:rsid w:val="16096967"/>
    <w:rsid w:val="16AB0B68"/>
    <w:rsid w:val="182319BF"/>
    <w:rsid w:val="18627A4A"/>
    <w:rsid w:val="1A451B7F"/>
    <w:rsid w:val="1A7F369B"/>
    <w:rsid w:val="1A893695"/>
    <w:rsid w:val="1ADA70F7"/>
    <w:rsid w:val="1AF8344E"/>
    <w:rsid w:val="1B83540D"/>
    <w:rsid w:val="1BDF2C69"/>
    <w:rsid w:val="1C0227D6"/>
    <w:rsid w:val="1C7F3D3E"/>
    <w:rsid w:val="1CB03FE0"/>
    <w:rsid w:val="1D3764AF"/>
    <w:rsid w:val="1D3F5364"/>
    <w:rsid w:val="1D5670A8"/>
    <w:rsid w:val="1E7B061E"/>
    <w:rsid w:val="1E865B04"/>
    <w:rsid w:val="20E76E10"/>
    <w:rsid w:val="21380A48"/>
    <w:rsid w:val="218B2292"/>
    <w:rsid w:val="2244593C"/>
    <w:rsid w:val="23867849"/>
    <w:rsid w:val="23BC6638"/>
    <w:rsid w:val="25697422"/>
    <w:rsid w:val="26667E05"/>
    <w:rsid w:val="26E72CF4"/>
    <w:rsid w:val="275315CB"/>
    <w:rsid w:val="29045A7C"/>
    <w:rsid w:val="295D104C"/>
    <w:rsid w:val="296647C1"/>
    <w:rsid w:val="2ABC4038"/>
    <w:rsid w:val="2B1F1E85"/>
    <w:rsid w:val="2C4627F2"/>
    <w:rsid w:val="2C520C10"/>
    <w:rsid w:val="2C5A1872"/>
    <w:rsid w:val="2D5664DE"/>
    <w:rsid w:val="2D8F19F0"/>
    <w:rsid w:val="2D937732"/>
    <w:rsid w:val="2DC21DC5"/>
    <w:rsid w:val="2E9633BE"/>
    <w:rsid w:val="306233EC"/>
    <w:rsid w:val="31013F5E"/>
    <w:rsid w:val="3115220C"/>
    <w:rsid w:val="314D5E4A"/>
    <w:rsid w:val="31974426"/>
    <w:rsid w:val="31DB3455"/>
    <w:rsid w:val="3361798A"/>
    <w:rsid w:val="33775400"/>
    <w:rsid w:val="344277BC"/>
    <w:rsid w:val="351F5D4F"/>
    <w:rsid w:val="355754E9"/>
    <w:rsid w:val="36AA5455"/>
    <w:rsid w:val="36DB3B2E"/>
    <w:rsid w:val="37152F66"/>
    <w:rsid w:val="39D23390"/>
    <w:rsid w:val="3A06109F"/>
    <w:rsid w:val="3A1E4827"/>
    <w:rsid w:val="3B5D0283"/>
    <w:rsid w:val="3CBB4F2E"/>
    <w:rsid w:val="3CBB635D"/>
    <w:rsid w:val="3F8F587F"/>
    <w:rsid w:val="3F967395"/>
    <w:rsid w:val="40642868"/>
    <w:rsid w:val="41015486"/>
    <w:rsid w:val="418903A1"/>
    <w:rsid w:val="41DB6F8F"/>
    <w:rsid w:val="41E55C2A"/>
    <w:rsid w:val="425D3A13"/>
    <w:rsid w:val="42C90675"/>
    <w:rsid w:val="42C91C7A"/>
    <w:rsid w:val="43505326"/>
    <w:rsid w:val="4415206C"/>
    <w:rsid w:val="45AA34FD"/>
    <w:rsid w:val="46641745"/>
    <w:rsid w:val="46827EEC"/>
    <w:rsid w:val="471072A6"/>
    <w:rsid w:val="4743767B"/>
    <w:rsid w:val="47CB141F"/>
    <w:rsid w:val="48027536"/>
    <w:rsid w:val="484E298E"/>
    <w:rsid w:val="48AC74A2"/>
    <w:rsid w:val="49E739C6"/>
    <w:rsid w:val="4C28166D"/>
    <w:rsid w:val="4C9D1F42"/>
    <w:rsid w:val="4DAE7818"/>
    <w:rsid w:val="4EA85D29"/>
    <w:rsid w:val="50025BF9"/>
    <w:rsid w:val="5012408F"/>
    <w:rsid w:val="50D21A70"/>
    <w:rsid w:val="525A3ACB"/>
    <w:rsid w:val="52A44127"/>
    <w:rsid w:val="54042ECF"/>
    <w:rsid w:val="545B74F3"/>
    <w:rsid w:val="54857525"/>
    <w:rsid w:val="55436576"/>
    <w:rsid w:val="55EE4705"/>
    <w:rsid w:val="56E12A0D"/>
    <w:rsid w:val="574D4581"/>
    <w:rsid w:val="575C16B2"/>
    <w:rsid w:val="587547D2"/>
    <w:rsid w:val="58923791"/>
    <w:rsid w:val="59586EB8"/>
    <w:rsid w:val="5A0525E8"/>
    <w:rsid w:val="5A112329"/>
    <w:rsid w:val="5A8D6765"/>
    <w:rsid w:val="5AC32B55"/>
    <w:rsid w:val="5B152C85"/>
    <w:rsid w:val="5B3475AF"/>
    <w:rsid w:val="5DAB29A1"/>
    <w:rsid w:val="5DD12E21"/>
    <w:rsid w:val="5E064FA4"/>
    <w:rsid w:val="5EE65064"/>
    <w:rsid w:val="5EEE3F19"/>
    <w:rsid w:val="5FB47230"/>
    <w:rsid w:val="5FE159D6"/>
    <w:rsid w:val="60242381"/>
    <w:rsid w:val="618B5A4F"/>
    <w:rsid w:val="626544F2"/>
    <w:rsid w:val="62903F63"/>
    <w:rsid w:val="62F17795"/>
    <w:rsid w:val="63F7386F"/>
    <w:rsid w:val="64D25170"/>
    <w:rsid w:val="656B0071"/>
    <w:rsid w:val="65847D82"/>
    <w:rsid w:val="65DD2659"/>
    <w:rsid w:val="662D3578"/>
    <w:rsid w:val="666845B1"/>
    <w:rsid w:val="669045EE"/>
    <w:rsid w:val="66F668B6"/>
    <w:rsid w:val="671146F3"/>
    <w:rsid w:val="679D472E"/>
    <w:rsid w:val="67D3114F"/>
    <w:rsid w:val="67FC76A6"/>
    <w:rsid w:val="68387AED"/>
    <w:rsid w:val="685C1945"/>
    <w:rsid w:val="68EA584D"/>
    <w:rsid w:val="6AB57FE0"/>
    <w:rsid w:val="6ACE116B"/>
    <w:rsid w:val="6BC66B9D"/>
    <w:rsid w:val="6BE42896"/>
    <w:rsid w:val="6BFB7C75"/>
    <w:rsid w:val="6C270A6A"/>
    <w:rsid w:val="6C4C04D0"/>
    <w:rsid w:val="6CA42DC8"/>
    <w:rsid w:val="6CD30260"/>
    <w:rsid w:val="6D68688D"/>
    <w:rsid w:val="6D746A35"/>
    <w:rsid w:val="6DB11D9F"/>
    <w:rsid w:val="6EA75E92"/>
    <w:rsid w:val="6EF72976"/>
    <w:rsid w:val="6F490CF7"/>
    <w:rsid w:val="711C66C3"/>
    <w:rsid w:val="71630796"/>
    <w:rsid w:val="71C72043"/>
    <w:rsid w:val="7275252F"/>
    <w:rsid w:val="727F33AE"/>
    <w:rsid w:val="72D04FB8"/>
    <w:rsid w:val="72F84F0E"/>
    <w:rsid w:val="73342A8E"/>
    <w:rsid w:val="745B7297"/>
    <w:rsid w:val="749B5304"/>
    <w:rsid w:val="7544268D"/>
    <w:rsid w:val="763B7B8F"/>
    <w:rsid w:val="76C53359"/>
    <w:rsid w:val="774B7D02"/>
    <w:rsid w:val="77B84C6C"/>
    <w:rsid w:val="786848E4"/>
    <w:rsid w:val="7959412A"/>
    <w:rsid w:val="79786DA9"/>
    <w:rsid w:val="79825532"/>
    <w:rsid w:val="7B752E6E"/>
    <w:rsid w:val="7BB15D01"/>
    <w:rsid w:val="7CC12507"/>
    <w:rsid w:val="7F1629A4"/>
    <w:rsid w:val="7F4179AD"/>
    <w:rsid w:val="7FD446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1081</Words>
  <Characters>1136</Characters>
  <TotalTime>0</TotalTime>
  <ScaleCrop>false</ScaleCrop>
  <LinksUpToDate>false</LinksUpToDate>
  <CharactersWithSpaces>1231</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2025-02-04T03:10:51Z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