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43F20">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三级舞台技术</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1D282C74">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33B0DE1">
      <w:pPr>
        <w:spacing w:before="1" w:line="220" w:lineRule="auto"/>
        <w:ind w:left="121"/>
        <w:rPr>
          <w:rFonts w:ascii="宋体" w:hAnsi="宋体" w:eastAsia="宋体" w:cs="宋体"/>
          <w:sz w:val="22"/>
          <w:szCs w:val="22"/>
        </w:rPr>
      </w:pPr>
    </w:p>
    <w:p w14:paraId="47691454">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7639F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15618" w:type="dxa"/>
            <w:vAlign w:val="top"/>
          </w:tcPr>
          <w:p w14:paraId="631C9CA5">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0B61E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5618" w:type="dxa"/>
            <w:vAlign w:val="top"/>
          </w:tcPr>
          <w:p w14:paraId="35638D7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368F2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1E369570">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0DDD0DC6">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8152222">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35BBF9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15618" w:type="dxa"/>
            <w:vAlign w:val="top"/>
          </w:tcPr>
          <w:p w14:paraId="5840535B">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44D441DA">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0AD72429">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4833E1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4" w:hRule="atLeast"/>
        </w:trPr>
        <w:tc>
          <w:tcPr>
            <w:tcW w:w="15618" w:type="dxa"/>
            <w:vAlign w:val="top"/>
          </w:tcPr>
          <w:p w14:paraId="6028C894">
            <w:pPr>
              <w:pStyle w:val="5"/>
              <w:spacing w:before="165" w:line="360" w:lineRule="auto"/>
              <w:ind w:left="115"/>
              <w:rPr>
                <w:rFonts w:hint="eastAsia"/>
                <w:b/>
                <w:bCs/>
              </w:rPr>
            </w:pPr>
            <w:r>
              <w:rPr>
                <w:rFonts w:hint="eastAsia" w:ascii="宋体" w:hAnsi="宋体" w:eastAsia="宋体" w:cs="宋体"/>
                <w:b/>
                <w:bCs/>
                <w:spacing w:val="-1"/>
                <w:sz w:val="22"/>
                <w:szCs w:val="22"/>
                <w:lang w:val="en-US" w:eastAsia="zh-CN"/>
              </w:rPr>
              <w:t xml:space="preserve">自评符合学历资历条件情况   </w:t>
            </w: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325932FA">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37B959D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1F23F29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具备博士学位。</w:t>
            </w:r>
          </w:p>
          <w:p w14:paraId="255BBD4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具备硕士学位，取得四级舞台技术职称后，从事舞台技术工作满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年。 </w:t>
            </w:r>
          </w:p>
          <w:p w14:paraId="511EA8F3">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取得四级舞台技术职称后，从事舞台技术工作满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年。 </w:t>
            </w:r>
          </w:p>
          <w:p w14:paraId="00F0B133">
            <w:pPr>
              <w:spacing w:line="360" w:lineRule="auto"/>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56E23ACA">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40F31944">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5C306FF1">
            <w:pPr>
              <w:pStyle w:val="5"/>
              <w:spacing w:before="186" w:line="360" w:lineRule="auto"/>
              <w:ind w:left="12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r>
              <w:rPr>
                <w:rFonts w:hint="eastAsia" w:ascii="宋体" w:hAnsi="宋体" w:eastAsia="宋体" w:cs="宋体"/>
                <w:spacing w:val="-1"/>
                <w:position w:val="19"/>
              </w:rPr>
              <w:t>年度职业资格与职称对应情况表）</w:t>
            </w:r>
          </w:p>
        </w:tc>
      </w:tr>
      <w:tr w14:paraId="7A391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15618" w:type="dxa"/>
            <w:vAlign w:val="top"/>
          </w:tcPr>
          <w:p w14:paraId="2175AC5B">
            <w:pPr>
              <w:pStyle w:val="5"/>
              <w:spacing w:before="71" w:line="221" w:lineRule="auto"/>
              <w:ind w:left="152"/>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p>
          <w:p w14:paraId="4D553C61">
            <w:pPr>
              <w:pStyle w:val="5"/>
              <w:spacing w:before="165" w:line="360" w:lineRule="auto"/>
              <w:ind w:left="115"/>
              <w:rPr>
                <w:rFonts w:hint="eastAsia" w:ascii="宋体" w:hAnsi="宋体" w:eastAsia="宋体" w:cs="宋体"/>
                <w:color w:val="FF0000"/>
                <w:spacing w:val="-4"/>
              </w:rPr>
            </w:pP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157DE6A9">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具有较系统的专业理论知识和较丰富的舞台制作（操作）经验。 </w:t>
            </w:r>
          </w:p>
          <w:p w14:paraId="30AA6E4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比较熟练地掌握舞台工作规律，熟悉本专业制作技术和操作技巧。 </w:t>
            </w:r>
          </w:p>
          <w:p w14:paraId="1FDA512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具备独立设计、制作和操作的能力，能够履行本岗位职责，符合下列条件： </w:t>
            </w:r>
          </w:p>
          <w:p w14:paraId="03024E4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）圆满完成本单位分配的舞台技术工作。 </w:t>
            </w:r>
          </w:p>
          <w:p w14:paraId="17DEE21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）较好地完成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台大型和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台以上中小型剧（节）目的舞台技术工作，能在不同的舞台条件下完成工作任务，发现和解决演出过程中出现的技术问题。</w:t>
            </w:r>
          </w:p>
        </w:tc>
      </w:tr>
      <w:tr w14:paraId="684D8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5618" w:type="dxa"/>
            <w:vAlign w:val="top"/>
          </w:tcPr>
          <w:p w14:paraId="0F54C17E">
            <w:pPr>
              <w:pStyle w:val="5"/>
              <w:spacing w:before="72" w:line="221" w:lineRule="auto"/>
              <w:ind w:left="152"/>
              <w:rPr>
                <w:rFonts w:hint="eastAsia" w:ascii="宋体" w:hAnsi="宋体" w:eastAsia="宋体" w:cs="宋体"/>
                <w:sz w:val="22"/>
                <w:szCs w:val="22"/>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w:t>
            </w:r>
            <w:r>
              <w:rPr>
                <w:rFonts w:hint="eastAsia" w:ascii="宋体" w:hAnsi="宋体" w:eastAsia="宋体" w:cs="宋体"/>
                <w:spacing w:val="-3"/>
                <w:sz w:val="22"/>
                <w:szCs w:val="22"/>
                <w:lang w:eastAsia="zh-CN"/>
                <w14:textOutline w14:w="4013" w14:cap="sq" w14:cmpd="sng">
                  <w14:solidFill>
                    <w14:srgbClr w14:val="000000"/>
                  </w14:solidFill>
                  <w14:prstDash w14:val="solid"/>
                  <w14:bevel/>
                </w14:textOutline>
              </w:rPr>
              <w:t>和</w:t>
            </w:r>
            <w:r>
              <w:rPr>
                <w:rFonts w:hint="eastAsia" w:ascii="宋体" w:hAnsi="宋体" w:eastAsia="宋体" w:cs="宋体"/>
                <w:spacing w:val="-3"/>
                <w:sz w:val="22"/>
                <w:szCs w:val="22"/>
                <w14:textOutline w14:w="4013" w14:cap="sq" w14:cmpd="sng">
                  <w14:solidFill>
                    <w14:srgbClr w14:val="000000"/>
                  </w14:solidFill>
                  <w14:prstDash w14:val="solid"/>
                  <w14:bevel/>
                </w14:textOutline>
              </w:rPr>
              <w:t>成果条件情况</w:t>
            </w:r>
          </w:p>
          <w:p w14:paraId="4F8D3211">
            <w:pPr>
              <w:pStyle w:val="5"/>
              <w:spacing w:before="165" w:line="360" w:lineRule="auto"/>
              <w:ind w:left="115"/>
              <w:rPr>
                <w:rFonts w:hint="eastAsia" w:ascii="宋体" w:hAnsi="宋体" w:eastAsia="宋体" w:cs="宋体"/>
                <w:color w:val="FF0000"/>
                <w:spacing w:val="-4"/>
              </w:rPr>
            </w:pP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10B6DA80">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030A769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担任舞台技术工作的剧（节）目，获省级以上奖项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6321FBB0">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担任舞台技术工作的剧（节）目，获市级一等奖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289768F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担任舞台技术工作的剧（节）目，获省级以上综合奖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次或市级综合奖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601E4EFE">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出色地完成有一定技术难度的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台大型和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台中小型上演剧（节）目的舞台制作和操作任务，并取得较好的演出效果，在同行中有一定的影响，受到观众的欢迎和专家的好评。 </w:t>
            </w:r>
          </w:p>
        </w:tc>
      </w:tr>
      <w:tr w14:paraId="027BE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9" w:hRule="atLeast"/>
        </w:trPr>
        <w:tc>
          <w:tcPr>
            <w:tcW w:w="15618" w:type="dxa"/>
            <w:vAlign w:val="top"/>
          </w:tcPr>
          <w:p w14:paraId="40A85429">
            <w:pPr>
              <w:keepNext w:val="0"/>
              <w:keepLines w:val="0"/>
              <w:widowControl/>
              <w:suppressLineNumbers w:val="0"/>
              <w:ind w:firstLine="204" w:firstLineChars="100"/>
              <w:jc w:val="left"/>
              <w:rPr>
                <w:rFonts w:hint="eastAsia" w:ascii="宋体" w:hAnsi="宋体" w:eastAsia="宋体" w:cs="宋体"/>
                <w:spacing w:val="-3"/>
                <w14:textOutline w14:w="4013" w14:cap="sq" w14:cmpd="sng">
                  <w14:solidFill>
                    <w14:srgbClr w14:val="000000"/>
                  </w14:solidFill>
                  <w14:prstDash w14:val="solid"/>
                  <w14:bevel/>
                </w14:textOutline>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p>
          <w:p w14:paraId="574E6014">
            <w:pPr>
              <w:pStyle w:val="5"/>
              <w:spacing w:before="165" w:line="360" w:lineRule="auto"/>
              <w:ind w:left="115"/>
              <w:rPr>
                <w:rFonts w:hint="eastAsia" w:ascii="宋体" w:hAnsi="宋体" w:eastAsia="宋体" w:cs="宋体"/>
                <w:color w:val="FF0000"/>
                <w:spacing w:val="-4"/>
              </w:rPr>
            </w:pPr>
            <w:r>
              <w:rPr>
                <w:rFonts w:hint="eastAsia" w:cs="宋体"/>
                <w:color w:val="FF0000"/>
                <w:spacing w:val="-4"/>
                <w:lang w:val="en-US" w:eastAsia="zh-CN"/>
              </w:rPr>
              <w:t>申报条件</w:t>
            </w:r>
            <w:r>
              <w:rPr>
                <w:rFonts w:hint="eastAsia" w:ascii="宋体" w:hAnsi="宋体" w:eastAsia="宋体" w:cs="宋体"/>
                <w:color w:val="FF0000"/>
                <w:spacing w:val="-4"/>
              </w:rPr>
              <w:t>清单（请在</w:t>
            </w:r>
            <w:r>
              <w:rPr>
                <w:rFonts w:hint="eastAsia" w:cs="宋体"/>
                <w:color w:val="FF0000"/>
                <w:spacing w:val="-4"/>
                <w:lang w:eastAsia="zh-CN"/>
              </w:rPr>
              <w:t>具备条件</w:t>
            </w:r>
            <w:r>
              <w:rPr>
                <w:rFonts w:hint="eastAsia" w:ascii="宋体" w:hAnsi="宋体" w:eastAsia="宋体" w:cs="宋体"/>
                <w:color w:val="FF0000"/>
                <w:spacing w:val="-4"/>
              </w:rPr>
              <w:t>的选项打“√”)</w:t>
            </w:r>
          </w:p>
          <w:p w14:paraId="466909C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56E779B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独立撰写并在本专业期刊上公开发表有一定水平的学术论 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2F32718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独立撰写的能代表本人专业技术能力水平的舞台技术总结</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04A297B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能代表本人专业技术能力水平的公开排演剧（节）目、艺术活动舞台技术报告（含舞台呈现效果），能展现较高的制作操作技巧，解决演出中的一般性技术问题。</w:t>
            </w:r>
          </w:p>
        </w:tc>
      </w:tr>
      <w:tr w14:paraId="135DEE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4CD510F0">
            <w:pPr>
              <w:spacing w:line="286" w:lineRule="auto"/>
              <w:rPr>
                <w:rFonts w:hint="eastAsia" w:ascii="宋体" w:hAnsi="宋体" w:eastAsia="宋体" w:cs="宋体"/>
                <w:sz w:val="21"/>
              </w:rPr>
            </w:pPr>
          </w:p>
          <w:p w14:paraId="77D635B6">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489143E4">
            <w:pPr>
              <w:pStyle w:val="5"/>
              <w:spacing w:before="72" w:line="221" w:lineRule="auto"/>
              <w:ind w:left="144"/>
              <w:rPr>
                <w:rFonts w:hint="eastAsia" w:ascii="宋体" w:hAnsi="宋体" w:eastAsia="宋体" w:cs="宋体"/>
                <w:spacing w:val="-10"/>
              </w:rPr>
            </w:pPr>
          </w:p>
          <w:p w14:paraId="50AC63EE">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2358A7CF">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75194C"/>
    <w:rsid w:val="00777169"/>
    <w:rsid w:val="019F4F94"/>
    <w:rsid w:val="01E9759B"/>
    <w:rsid w:val="02930952"/>
    <w:rsid w:val="031E3529"/>
    <w:rsid w:val="03261624"/>
    <w:rsid w:val="03AD764F"/>
    <w:rsid w:val="044F0C47"/>
    <w:rsid w:val="05DB784B"/>
    <w:rsid w:val="05FF0516"/>
    <w:rsid w:val="060C68AF"/>
    <w:rsid w:val="06A20FC1"/>
    <w:rsid w:val="06EC3E82"/>
    <w:rsid w:val="072231E0"/>
    <w:rsid w:val="07F12200"/>
    <w:rsid w:val="08193505"/>
    <w:rsid w:val="08534C69"/>
    <w:rsid w:val="091066B6"/>
    <w:rsid w:val="09210786"/>
    <w:rsid w:val="0DEC0073"/>
    <w:rsid w:val="0F2A1B00"/>
    <w:rsid w:val="0FA62554"/>
    <w:rsid w:val="104424E1"/>
    <w:rsid w:val="11763776"/>
    <w:rsid w:val="120A74E2"/>
    <w:rsid w:val="12DA6709"/>
    <w:rsid w:val="13223BB5"/>
    <w:rsid w:val="132F1E2E"/>
    <w:rsid w:val="133856E3"/>
    <w:rsid w:val="13AD711E"/>
    <w:rsid w:val="14661880"/>
    <w:rsid w:val="14BB44BF"/>
    <w:rsid w:val="14DD059E"/>
    <w:rsid w:val="15AC3C0A"/>
    <w:rsid w:val="15E74C42"/>
    <w:rsid w:val="16096967"/>
    <w:rsid w:val="16AB0B68"/>
    <w:rsid w:val="16D46C83"/>
    <w:rsid w:val="17D86F39"/>
    <w:rsid w:val="182319BF"/>
    <w:rsid w:val="18624A54"/>
    <w:rsid w:val="18627A4A"/>
    <w:rsid w:val="18BF1EA7"/>
    <w:rsid w:val="1A3B1B92"/>
    <w:rsid w:val="1A451B7F"/>
    <w:rsid w:val="1A7F369B"/>
    <w:rsid w:val="1A893695"/>
    <w:rsid w:val="1ADA70F7"/>
    <w:rsid w:val="1AF8344E"/>
    <w:rsid w:val="1B83540D"/>
    <w:rsid w:val="1BDF2C69"/>
    <w:rsid w:val="1C0227D6"/>
    <w:rsid w:val="1C7F3D3E"/>
    <w:rsid w:val="1CB03FE0"/>
    <w:rsid w:val="1D3764AF"/>
    <w:rsid w:val="1D3F5364"/>
    <w:rsid w:val="1D5670A8"/>
    <w:rsid w:val="1E7B061E"/>
    <w:rsid w:val="1E865B04"/>
    <w:rsid w:val="201C373B"/>
    <w:rsid w:val="20E76E10"/>
    <w:rsid w:val="21380A48"/>
    <w:rsid w:val="2244593C"/>
    <w:rsid w:val="23867849"/>
    <w:rsid w:val="23BC6638"/>
    <w:rsid w:val="25697422"/>
    <w:rsid w:val="26667E05"/>
    <w:rsid w:val="26E72CF4"/>
    <w:rsid w:val="275315CB"/>
    <w:rsid w:val="29045A7C"/>
    <w:rsid w:val="295D104C"/>
    <w:rsid w:val="296647C1"/>
    <w:rsid w:val="2A1B4A63"/>
    <w:rsid w:val="2ABC4038"/>
    <w:rsid w:val="2C4627F2"/>
    <w:rsid w:val="2C520C10"/>
    <w:rsid w:val="2C5A1872"/>
    <w:rsid w:val="2D5664DE"/>
    <w:rsid w:val="2D8F19F0"/>
    <w:rsid w:val="2DC21DC5"/>
    <w:rsid w:val="2E9633BE"/>
    <w:rsid w:val="306233EC"/>
    <w:rsid w:val="31013F5E"/>
    <w:rsid w:val="3115220C"/>
    <w:rsid w:val="314D5E4A"/>
    <w:rsid w:val="31974426"/>
    <w:rsid w:val="31DB3455"/>
    <w:rsid w:val="3361798A"/>
    <w:rsid w:val="33775400"/>
    <w:rsid w:val="344277BC"/>
    <w:rsid w:val="351F5D4F"/>
    <w:rsid w:val="355754E9"/>
    <w:rsid w:val="36AA5455"/>
    <w:rsid w:val="36DB3B2E"/>
    <w:rsid w:val="37152F66"/>
    <w:rsid w:val="39582175"/>
    <w:rsid w:val="39D23390"/>
    <w:rsid w:val="3A06109F"/>
    <w:rsid w:val="3A1E4827"/>
    <w:rsid w:val="3B5D0283"/>
    <w:rsid w:val="3CBB4F2E"/>
    <w:rsid w:val="3CBB635D"/>
    <w:rsid w:val="3D295EFA"/>
    <w:rsid w:val="3F8F587F"/>
    <w:rsid w:val="3F967395"/>
    <w:rsid w:val="3FCC0881"/>
    <w:rsid w:val="403B7F18"/>
    <w:rsid w:val="40642868"/>
    <w:rsid w:val="40CF687B"/>
    <w:rsid w:val="41015486"/>
    <w:rsid w:val="41394162"/>
    <w:rsid w:val="418903A1"/>
    <w:rsid w:val="41DB6F8F"/>
    <w:rsid w:val="41E55C2A"/>
    <w:rsid w:val="425D3A13"/>
    <w:rsid w:val="42C90675"/>
    <w:rsid w:val="42C91C7A"/>
    <w:rsid w:val="43505326"/>
    <w:rsid w:val="43BB4E95"/>
    <w:rsid w:val="4415206C"/>
    <w:rsid w:val="443D0F46"/>
    <w:rsid w:val="45AA34FD"/>
    <w:rsid w:val="46641745"/>
    <w:rsid w:val="46827EEC"/>
    <w:rsid w:val="471072A6"/>
    <w:rsid w:val="4743767B"/>
    <w:rsid w:val="48027536"/>
    <w:rsid w:val="484E298E"/>
    <w:rsid w:val="48AC74A2"/>
    <w:rsid w:val="49E739C6"/>
    <w:rsid w:val="4B410375"/>
    <w:rsid w:val="4C28166D"/>
    <w:rsid w:val="4C9D1F42"/>
    <w:rsid w:val="4DAE7818"/>
    <w:rsid w:val="4EA85D29"/>
    <w:rsid w:val="50025BF9"/>
    <w:rsid w:val="5012408F"/>
    <w:rsid w:val="50D21A70"/>
    <w:rsid w:val="51CC4980"/>
    <w:rsid w:val="525A3ACB"/>
    <w:rsid w:val="52A44127"/>
    <w:rsid w:val="53640ADB"/>
    <w:rsid w:val="54042ECF"/>
    <w:rsid w:val="545B74F3"/>
    <w:rsid w:val="54857525"/>
    <w:rsid w:val="551B39E5"/>
    <w:rsid w:val="55436576"/>
    <w:rsid w:val="55EE4705"/>
    <w:rsid w:val="565C6063"/>
    <w:rsid w:val="56E12A0D"/>
    <w:rsid w:val="574D4581"/>
    <w:rsid w:val="575C16B2"/>
    <w:rsid w:val="587547D2"/>
    <w:rsid w:val="58923791"/>
    <w:rsid w:val="59586EB8"/>
    <w:rsid w:val="5A0525E8"/>
    <w:rsid w:val="5A112329"/>
    <w:rsid w:val="5A8D6765"/>
    <w:rsid w:val="5AC32B55"/>
    <w:rsid w:val="5B0B465A"/>
    <w:rsid w:val="5B152C85"/>
    <w:rsid w:val="5B3475AF"/>
    <w:rsid w:val="5DD12E21"/>
    <w:rsid w:val="5EE65064"/>
    <w:rsid w:val="5EEE3F19"/>
    <w:rsid w:val="5FB47230"/>
    <w:rsid w:val="5FE159D6"/>
    <w:rsid w:val="60242381"/>
    <w:rsid w:val="6140720C"/>
    <w:rsid w:val="618B5A4F"/>
    <w:rsid w:val="6211064A"/>
    <w:rsid w:val="626544F2"/>
    <w:rsid w:val="62903F63"/>
    <w:rsid w:val="63822E81"/>
    <w:rsid w:val="63F7386F"/>
    <w:rsid w:val="64D25170"/>
    <w:rsid w:val="656B0071"/>
    <w:rsid w:val="65847D82"/>
    <w:rsid w:val="65DD2659"/>
    <w:rsid w:val="662D3578"/>
    <w:rsid w:val="666845B1"/>
    <w:rsid w:val="669045EE"/>
    <w:rsid w:val="66C56E00"/>
    <w:rsid w:val="66F668B6"/>
    <w:rsid w:val="671146F3"/>
    <w:rsid w:val="671464E6"/>
    <w:rsid w:val="679D472E"/>
    <w:rsid w:val="67D3114F"/>
    <w:rsid w:val="67FC76A6"/>
    <w:rsid w:val="68387AED"/>
    <w:rsid w:val="68EA584D"/>
    <w:rsid w:val="6AB57FE0"/>
    <w:rsid w:val="6ACE116B"/>
    <w:rsid w:val="6BC66B9D"/>
    <w:rsid w:val="6BE42896"/>
    <w:rsid w:val="6BF12D98"/>
    <w:rsid w:val="6BFB7C75"/>
    <w:rsid w:val="6C270A6A"/>
    <w:rsid w:val="6C4C04D0"/>
    <w:rsid w:val="6CD30260"/>
    <w:rsid w:val="6D68688D"/>
    <w:rsid w:val="6D746A35"/>
    <w:rsid w:val="6DF80910"/>
    <w:rsid w:val="6EA75E92"/>
    <w:rsid w:val="6EF72976"/>
    <w:rsid w:val="6F490CF7"/>
    <w:rsid w:val="6F77699C"/>
    <w:rsid w:val="711C66C3"/>
    <w:rsid w:val="71630796"/>
    <w:rsid w:val="71C72043"/>
    <w:rsid w:val="7275252F"/>
    <w:rsid w:val="727F33AE"/>
    <w:rsid w:val="72D04FB8"/>
    <w:rsid w:val="72F84F0E"/>
    <w:rsid w:val="73342A8E"/>
    <w:rsid w:val="745B7297"/>
    <w:rsid w:val="7544268D"/>
    <w:rsid w:val="763B7B8F"/>
    <w:rsid w:val="76C53359"/>
    <w:rsid w:val="774B7D02"/>
    <w:rsid w:val="77B84C6C"/>
    <w:rsid w:val="786848E4"/>
    <w:rsid w:val="7959412A"/>
    <w:rsid w:val="79786DA9"/>
    <w:rsid w:val="79825532"/>
    <w:rsid w:val="7A106FE1"/>
    <w:rsid w:val="7B752E6E"/>
    <w:rsid w:val="7BB15D01"/>
    <w:rsid w:val="7CC12507"/>
    <w:rsid w:val="7F1629A4"/>
    <w:rsid w:val="7F4179AD"/>
    <w:rsid w:val="7FD4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1238</Words>
  <Characters>1287</Characters>
  <TotalTime>0</TotalTime>
  <ScaleCrop>false</ScaleCrop>
  <LinksUpToDate>false</LinksUpToDate>
  <CharactersWithSpaces>1376</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