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35F72">
      <w:pPr>
        <w:shd w:val="clear" w:color="auto" w:fill="FFFFFF"/>
        <w:snapToGrid w:val="0"/>
        <w:spacing w:line="560" w:lineRule="exact"/>
        <w:jc w:val="left"/>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附件2</w:t>
      </w:r>
    </w:p>
    <w:p w14:paraId="397BA734">
      <w:pPr>
        <w:pStyle w:val="3"/>
        <w:rPr>
          <w:lang w:val="en-US" w:eastAsia="zh-CN"/>
        </w:rPr>
      </w:pPr>
    </w:p>
    <w:p w14:paraId="078C529C">
      <w:pPr>
        <w:keepNext w:val="0"/>
        <w:keepLines w:val="0"/>
        <w:pageBreakBefore w:val="0"/>
        <w:widowControl w:val="0"/>
        <w:kinsoku/>
        <w:wordWrap/>
        <w:overflowPunct/>
        <w:topLinePunct w:val="0"/>
        <w:autoSpaceDE/>
        <w:autoSpaceDN/>
        <w:bidi w:val="0"/>
        <w:adjustRightInd/>
        <w:snapToGrid/>
        <w:spacing w:before="0" w:beforeLines="0" w:line="560" w:lineRule="exact"/>
        <w:jc w:val="center"/>
        <w:textAlignment w:val="auto"/>
        <w:rPr>
          <w:rFonts w:hint="eastAsia" w:ascii="方正小标宋简体" w:hAnsi="Times New Roman" w:eastAsia="方正小标宋简体" w:cs="Times New Roman"/>
          <w:color w:val="000000"/>
          <w:sz w:val="44"/>
          <w:szCs w:val="44"/>
          <w:lang w:val="en-US" w:eastAsia="zh-CN" w:bidi="ar-SA"/>
        </w:rPr>
      </w:pPr>
      <w:r>
        <w:rPr>
          <w:rFonts w:hint="eastAsia" w:ascii="方正小标宋简体" w:hAnsi="Times New Roman" w:eastAsia="方正小标宋简体" w:cs="Times New Roman"/>
          <w:color w:val="000000"/>
          <w:sz w:val="44"/>
          <w:szCs w:val="44"/>
          <w:lang w:val="en-US" w:eastAsia="zh-CN" w:bidi="ar-SA"/>
        </w:rPr>
        <w:t>深圳市应急管理局</w:t>
      </w:r>
      <w:r>
        <w:rPr>
          <w:rFonts w:hint="default" w:ascii="方正小标宋简体" w:hAnsi="Times New Roman" w:eastAsia="方正小标宋简体" w:cs="Times New Roman"/>
          <w:color w:val="000000"/>
          <w:sz w:val="44"/>
          <w:szCs w:val="44"/>
          <w:lang w:val="en" w:eastAsia="zh-CN" w:bidi="ar-SA"/>
        </w:rPr>
        <w:t>2025</w:t>
      </w:r>
      <w:r>
        <w:rPr>
          <w:rFonts w:hint="eastAsia" w:ascii="方正小标宋简体" w:hAnsi="Times New Roman" w:eastAsia="方正小标宋简体" w:cs="Times New Roman"/>
          <w:color w:val="000000"/>
          <w:sz w:val="44"/>
          <w:szCs w:val="44"/>
          <w:lang w:val="en-US" w:eastAsia="zh-CN" w:bidi="ar-SA"/>
        </w:rPr>
        <w:t>年度应急管理领域</w:t>
      </w:r>
    </w:p>
    <w:p w14:paraId="059D4057">
      <w:pPr>
        <w:keepNext w:val="0"/>
        <w:keepLines w:val="0"/>
        <w:pageBreakBefore w:val="0"/>
        <w:widowControl w:val="0"/>
        <w:kinsoku/>
        <w:wordWrap/>
        <w:overflowPunct/>
        <w:topLinePunct w:val="0"/>
        <w:autoSpaceDE/>
        <w:autoSpaceDN/>
        <w:bidi w:val="0"/>
        <w:adjustRightInd/>
        <w:snapToGrid/>
        <w:spacing w:before="0" w:beforeLines="0" w:line="560" w:lineRule="exact"/>
        <w:jc w:val="center"/>
        <w:textAlignment w:val="auto"/>
        <w:rPr>
          <w:rFonts w:hint="eastAsia" w:ascii="方正小标宋简体" w:hAnsi="Times New Roman" w:eastAsia="方正小标宋简体" w:cs="Times New Roman"/>
          <w:color w:val="000000"/>
          <w:sz w:val="44"/>
          <w:szCs w:val="44"/>
          <w:lang w:val="en-US" w:eastAsia="zh-CN" w:bidi="ar-SA"/>
        </w:rPr>
      </w:pPr>
      <w:r>
        <w:rPr>
          <w:rFonts w:hint="eastAsia" w:ascii="方正小标宋简体" w:hAnsi="Times New Roman" w:eastAsia="方正小标宋简体" w:cs="Times New Roman"/>
          <w:color w:val="000000"/>
          <w:sz w:val="44"/>
          <w:szCs w:val="44"/>
          <w:lang w:val="en-US" w:eastAsia="zh-CN" w:bidi="ar-SA"/>
        </w:rPr>
        <w:t>监督检查重点单位名单</w:t>
      </w:r>
    </w:p>
    <w:p w14:paraId="03BA1309">
      <w:pPr>
        <w:keepNext w:val="0"/>
        <w:keepLines w:val="0"/>
        <w:pageBreakBefore w:val="0"/>
        <w:widowControl w:val="0"/>
        <w:kinsoku/>
        <w:wordWrap/>
        <w:overflowPunct/>
        <w:topLinePunct w:val="0"/>
        <w:autoSpaceDE/>
        <w:autoSpaceDN/>
        <w:bidi w:val="0"/>
        <w:adjustRightInd/>
        <w:snapToGrid/>
        <w:spacing w:before="0" w:beforeLines="0" w:line="560" w:lineRule="exact"/>
        <w:jc w:val="center"/>
        <w:textAlignment w:val="auto"/>
        <w:rPr>
          <w:rFonts w:hint="eastAsia" w:ascii="方正小标宋简体" w:hAnsi="Times New Roman" w:eastAsia="方正小标宋简体" w:cs="Times New Roman"/>
          <w:color w:val="000000"/>
          <w:sz w:val="44"/>
          <w:szCs w:val="44"/>
          <w:lang w:val="en-US" w:eastAsia="zh-CN" w:bidi="ar-SA"/>
        </w:rPr>
      </w:pPr>
    </w:p>
    <w:tbl>
      <w:tblPr>
        <w:tblStyle w:val="4"/>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267"/>
        <w:gridCol w:w="1276"/>
        <w:gridCol w:w="2722"/>
      </w:tblGrid>
      <w:tr w14:paraId="2372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39" w:type="dxa"/>
            <w:noWrap w:val="0"/>
            <w:vAlign w:val="center"/>
          </w:tcPr>
          <w:p w14:paraId="1853CE3D">
            <w:pPr>
              <w:snapToGrid w:val="0"/>
              <w:spacing w:line="300" w:lineRule="exact"/>
              <w:jc w:val="center"/>
              <w:rPr>
                <w:rFonts w:ascii="黑体" w:hAnsi="黑体" w:eastAsia="黑体" w:cs="宋体"/>
                <w:color w:val="000000"/>
                <w:kern w:val="0"/>
                <w:sz w:val="24"/>
                <w:szCs w:val="32"/>
                <w:lang w:val="en-US" w:eastAsia="zh-CN" w:bidi="ar-SA"/>
              </w:rPr>
            </w:pPr>
            <w:r>
              <w:rPr>
                <w:rFonts w:hint="eastAsia" w:ascii="黑体" w:hAnsi="黑体" w:eastAsia="黑体" w:cs="宋体"/>
                <w:color w:val="000000"/>
                <w:kern w:val="0"/>
                <w:sz w:val="24"/>
                <w:szCs w:val="21"/>
                <w:lang w:val="en-US" w:eastAsia="zh-CN" w:bidi="ar-SA"/>
              </w:rPr>
              <w:t>序号</w:t>
            </w:r>
          </w:p>
        </w:tc>
        <w:tc>
          <w:tcPr>
            <w:tcW w:w="5267" w:type="dxa"/>
            <w:noWrap w:val="0"/>
            <w:vAlign w:val="center"/>
          </w:tcPr>
          <w:p w14:paraId="61979B3D">
            <w:pPr>
              <w:snapToGrid w:val="0"/>
              <w:spacing w:line="300" w:lineRule="exact"/>
              <w:jc w:val="center"/>
              <w:rPr>
                <w:rFonts w:ascii="黑体" w:hAnsi="黑体" w:eastAsia="黑体" w:cs="宋体"/>
                <w:color w:val="000000"/>
                <w:kern w:val="0"/>
                <w:sz w:val="24"/>
                <w:szCs w:val="32"/>
                <w:lang w:val="en-US" w:eastAsia="zh-CN" w:bidi="ar-SA"/>
              </w:rPr>
            </w:pPr>
            <w:r>
              <w:rPr>
                <w:rFonts w:hint="eastAsia" w:ascii="黑体" w:hAnsi="黑体" w:eastAsia="黑体" w:cs="宋体"/>
                <w:color w:val="000000"/>
                <w:kern w:val="0"/>
                <w:sz w:val="24"/>
                <w:szCs w:val="21"/>
                <w:lang w:val="en-US" w:eastAsia="zh-CN" w:bidi="ar-SA"/>
              </w:rPr>
              <w:t>监督检查重点单位</w:t>
            </w:r>
          </w:p>
        </w:tc>
        <w:tc>
          <w:tcPr>
            <w:tcW w:w="1276" w:type="dxa"/>
            <w:noWrap w:val="0"/>
            <w:vAlign w:val="center"/>
          </w:tcPr>
          <w:p w14:paraId="0EB89B56">
            <w:pPr>
              <w:snapToGrid w:val="0"/>
              <w:spacing w:line="300" w:lineRule="exact"/>
              <w:jc w:val="center"/>
              <w:rPr>
                <w:rFonts w:ascii="黑体" w:hAnsi="黑体" w:eastAsia="黑体" w:cs="宋体"/>
                <w:color w:val="000000"/>
                <w:kern w:val="0"/>
                <w:sz w:val="24"/>
                <w:szCs w:val="21"/>
                <w:lang w:val="en-US" w:eastAsia="zh-CN" w:bidi="ar-SA"/>
              </w:rPr>
            </w:pPr>
            <w:r>
              <w:rPr>
                <w:rFonts w:hint="eastAsia" w:ascii="黑体" w:hAnsi="黑体" w:eastAsia="黑体" w:cs="宋体"/>
                <w:color w:val="000000"/>
                <w:kern w:val="0"/>
                <w:sz w:val="24"/>
                <w:szCs w:val="21"/>
                <w:lang w:val="en-US" w:eastAsia="zh-CN" w:bidi="ar-SA"/>
              </w:rPr>
              <w:t>所在区</w:t>
            </w:r>
          </w:p>
        </w:tc>
        <w:tc>
          <w:tcPr>
            <w:tcW w:w="2722" w:type="dxa"/>
            <w:noWrap w:val="0"/>
            <w:vAlign w:val="center"/>
          </w:tcPr>
          <w:p w14:paraId="7FB62F5C">
            <w:pPr>
              <w:snapToGrid w:val="0"/>
              <w:spacing w:line="300" w:lineRule="exact"/>
              <w:jc w:val="center"/>
              <w:rPr>
                <w:rFonts w:ascii="黑体" w:hAnsi="黑体" w:eastAsia="黑体" w:cs="宋体"/>
                <w:color w:val="000000"/>
                <w:kern w:val="0"/>
                <w:sz w:val="24"/>
                <w:szCs w:val="32"/>
                <w:lang w:val="en-US" w:eastAsia="zh-CN" w:bidi="ar-SA"/>
              </w:rPr>
            </w:pPr>
            <w:r>
              <w:rPr>
                <w:rFonts w:hint="eastAsia" w:ascii="黑体" w:hAnsi="黑体" w:eastAsia="黑体" w:cs="宋体"/>
                <w:b w:val="0"/>
                <w:bCs w:val="0"/>
                <w:color w:val="000000"/>
                <w:kern w:val="0"/>
                <w:sz w:val="24"/>
                <w:szCs w:val="32"/>
                <w:lang w:val="en-US" w:eastAsia="zh-CN" w:bidi="ar-SA"/>
              </w:rPr>
              <w:t>任务承担处室</w:t>
            </w:r>
          </w:p>
        </w:tc>
      </w:tr>
      <w:tr w14:paraId="3F4B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7F65B338">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（一）“两重点，一重大”</w:t>
            </w:r>
            <w:r>
              <w:rPr>
                <w:rFonts w:hint="eastAsia" w:ascii="仿宋_GB2312" w:hAnsi="黑体" w:cs="宋体"/>
                <w:b/>
                <w:bCs/>
                <w:color w:val="000000"/>
                <w:kern w:val="0"/>
                <w:sz w:val="24"/>
                <w:szCs w:val="32"/>
                <w:lang w:val="en-US" w:eastAsia="zh-CN" w:bidi="ar-SA"/>
              </w:rPr>
              <w:t>等</w:t>
            </w:r>
            <w:r>
              <w:rPr>
                <w:rFonts w:hint="eastAsia" w:ascii="仿宋_GB2312" w:hAnsi="黑体" w:eastAsia="仿宋_GB2312" w:cs="宋体"/>
                <w:b/>
                <w:bCs/>
                <w:color w:val="000000"/>
                <w:kern w:val="0"/>
                <w:sz w:val="24"/>
                <w:szCs w:val="32"/>
                <w:lang w:val="en-US" w:eastAsia="zh-CN" w:bidi="ar-SA"/>
              </w:rPr>
              <w:t>危化品生产</w:t>
            </w:r>
            <w:r>
              <w:rPr>
                <w:rFonts w:hint="eastAsia" w:ascii="仿宋_GB2312" w:hAnsi="黑体" w:cs="宋体"/>
                <w:b/>
                <w:bCs/>
                <w:color w:val="000000"/>
                <w:kern w:val="0"/>
                <w:sz w:val="24"/>
                <w:szCs w:val="32"/>
                <w:lang w:val="en-US" w:eastAsia="zh-CN" w:bidi="ar-SA"/>
              </w:rPr>
              <w:t>、</w:t>
            </w:r>
            <w:r>
              <w:rPr>
                <w:rFonts w:hint="eastAsia" w:ascii="仿宋_GB2312" w:hAnsi="黑体" w:eastAsia="仿宋_GB2312" w:cs="宋体"/>
                <w:b/>
                <w:bCs/>
                <w:color w:val="000000"/>
                <w:kern w:val="0"/>
                <w:sz w:val="24"/>
                <w:szCs w:val="32"/>
                <w:lang w:val="en-US" w:eastAsia="zh-CN" w:bidi="ar-SA"/>
              </w:rPr>
              <w:t>经营单位监督检查（</w:t>
            </w:r>
            <w:r>
              <w:rPr>
                <w:rFonts w:hint="eastAsia" w:ascii="仿宋_GB2312" w:hAnsi="黑体" w:cs="宋体"/>
                <w:b/>
                <w:bCs/>
                <w:color w:val="000000"/>
                <w:kern w:val="0"/>
                <w:sz w:val="24"/>
                <w:szCs w:val="32"/>
                <w:lang w:val="en-US" w:eastAsia="zh-CN" w:bidi="ar-SA"/>
              </w:rPr>
              <w:t>4</w:t>
            </w:r>
            <w:r>
              <w:rPr>
                <w:rFonts w:hint="eastAsia" w:ascii="仿宋_GB2312" w:hAnsi="黑体" w:eastAsia="仿宋_GB2312" w:cs="宋体"/>
                <w:b/>
                <w:bCs/>
                <w:color w:val="000000"/>
                <w:kern w:val="0"/>
                <w:sz w:val="24"/>
                <w:szCs w:val="32"/>
                <w:lang w:val="en-US" w:eastAsia="zh-CN" w:bidi="ar-SA"/>
              </w:rPr>
              <w:t>家）</w:t>
            </w:r>
          </w:p>
        </w:tc>
      </w:tr>
      <w:tr w14:paraId="5BA4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179644AE">
            <w:pPr>
              <w:snapToGrid w:val="0"/>
              <w:spacing w:line="300" w:lineRule="exact"/>
              <w:jc w:val="center"/>
              <w:rPr>
                <w:rFonts w:hint="eastAsia"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w:t>
            </w:r>
          </w:p>
        </w:tc>
        <w:tc>
          <w:tcPr>
            <w:tcW w:w="5267" w:type="dxa"/>
            <w:noWrap w:val="0"/>
            <w:vAlign w:val="center"/>
          </w:tcPr>
          <w:p w14:paraId="39943AE6">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深圳市深特工业气体有限公司</w:t>
            </w:r>
          </w:p>
        </w:tc>
        <w:tc>
          <w:tcPr>
            <w:tcW w:w="1276" w:type="dxa"/>
            <w:noWrap w:val="0"/>
            <w:vAlign w:val="center"/>
          </w:tcPr>
          <w:p w14:paraId="7714264C">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宝安区</w:t>
            </w:r>
          </w:p>
        </w:tc>
        <w:tc>
          <w:tcPr>
            <w:tcW w:w="2722" w:type="dxa"/>
            <w:noWrap w:val="0"/>
            <w:vAlign w:val="center"/>
          </w:tcPr>
          <w:p w14:paraId="05608ABF">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14:paraId="202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13B36D0B">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w:t>
            </w:r>
          </w:p>
        </w:tc>
        <w:tc>
          <w:tcPr>
            <w:tcW w:w="5267" w:type="dxa"/>
            <w:noWrap w:val="0"/>
            <w:vAlign w:val="center"/>
          </w:tcPr>
          <w:p w14:paraId="283F2210">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深圳市千木化工有限公司</w:t>
            </w:r>
          </w:p>
        </w:tc>
        <w:tc>
          <w:tcPr>
            <w:tcW w:w="1276" w:type="dxa"/>
            <w:noWrap w:val="0"/>
            <w:vAlign w:val="center"/>
          </w:tcPr>
          <w:p w14:paraId="53621E52">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32"/>
                <w:lang w:val="en-US" w:eastAsia="zh-CN" w:bidi="ar-SA"/>
              </w:rPr>
              <w:t>龙岗</w:t>
            </w:r>
            <w:r>
              <w:rPr>
                <w:rFonts w:hint="eastAsia" w:ascii="仿宋_GB2312" w:hAnsi="黑体" w:eastAsia="仿宋_GB2312" w:cs="宋体"/>
                <w:color w:val="000000"/>
                <w:kern w:val="0"/>
                <w:sz w:val="24"/>
                <w:szCs w:val="32"/>
                <w:lang w:val="en-US" w:eastAsia="zh-CN" w:bidi="ar-SA"/>
              </w:rPr>
              <w:t>区</w:t>
            </w:r>
          </w:p>
        </w:tc>
        <w:tc>
          <w:tcPr>
            <w:tcW w:w="2722" w:type="dxa"/>
            <w:noWrap w:val="0"/>
            <w:vAlign w:val="center"/>
          </w:tcPr>
          <w:p w14:paraId="27EC042F">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14:paraId="6DAA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3A995CC0">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3</w:t>
            </w:r>
          </w:p>
        </w:tc>
        <w:tc>
          <w:tcPr>
            <w:tcW w:w="5267" w:type="dxa"/>
            <w:noWrap w:val="0"/>
            <w:vAlign w:val="center"/>
          </w:tcPr>
          <w:p w14:paraId="7322CBDD">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深圳市华星光电半导体显示技术有限公司</w:t>
            </w:r>
          </w:p>
        </w:tc>
        <w:tc>
          <w:tcPr>
            <w:tcW w:w="1276" w:type="dxa"/>
            <w:noWrap w:val="0"/>
            <w:vAlign w:val="center"/>
          </w:tcPr>
          <w:p w14:paraId="4DB65EBC">
            <w:pPr>
              <w:snapToGrid w:val="0"/>
              <w:spacing w:line="300" w:lineRule="exact"/>
              <w:jc w:val="center"/>
              <w:rPr>
                <w:rFonts w:hint="eastAsia" w:ascii="仿宋_GB2312" w:hAnsi="黑体" w:cs="宋体"/>
                <w:color w:val="000000"/>
                <w:kern w:val="0"/>
                <w:sz w:val="24"/>
                <w:szCs w:val="32"/>
                <w:lang w:val="en-US" w:eastAsia="zh-CN" w:bidi="ar-SA"/>
              </w:rPr>
            </w:pPr>
            <w:r>
              <w:rPr>
                <w:rFonts w:hint="eastAsia" w:ascii="仿宋_GB2312" w:hAnsi="黑体" w:cs="宋体"/>
                <w:color w:val="000000"/>
                <w:kern w:val="0"/>
                <w:sz w:val="24"/>
                <w:szCs w:val="32"/>
                <w:lang w:val="en-US" w:eastAsia="zh-CN" w:bidi="ar-SA"/>
              </w:rPr>
              <w:t>光明区</w:t>
            </w:r>
          </w:p>
        </w:tc>
        <w:tc>
          <w:tcPr>
            <w:tcW w:w="2722" w:type="dxa"/>
            <w:noWrap w:val="0"/>
            <w:vAlign w:val="center"/>
          </w:tcPr>
          <w:p w14:paraId="0F9F4F01">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cs="宋体"/>
                <w:color w:val="000000"/>
                <w:kern w:val="0"/>
                <w:sz w:val="24"/>
                <w:szCs w:val="32"/>
                <w:lang w:val="en-US" w:eastAsia="zh-CN" w:bidi="ar-SA"/>
              </w:rPr>
              <w:t>安全监管和执法处</w:t>
            </w:r>
          </w:p>
        </w:tc>
      </w:tr>
      <w:tr w14:paraId="6B56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3A1B1472">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4</w:t>
            </w:r>
          </w:p>
        </w:tc>
        <w:tc>
          <w:tcPr>
            <w:tcW w:w="5267" w:type="dxa"/>
            <w:noWrap w:val="0"/>
            <w:vAlign w:val="center"/>
          </w:tcPr>
          <w:p w14:paraId="710763B7">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中国石化销售股份有限公司广东深圳大鹏湾油库</w:t>
            </w:r>
          </w:p>
        </w:tc>
        <w:tc>
          <w:tcPr>
            <w:tcW w:w="1276" w:type="dxa"/>
            <w:noWrap w:val="0"/>
            <w:vAlign w:val="center"/>
          </w:tcPr>
          <w:p w14:paraId="794852D0">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大鹏新区</w:t>
            </w:r>
          </w:p>
        </w:tc>
        <w:tc>
          <w:tcPr>
            <w:tcW w:w="2722" w:type="dxa"/>
            <w:noWrap w:val="0"/>
            <w:vAlign w:val="center"/>
          </w:tcPr>
          <w:p w14:paraId="7CEBE73F">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14:paraId="5E72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104B1763">
            <w:pPr>
              <w:snapToGrid w:val="0"/>
              <w:spacing w:line="300" w:lineRule="exact"/>
              <w:jc w:val="left"/>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（二）涉氨制冷生产经营单位监督检查（</w:t>
            </w:r>
            <w:r>
              <w:rPr>
                <w:rFonts w:hint="eastAsia" w:ascii="仿宋_GB2312" w:hAnsi="黑体" w:cs="宋体"/>
                <w:b/>
                <w:bCs/>
                <w:color w:val="000000"/>
                <w:kern w:val="0"/>
                <w:sz w:val="24"/>
                <w:szCs w:val="32"/>
                <w:lang w:val="en-US" w:eastAsia="zh-CN" w:bidi="ar-SA"/>
              </w:rPr>
              <w:t>2</w:t>
            </w:r>
            <w:r>
              <w:rPr>
                <w:rFonts w:hint="eastAsia" w:ascii="仿宋_GB2312" w:hAnsi="黑体" w:eastAsia="仿宋_GB2312" w:cs="宋体"/>
                <w:b/>
                <w:bCs/>
                <w:color w:val="000000"/>
                <w:kern w:val="0"/>
                <w:sz w:val="24"/>
                <w:szCs w:val="32"/>
                <w:lang w:val="en-US" w:eastAsia="zh-CN" w:bidi="ar-SA"/>
              </w:rPr>
              <w:t>家）</w:t>
            </w:r>
          </w:p>
        </w:tc>
      </w:tr>
      <w:tr w14:paraId="0FD3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352044CC">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5</w:t>
            </w:r>
          </w:p>
        </w:tc>
        <w:tc>
          <w:tcPr>
            <w:tcW w:w="5267" w:type="dxa"/>
            <w:noWrap w:val="0"/>
            <w:vAlign w:val="center"/>
          </w:tcPr>
          <w:p w14:paraId="4B05CBCE">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深圳市友信崧锋实业有限公司</w:t>
            </w:r>
          </w:p>
        </w:tc>
        <w:tc>
          <w:tcPr>
            <w:tcW w:w="1276" w:type="dxa"/>
            <w:noWrap w:val="0"/>
            <w:vAlign w:val="center"/>
          </w:tcPr>
          <w:p w14:paraId="140F7193">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cs="宋体"/>
                <w:color w:val="000000"/>
                <w:kern w:val="0"/>
                <w:sz w:val="24"/>
                <w:szCs w:val="32"/>
                <w:lang w:val="en" w:eastAsia="zh-CN" w:bidi="ar-SA"/>
              </w:rPr>
              <w:t>龙岗</w:t>
            </w:r>
            <w:r>
              <w:rPr>
                <w:rFonts w:hint="eastAsia" w:ascii="仿宋_GB2312" w:hAnsi="黑体" w:eastAsia="仿宋_GB2312" w:cs="宋体"/>
                <w:color w:val="000000"/>
                <w:kern w:val="0"/>
                <w:sz w:val="24"/>
                <w:szCs w:val="32"/>
                <w:lang w:val="en" w:eastAsia="zh-CN" w:bidi="ar-SA"/>
              </w:rPr>
              <w:t>区</w:t>
            </w:r>
          </w:p>
        </w:tc>
        <w:tc>
          <w:tcPr>
            <w:tcW w:w="2722" w:type="dxa"/>
            <w:noWrap w:val="0"/>
            <w:vAlign w:val="center"/>
          </w:tcPr>
          <w:p w14:paraId="2E4F7E3B">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2DCB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3FE057B2">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6</w:t>
            </w:r>
          </w:p>
        </w:tc>
        <w:tc>
          <w:tcPr>
            <w:tcW w:w="5267" w:type="dxa"/>
            <w:noWrap w:val="0"/>
            <w:vAlign w:val="center"/>
          </w:tcPr>
          <w:p w14:paraId="35EC5588">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深圳市同乐冷链有限公司</w:t>
            </w:r>
          </w:p>
        </w:tc>
        <w:tc>
          <w:tcPr>
            <w:tcW w:w="1276" w:type="dxa"/>
            <w:noWrap w:val="0"/>
            <w:vAlign w:val="center"/>
          </w:tcPr>
          <w:p w14:paraId="0EBDC417">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cs="宋体"/>
                <w:color w:val="000000"/>
                <w:kern w:val="0"/>
                <w:sz w:val="24"/>
                <w:szCs w:val="32"/>
                <w:lang w:val="en-US" w:eastAsia="zh-CN" w:bidi="ar-SA"/>
              </w:rPr>
              <w:t>龙岗</w:t>
            </w:r>
            <w:r>
              <w:rPr>
                <w:rFonts w:hint="eastAsia" w:ascii="仿宋_GB2312" w:hAnsi="黑体" w:eastAsia="仿宋_GB2312" w:cs="宋体"/>
                <w:color w:val="000000"/>
                <w:kern w:val="0"/>
                <w:sz w:val="24"/>
                <w:szCs w:val="32"/>
                <w:lang w:val="en-US" w:eastAsia="zh-CN" w:bidi="ar-SA"/>
              </w:rPr>
              <w:t>区</w:t>
            </w:r>
          </w:p>
        </w:tc>
        <w:tc>
          <w:tcPr>
            <w:tcW w:w="2722" w:type="dxa"/>
            <w:noWrap w:val="0"/>
            <w:vAlign w:val="center"/>
          </w:tcPr>
          <w:p w14:paraId="09AC3D48">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1062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772E62BC">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（三）粉尘涉爆生产经营单位（粉尘作业场所30人以上）监督检查（</w:t>
            </w:r>
            <w:r>
              <w:rPr>
                <w:rFonts w:hint="eastAsia" w:ascii="仿宋_GB2312" w:hAnsi="黑体" w:cs="宋体"/>
                <w:b/>
                <w:bCs/>
                <w:color w:val="000000"/>
                <w:kern w:val="0"/>
                <w:sz w:val="24"/>
                <w:szCs w:val="32"/>
                <w:lang w:val="en-US" w:eastAsia="zh-CN" w:bidi="ar-SA"/>
              </w:rPr>
              <w:t>3</w:t>
            </w:r>
            <w:r>
              <w:rPr>
                <w:rFonts w:hint="eastAsia" w:ascii="仿宋_GB2312" w:hAnsi="黑体" w:eastAsia="仿宋_GB2312" w:cs="宋体"/>
                <w:b/>
                <w:bCs/>
                <w:color w:val="000000"/>
                <w:kern w:val="0"/>
                <w:sz w:val="24"/>
                <w:szCs w:val="32"/>
                <w:lang w:val="en-US" w:eastAsia="zh-CN" w:bidi="ar-SA"/>
              </w:rPr>
              <w:t>家）</w:t>
            </w:r>
          </w:p>
        </w:tc>
      </w:tr>
      <w:tr w14:paraId="7BE7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33E2C0B0">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7</w:t>
            </w:r>
          </w:p>
        </w:tc>
        <w:tc>
          <w:tcPr>
            <w:tcW w:w="5267" w:type="dxa"/>
            <w:noWrap w:val="0"/>
            <w:vAlign w:val="center"/>
          </w:tcPr>
          <w:p w14:paraId="05ECA243">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深圳信隆健康产业发展股份有限公司</w:t>
            </w:r>
          </w:p>
        </w:tc>
        <w:tc>
          <w:tcPr>
            <w:tcW w:w="1276" w:type="dxa"/>
            <w:noWrap w:val="0"/>
            <w:vAlign w:val="center"/>
          </w:tcPr>
          <w:p w14:paraId="0DDFEAFD">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14:paraId="35AEB8A3">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449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4FC1D868">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8</w:t>
            </w:r>
          </w:p>
        </w:tc>
        <w:tc>
          <w:tcPr>
            <w:tcW w:w="5267" w:type="dxa"/>
            <w:noWrap w:val="0"/>
            <w:vAlign w:val="center"/>
          </w:tcPr>
          <w:p w14:paraId="537C2C18">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中南机诚精密制品（深圳）有限公司</w:t>
            </w:r>
          </w:p>
        </w:tc>
        <w:tc>
          <w:tcPr>
            <w:tcW w:w="1276" w:type="dxa"/>
            <w:noWrap w:val="0"/>
            <w:vAlign w:val="center"/>
          </w:tcPr>
          <w:p w14:paraId="143AC21F">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龙岗区</w:t>
            </w:r>
          </w:p>
        </w:tc>
        <w:tc>
          <w:tcPr>
            <w:tcW w:w="2722" w:type="dxa"/>
            <w:noWrap w:val="0"/>
            <w:vAlign w:val="center"/>
          </w:tcPr>
          <w:p w14:paraId="2F7826EE">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1A5D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781D852B">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9</w:t>
            </w:r>
          </w:p>
        </w:tc>
        <w:tc>
          <w:tcPr>
            <w:tcW w:w="5267" w:type="dxa"/>
            <w:noWrap w:val="0"/>
            <w:vAlign w:val="center"/>
          </w:tcPr>
          <w:p w14:paraId="0CBACFC7">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知音卡片礼品（深圳）有限公司</w:t>
            </w:r>
          </w:p>
        </w:tc>
        <w:tc>
          <w:tcPr>
            <w:tcW w:w="1276" w:type="dxa"/>
            <w:noWrap w:val="0"/>
            <w:vAlign w:val="center"/>
          </w:tcPr>
          <w:p w14:paraId="7670C7D1">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US" w:eastAsia="zh-CN" w:bidi="ar-SA"/>
              </w:rPr>
              <w:t>龙华区</w:t>
            </w:r>
          </w:p>
        </w:tc>
        <w:tc>
          <w:tcPr>
            <w:tcW w:w="2722" w:type="dxa"/>
            <w:noWrap w:val="0"/>
            <w:vAlign w:val="center"/>
          </w:tcPr>
          <w:p w14:paraId="1C2CC437">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1C16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168CF47E">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（四）深井铸造生产经营单位监督检查（1家）</w:t>
            </w:r>
          </w:p>
        </w:tc>
      </w:tr>
      <w:tr w14:paraId="0B72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006873A2">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w:t>
            </w:r>
            <w:r>
              <w:rPr>
                <w:rFonts w:hint="eastAsia" w:ascii="仿宋_GB2312" w:hAnsi="黑体" w:cs="宋体"/>
                <w:color w:val="000000"/>
                <w:kern w:val="0"/>
                <w:sz w:val="24"/>
                <w:szCs w:val="21"/>
                <w:lang w:val="en-US" w:eastAsia="zh-CN" w:bidi="ar-SA"/>
              </w:rPr>
              <w:t>0</w:t>
            </w:r>
          </w:p>
        </w:tc>
        <w:tc>
          <w:tcPr>
            <w:tcW w:w="5267" w:type="dxa"/>
            <w:noWrap w:val="0"/>
            <w:vAlign w:val="center"/>
          </w:tcPr>
          <w:p w14:paraId="3CF1E5E8">
            <w:pPr>
              <w:snapToGrid w:val="0"/>
              <w:spacing w:line="300" w:lineRule="exact"/>
              <w:jc w:val="center"/>
              <w:rPr>
                <w:rFonts w:hint="eastAsia"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深圳市华加日西林实业有限公司</w:t>
            </w:r>
          </w:p>
        </w:tc>
        <w:tc>
          <w:tcPr>
            <w:tcW w:w="1276" w:type="dxa"/>
            <w:noWrap w:val="0"/>
            <w:vAlign w:val="center"/>
          </w:tcPr>
          <w:p w14:paraId="161228B1">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32"/>
                <w:lang w:val="en-US" w:eastAsia="zh-CN" w:bidi="ar-SA"/>
              </w:rPr>
              <w:t>坪山</w:t>
            </w:r>
            <w:r>
              <w:rPr>
                <w:rFonts w:hint="eastAsia" w:ascii="仿宋_GB2312" w:hAnsi="黑体" w:eastAsia="仿宋_GB2312" w:cs="宋体"/>
                <w:color w:val="000000"/>
                <w:kern w:val="0"/>
                <w:sz w:val="24"/>
                <w:szCs w:val="32"/>
                <w:lang w:val="en-US" w:eastAsia="zh-CN" w:bidi="ar-SA"/>
              </w:rPr>
              <w:t>区</w:t>
            </w:r>
          </w:p>
        </w:tc>
        <w:tc>
          <w:tcPr>
            <w:tcW w:w="2722" w:type="dxa"/>
            <w:noWrap w:val="0"/>
            <w:vAlign w:val="center"/>
          </w:tcPr>
          <w:p w14:paraId="42280712">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6BC6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126CA084">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（五）上年度发生亡人事故生产经营单位责任追究和整改措施意见落实情况回头看监督检查（</w:t>
            </w:r>
            <w:r>
              <w:rPr>
                <w:rFonts w:hint="eastAsia" w:ascii="仿宋_GB2312" w:hAnsi="黑体" w:cs="宋体"/>
                <w:b/>
                <w:bCs/>
                <w:color w:val="000000"/>
                <w:kern w:val="0"/>
                <w:sz w:val="24"/>
                <w:szCs w:val="32"/>
                <w:lang w:val="en-US" w:eastAsia="zh-CN" w:bidi="ar-SA"/>
              </w:rPr>
              <w:t>5</w:t>
            </w:r>
            <w:r>
              <w:rPr>
                <w:rFonts w:hint="eastAsia" w:ascii="仿宋_GB2312" w:hAnsi="黑体" w:eastAsia="仿宋_GB2312" w:cs="宋体"/>
                <w:b/>
                <w:bCs/>
                <w:color w:val="000000"/>
                <w:kern w:val="0"/>
                <w:sz w:val="24"/>
                <w:szCs w:val="32"/>
                <w:lang w:val="en-US" w:eastAsia="zh-CN" w:bidi="ar-SA"/>
              </w:rPr>
              <w:t>家）</w:t>
            </w:r>
          </w:p>
        </w:tc>
      </w:tr>
      <w:tr w14:paraId="4D88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60A8CCAC">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11</w:t>
            </w:r>
          </w:p>
        </w:tc>
        <w:tc>
          <w:tcPr>
            <w:tcW w:w="5267" w:type="dxa"/>
            <w:noWrap w:val="0"/>
            <w:vAlign w:val="center"/>
          </w:tcPr>
          <w:p w14:paraId="25CCF144">
            <w:pPr>
              <w:snapToGrid w:val="0"/>
              <w:spacing w:line="300" w:lineRule="exact"/>
              <w:jc w:val="center"/>
              <w:rPr>
                <w:rFonts w:hint="eastAsia"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深圳市日晖达电子有限公司</w:t>
            </w:r>
          </w:p>
        </w:tc>
        <w:tc>
          <w:tcPr>
            <w:tcW w:w="1276" w:type="dxa"/>
            <w:noWrap w:val="0"/>
            <w:vAlign w:val="center"/>
          </w:tcPr>
          <w:p w14:paraId="64229EC2">
            <w:pPr>
              <w:snapToGrid w:val="0"/>
              <w:spacing w:line="300" w:lineRule="exact"/>
              <w:jc w:val="center"/>
              <w:rPr>
                <w:rFonts w:hint="eastAsia" w:ascii="仿宋_GB2312" w:hAnsi="黑体" w:eastAsia="仿宋_GB2312" w:cs="宋体"/>
                <w:color w:val="000000"/>
                <w:kern w:val="0"/>
                <w:sz w:val="24"/>
                <w:szCs w:val="21"/>
                <w:lang w:val="en" w:eastAsia="zh-CN" w:bidi="ar-SA"/>
              </w:rPr>
            </w:pPr>
            <w:r>
              <w:rPr>
                <w:rFonts w:hint="eastAsia" w:ascii="仿宋_GB2312" w:hAnsi="黑体" w:eastAsia="仿宋_GB2312" w:cs="宋体"/>
                <w:color w:val="000000"/>
                <w:kern w:val="0"/>
                <w:sz w:val="24"/>
                <w:szCs w:val="21"/>
                <w:lang w:val="en" w:eastAsia="zh-CN" w:bidi="ar-SA"/>
              </w:rPr>
              <w:t>宝安区</w:t>
            </w:r>
          </w:p>
        </w:tc>
        <w:tc>
          <w:tcPr>
            <w:tcW w:w="2722" w:type="dxa"/>
            <w:noWrap w:val="0"/>
            <w:vAlign w:val="center"/>
          </w:tcPr>
          <w:p w14:paraId="465D09C5">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14:paraId="0840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21740495">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w:t>
            </w:r>
            <w:r>
              <w:rPr>
                <w:rFonts w:hint="eastAsia" w:ascii="仿宋_GB2312" w:hAnsi="黑体" w:cs="宋体"/>
                <w:color w:val="000000"/>
                <w:kern w:val="0"/>
                <w:sz w:val="24"/>
                <w:szCs w:val="21"/>
                <w:lang w:val="en-US" w:eastAsia="zh-CN" w:bidi="ar-SA"/>
              </w:rPr>
              <w:t>2</w:t>
            </w:r>
          </w:p>
        </w:tc>
        <w:tc>
          <w:tcPr>
            <w:tcW w:w="5267" w:type="dxa"/>
            <w:noWrap w:val="0"/>
            <w:vAlign w:val="center"/>
          </w:tcPr>
          <w:p w14:paraId="26399005">
            <w:pPr>
              <w:snapToGrid w:val="0"/>
              <w:spacing w:line="300" w:lineRule="exact"/>
              <w:jc w:val="center"/>
              <w:rPr>
                <w:rFonts w:hint="eastAsia"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深圳市深晖企业有限公司</w:t>
            </w:r>
          </w:p>
        </w:tc>
        <w:tc>
          <w:tcPr>
            <w:tcW w:w="1276" w:type="dxa"/>
            <w:noWrap w:val="0"/>
            <w:vAlign w:val="center"/>
          </w:tcPr>
          <w:p w14:paraId="7D61D26F">
            <w:pPr>
              <w:snapToGrid w:val="0"/>
              <w:spacing w:line="300" w:lineRule="exact"/>
              <w:jc w:val="center"/>
              <w:rPr>
                <w:rFonts w:hint="eastAsia" w:ascii="仿宋_GB2312" w:hAnsi="黑体" w:eastAsia="仿宋_GB2312" w:cs="宋体"/>
                <w:color w:val="000000"/>
                <w:kern w:val="0"/>
                <w:sz w:val="24"/>
                <w:szCs w:val="21"/>
                <w:lang w:val="en" w:eastAsia="zh-CN" w:bidi="ar-SA"/>
              </w:rPr>
            </w:pPr>
            <w:r>
              <w:rPr>
                <w:rFonts w:hint="eastAsia" w:ascii="仿宋_GB2312" w:hAnsi="黑体" w:cs="宋体"/>
                <w:color w:val="000000"/>
                <w:kern w:val="0"/>
                <w:sz w:val="24"/>
                <w:szCs w:val="21"/>
                <w:lang w:val="en" w:eastAsia="zh-CN" w:bidi="ar-SA"/>
              </w:rPr>
              <w:t>龙岗</w:t>
            </w:r>
            <w:r>
              <w:rPr>
                <w:rFonts w:hint="eastAsia" w:ascii="仿宋_GB2312" w:hAnsi="黑体" w:eastAsia="仿宋_GB2312" w:cs="宋体"/>
                <w:color w:val="000000"/>
                <w:kern w:val="0"/>
                <w:sz w:val="24"/>
                <w:szCs w:val="21"/>
                <w:lang w:val="en" w:eastAsia="zh-CN" w:bidi="ar-SA"/>
              </w:rPr>
              <w:t>区</w:t>
            </w:r>
          </w:p>
        </w:tc>
        <w:tc>
          <w:tcPr>
            <w:tcW w:w="2722" w:type="dxa"/>
            <w:noWrap w:val="0"/>
            <w:vAlign w:val="center"/>
          </w:tcPr>
          <w:p w14:paraId="3B552549">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14:paraId="0652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081A75C8">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w:t>
            </w:r>
            <w:r>
              <w:rPr>
                <w:rFonts w:hint="eastAsia" w:ascii="仿宋_GB2312" w:hAnsi="黑体" w:cs="宋体"/>
                <w:color w:val="000000"/>
                <w:kern w:val="0"/>
                <w:sz w:val="24"/>
                <w:szCs w:val="21"/>
                <w:lang w:val="en-US" w:eastAsia="zh-CN" w:bidi="ar-SA"/>
              </w:rPr>
              <w:t>3</w:t>
            </w:r>
          </w:p>
        </w:tc>
        <w:tc>
          <w:tcPr>
            <w:tcW w:w="5267" w:type="dxa"/>
            <w:noWrap w:val="0"/>
            <w:vAlign w:val="center"/>
          </w:tcPr>
          <w:p w14:paraId="215836C5">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康臣塑胶制品（深圳）有限公司</w:t>
            </w:r>
          </w:p>
        </w:tc>
        <w:tc>
          <w:tcPr>
            <w:tcW w:w="1276" w:type="dxa"/>
            <w:noWrap w:val="0"/>
            <w:vAlign w:val="center"/>
          </w:tcPr>
          <w:p w14:paraId="2ECC463C">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32"/>
                <w:lang w:val="en" w:eastAsia="zh-CN" w:bidi="ar-SA"/>
              </w:rPr>
              <w:t>龙岗</w:t>
            </w:r>
            <w:r>
              <w:rPr>
                <w:rFonts w:hint="eastAsia" w:ascii="仿宋_GB2312" w:hAnsi="黑体" w:eastAsia="仿宋_GB2312" w:cs="宋体"/>
                <w:color w:val="000000"/>
                <w:kern w:val="0"/>
                <w:sz w:val="24"/>
                <w:szCs w:val="32"/>
                <w:lang w:val="en" w:eastAsia="zh-CN" w:bidi="ar-SA"/>
              </w:rPr>
              <w:t>区</w:t>
            </w:r>
          </w:p>
        </w:tc>
        <w:tc>
          <w:tcPr>
            <w:tcW w:w="2722" w:type="dxa"/>
            <w:noWrap w:val="0"/>
            <w:vAlign w:val="center"/>
          </w:tcPr>
          <w:p w14:paraId="4A655F4B">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14:paraId="5FA5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1E3E2377">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w:t>
            </w:r>
            <w:r>
              <w:rPr>
                <w:rFonts w:hint="eastAsia" w:ascii="仿宋_GB2312" w:hAnsi="黑体" w:cs="宋体"/>
                <w:color w:val="000000"/>
                <w:kern w:val="0"/>
                <w:sz w:val="24"/>
                <w:szCs w:val="21"/>
                <w:lang w:val="en-US" w:eastAsia="zh-CN" w:bidi="ar-SA"/>
              </w:rPr>
              <w:t>4</w:t>
            </w:r>
          </w:p>
        </w:tc>
        <w:tc>
          <w:tcPr>
            <w:tcW w:w="5267" w:type="dxa"/>
            <w:noWrap w:val="0"/>
            <w:vAlign w:val="center"/>
          </w:tcPr>
          <w:p w14:paraId="32ADBE26">
            <w:pPr>
              <w:snapToGrid w:val="0"/>
              <w:spacing w:line="300" w:lineRule="exact"/>
              <w:jc w:val="center"/>
              <w:rPr>
                <w:color w:val="000000"/>
              </w:rPr>
            </w:pPr>
            <w:r>
              <w:rPr>
                <w:rFonts w:hint="eastAsia" w:ascii="仿宋_GB2312" w:hAnsi="黑体" w:eastAsia="仿宋_GB2312" w:cs="宋体"/>
                <w:color w:val="000000"/>
                <w:kern w:val="0"/>
                <w:sz w:val="24"/>
                <w:szCs w:val="32"/>
                <w:lang w:val="en-US" w:eastAsia="zh-CN" w:bidi="ar-SA"/>
              </w:rPr>
              <w:t>深圳市钻通工程机械股份有限公司</w:t>
            </w:r>
          </w:p>
        </w:tc>
        <w:tc>
          <w:tcPr>
            <w:tcW w:w="1276" w:type="dxa"/>
            <w:noWrap w:val="0"/>
            <w:vAlign w:val="center"/>
          </w:tcPr>
          <w:p w14:paraId="10D0D3E6">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32"/>
                <w:lang w:val="en" w:eastAsia="zh-CN" w:bidi="ar-SA"/>
              </w:rPr>
              <w:t>坪山</w:t>
            </w:r>
            <w:r>
              <w:rPr>
                <w:rFonts w:hint="eastAsia" w:ascii="仿宋_GB2312" w:hAnsi="黑体" w:eastAsia="仿宋_GB2312" w:cs="宋体"/>
                <w:color w:val="000000"/>
                <w:kern w:val="0"/>
                <w:sz w:val="24"/>
                <w:szCs w:val="32"/>
                <w:lang w:val="en" w:eastAsia="zh-CN" w:bidi="ar-SA"/>
              </w:rPr>
              <w:t>区</w:t>
            </w:r>
          </w:p>
        </w:tc>
        <w:tc>
          <w:tcPr>
            <w:tcW w:w="2722" w:type="dxa"/>
            <w:noWrap w:val="0"/>
            <w:vAlign w:val="center"/>
          </w:tcPr>
          <w:p w14:paraId="463FE613">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14:paraId="1BBE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4E92A28B">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w:t>
            </w:r>
            <w:r>
              <w:rPr>
                <w:rFonts w:hint="eastAsia" w:ascii="仿宋_GB2312" w:hAnsi="黑体" w:cs="宋体"/>
                <w:color w:val="000000"/>
                <w:kern w:val="0"/>
                <w:sz w:val="24"/>
                <w:szCs w:val="21"/>
                <w:lang w:val="en-US" w:eastAsia="zh-CN" w:bidi="ar-SA"/>
              </w:rPr>
              <w:t>5</w:t>
            </w:r>
          </w:p>
        </w:tc>
        <w:tc>
          <w:tcPr>
            <w:tcW w:w="5267" w:type="dxa"/>
            <w:noWrap w:val="0"/>
            <w:vAlign w:val="center"/>
          </w:tcPr>
          <w:p w14:paraId="29E7ADCF">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深圳光达顺科技有限公司</w:t>
            </w:r>
          </w:p>
        </w:tc>
        <w:tc>
          <w:tcPr>
            <w:tcW w:w="1276" w:type="dxa"/>
            <w:noWrap w:val="0"/>
            <w:vAlign w:val="center"/>
          </w:tcPr>
          <w:p w14:paraId="2D947363">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32"/>
                <w:lang w:val="en" w:eastAsia="zh-CN" w:bidi="ar-SA"/>
              </w:rPr>
              <w:t>坪山</w:t>
            </w:r>
            <w:r>
              <w:rPr>
                <w:rFonts w:hint="eastAsia" w:ascii="仿宋_GB2312" w:hAnsi="黑体" w:eastAsia="仿宋_GB2312" w:cs="宋体"/>
                <w:color w:val="000000"/>
                <w:kern w:val="0"/>
                <w:sz w:val="24"/>
                <w:szCs w:val="32"/>
                <w:lang w:val="en" w:eastAsia="zh-CN" w:bidi="ar-SA"/>
              </w:rPr>
              <w:t>区</w:t>
            </w:r>
          </w:p>
        </w:tc>
        <w:tc>
          <w:tcPr>
            <w:tcW w:w="2722" w:type="dxa"/>
            <w:noWrap w:val="0"/>
            <w:vAlign w:val="center"/>
          </w:tcPr>
          <w:p w14:paraId="4BA056AF">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调查和监测预警处</w:t>
            </w:r>
          </w:p>
        </w:tc>
      </w:tr>
      <w:tr w14:paraId="219A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1543B03E">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（六）上年度被罚款十万</w:t>
            </w:r>
            <w:r>
              <w:rPr>
                <w:rFonts w:hint="eastAsia" w:ascii="仿宋_GB2312" w:hAnsi="黑体" w:cs="宋体"/>
                <w:b/>
                <w:bCs/>
                <w:color w:val="000000"/>
                <w:kern w:val="0"/>
                <w:sz w:val="24"/>
                <w:szCs w:val="32"/>
                <w:lang w:val="en-US" w:eastAsia="zh-CN" w:bidi="ar-SA"/>
              </w:rPr>
              <w:t>元</w:t>
            </w:r>
            <w:r>
              <w:rPr>
                <w:rFonts w:hint="eastAsia" w:ascii="仿宋_GB2312" w:hAnsi="黑体" w:eastAsia="仿宋_GB2312" w:cs="宋体"/>
                <w:b/>
                <w:bCs/>
                <w:color w:val="000000"/>
                <w:kern w:val="0"/>
                <w:sz w:val="24"/>
                <w:szCs w:val="32"/>
                <w:lang w:val="en-US" w:eastAsia="zh-CN" w:bidi="ar-SA"/>
              </w:rPr>
              <w:t>以上生产经营单位监督检查（</w:t>
            </w:r>
            <w:r>
              <w:rPr>
                <w:rFonts w:hint="eastAsia" w:ascii="仿宋_GB2312" w:hAnsi="黑体" w:cs="宋体"/>
                <w:b/>
                <w:bCs/>
                <w:color w:val="000000"/>
                <w:kern w:val="0"/>
                <w:sz w:val="24"/>
                <w:szCs w:val="32"/>
                <w:lang w:val="en-US" w:eastAsia="zh-CN" w:bidi="ar-SA"/>
              </w:rPr>
              <w:t>3</w:t>
            </w:r>
            <w:r>
              <w:rPr>
                <w:rFonts w:hint="eastAsia" w:ascii="仿宋_GB2312" w:hAnsi="黑体" w:eastAsia="仿宋_GB2312" w:cs="宋体"/>
                <w:b/>
                <w:bCs/>
                <w:color w:val="000000"/>
                <w:kern w:val="0"/>
                <w:sz w:val="24"/>
                <w:szCs w:val="32"/>
                <w:lang w:val="en-US" w:eastAsia="zh-CN" w:bidi="ar-SA"/>
              </w:rPr>
              <w:t>家）</w:t>
            </w:r>
          </w:p>
        </w:tc>
      </w:tr>
      <w:tr w14:paraId="379F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746BB45B">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1</w:t>
            </w:r>
            <w:r>
              <w:rPr>
                <w:rFonts w:hint="eastAsia" w:ascii="仿宋_GB2312" w:hAnsi="黑体" w:cs="宋体"/>
                <w:color w:val="000000"/>
                <w:kern w:val="0"/>
                <w:sz w:val="24"/>
                <w:szCs w:val="21"/>
                <w:lang w:val="en-US" w:eastAsia="zh-CN" w:bidi="ar-SA"/>
              </w:rPr>
              <w:t>6</w:t>
            </w:r>
          </w:p>
        </w:tc>
        <w:tc>
          <w:tcPr>
            <w:tcW w:w="5267" w:type="dxa"/>
            <w:noWrap w:val="0"/>
            <w:vAlign w:val="center"/>
          </w:tcPr>
          <w:p w14:paraId="241D3AF6">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深圳市生海表面处理有限公司</w:t>
            </w:r>
          </w:p>
        </w:tc>
        <w:tc>
          <w:tcPr>
            <w:tcW w:w="1276" w:type="dxa"/>
            <w:noWrap w:val="0"/>
            <w:vAlign w:val="center"/>
          </w:tcPr>
          <w:p w14:paraId="4045BAA4">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14:paraId="0F6B1305">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67B2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05F86CBE">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17</w:t>
            </w:r>
          </w:p>
        </w:tc>
        <w:tc>
          <w:tcPr>
            <w:tcW w:w="5267" w:type="dxa"/>
            <w:noWrap w:val="0"/>
            <w:vAlign w:val="center"/>
          </w:tcPr>
          <w:p w14:paraId="495B8E2F">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深圳市潮晟线路板科技有限公司</w:t>
            </w:r>
          </w:p>
        </w:tc>
        <w:tc>
          <w:tcPr>
            <w:tcW w:w="1276" w:type="dxa"/>
            <w:noWrap w:val="0"/>
            <w:vAlign w:val="center"/>
          </w:tcPr>
          <w:p w14:paraId="64230FC0">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14:paraId="424450B4">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1A76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229292A6">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18</w:t>
            </w:r>
          </w:p>
        </w:tc>
        <w:tc>
          <w:tcPr>
            <w:tcW w:w="5267" w:type="dxa"/>
            <w:noWrap w:val="0"/>
            <w:vAlign w:val="center"/>
          </w:tcPr>
          <w:p w14:paraId="0FA01A73">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深圳市同富裕五金制品有限公司</w:t>
            </w:r>
          </w:p>
        </w:tc>
        <w:tc>
          <w:tcPr>
            <w:tcW w:w="1276" w:type="dxa"/>
            <w:noWrap w:val="0"/>
            <w:vAlign w:val="center"/>
          </w:tcPr>
          <w:p w14:paraId="3F044DBF">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14:paraId="0C3893C8">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6C44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17663DFE">
            <w:pPr>
              <w:snapToGrid w:val="0"/>
              <w:spacing w:line="300" w:lineRule="exact"/>
              <w:jc w:val="left"/>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（七）上年度被纳入安全生产严重失信主体名单内生产经营单位监督检查（</w:t>
            </w:r>
            <w:r>
              <w:rPr>
                <w:rFonts w:hint="eastAsia" w:ascii="仿宋_GB2312" w:hAnsi="黑体" w:cs="宋体"/>
                <w:b/>
                <w:bCs/>
                <w:color w:val="000000"/>
                <w:kern w:val="0"/>
                <w:sz w:val="24"/>
                <w:szCs w:val="32"/>
                <w:lang w:val="en-US" w:eastAsia="zh-CN" w:bidi="ar-SA"/>
              </w:rPr>
              <w:t>3</w:t>
            </w:r>
            <w:r>
              <w:rPr>
                <w:rFonts w:hint="eastAsia" w:ascii="仿宋_GB2312" w:hAnsi="黑体" w:eastAsia="仿宋_GB2312" w:cs="宋体"/>
                <w:b/>
                <w:bCs/>
                <w:color w:val="000000"/>
                <w:kern w:val="0"/>
                <w:sz w:val="24"/>
                <w:szCs w:val="32"/>
                <w:lang w:val="en-US" w:eastAsia="zh-CN" w:bidi="ar-SA"/>
              </w:rPr>
              <w:t>家）</w:t>
            </w:r>
          </w:p>
        </w:tc>
      </w:tr>
      <w:tr w14:paraId="1331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78069B05">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cs="宋体"/>
                <w:color w:val="000000"/>
                <w:kern w:val="0"/>
                <w:sz w:val="24"/>
                <w:szCs w:val="21"/>
                <w:lang w:val="en-US" w:eastAsia="zh-CN" w:bidi="ar-SA"/>
              </w:rPr>
              <w:t>19</w:t>
            </w:r>
          </w:p>
        </w:tc>
        <w:tc>
          <w:tcPr>
            <w:tcW w:w="5267" w:type="dxa"/>
            <w:noWrap w:val="0"/>
            <w:vAlign w:val="center"/>
          </w:tcPr>
          <w:p w14:paraId="24C99BF4">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深圳市泽科润滑科技有限公司</w:t>
            </w:r>
          </w:p>
        </w:tc>
        <w:tc>
          <w:tcPr>
            <w:tcW w:w="1276" w:type="dxa"/>
            <w:noWrap w:val="0"/>
            <w:vAlign w:val="center"/>
          </w:tcPr>
          <w:p w14:paraId="5581F1CD">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14:paraId="01C5BCA7">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14:paraId="471C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566778C7">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20</w:t>
            </w:r>
          </w:p>
        </w:tc>
        <w:tc>
          <w:tcPr>
            <w:tcW w:w="5267" w:type="dxa"/>
            <w:noWrap w:val="0"/>
            <w:vAlign w:val="center"/>
          </w:tcPr>
          <w:p w14:paraId="255CBEEA">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深圳市富贵花实业有限公司</w:t>
            </w:r>
          </w:p>
        </w:tc>
        <w:tc>
          <w:tcPr>
            <w:tcW w:w="1276" w:type="dxa"/>
            <w:noWrap w:val="0"/>
            <w:vAlign w:val="center"/>
          </w:tcPr>
          <w:p w14:paraId="42381DB0">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14:paraId="0B6D1B44">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危化品监管处</w:t>
            </w:r>
          </w:p>
        </w:tc>
      </w:tr>
      <w:tr w14:paraId="35F2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640EBB19">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21</w:t>
            </w:r>
          </w:p>
        </w:tc>
        <w:tc>
          <w:tcPr>
            <w:tcW w:w="5267" w:type="dxa"/>
            <w:noWrap w:val="0"/>
            <w:vAlign w:val="center"/>
          </w:tcPr>
          <w:p w14:paraId="649463AB">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先看（深圳）科技有限公司</w:t>
            </w:r>
          </w:p>
        </w:tc>
        <w:tc>
          <w:tcPr>
            <w:tcW w:w="1276" w:type="dxa"/>
            <w:noWrap w:val="0"/>
            <w:vAlign w:val="center"/>
          </w:tcPr>
          <w:p w14:paraId="5D911175">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32"/>
                <w:lang w:val="en-US" w:eastAsia="zh-CN" w:bidi="ar-SA"/>
              </w:rPr>
              <w:t>光明</w:t>
            </w:r>
            <w:r>
              <w:rPr>
                <w:rFonts w:hint="eastAsia" w:ascii="仿宋_GB2312" w:hAnsi="黑体" w:eastAsia="仿宋_GB2312" w:cs="宋体"/>
                <w:color w:val="000000"/>
                <w:kern w:val="0"/>
                <w:sz w:val="24"/>
                <w:szCs w:val="32"/>
                <w:lang w:val="en-US" w:eastAsia="zh-CN" w:bidi="ar-SA"/>
              </w:rPr>
              <w:t>区</w:t>
            </w:r>
          </w:p>
        </w:tc>
        <w:tc>
          <w:tcPr>
            <w:tcW w:w="2722" w:type="dxa"/>
            <w:noWrap w:val="0"/>
            <w:vAlign w:val="center"/>
          </w:tcPr>
          <w:p w14:paraId="1CB64F26">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安全监管和执法处</w:t>
            </w:r>
          </w:p>
        </w:tc>
      </w:tr>
      <w:tr w14:paraId="154F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54CA3DB5">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（八）安全评价和培训机构监督检查（</w:t>
            </w:r>
            <w:r>
              <w:rPr>
                <w:rFonts w:hint="eastAsia" w:ascii="仿宋_GB2312" w:hAnsi="黑体" w:cs="宋体"/>
                <w:b/>
                <w:bCs/>
                <w:color w:val="000000"/>
                <w:kern w:val="0"/>
                <w:sz w:val="24"/>
                <w:szCs w:val="32"/>
                <w:lang w:val="en-US" w:eastAsia="zh-CN" w:bidi="ar-SA"/>
              </w:rPr>
              <w:t>2</w:t>
            </w:r>
            <w:r>
              <w:rPr>
                <w:rFonts w:hint="eastAsia" w:ascii="仿宋_GB2312" w:hAnsi="黑体" w:eastAsia="仿宋_GB2312" w:cs="宋体"/>
                <w:b/>
                <w:bCs/>
                <w:color w:val="000000"/>
                <w:kern w:val="0"/>
                <w:sz w:val="24"/>
                <w:szCs w:val="32"/>
                <w:lang w:val="en-US" w:eastAsia="zh-CN" w:bidi="ar-SA"/>
              </w:rPr>
              <w:t>家）</w:t>
            </w:r>
          </w:p>
        </w:tc>
      </w:tr>
      <w:tr w14:paraId="60F7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5DA57996">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22</w:t>
            </w:r>
          </w:p>
        </w:tc>
        <w:tc>
          <w:tcPr>
            <w:tcW w:w="5267" w:type="dxa"/>
            <w:noWrap w:val="0"/>
            <w:vAlign w:val="center"/>
          </w:tcPr>
          <w:p w14:paraId="68710CC0">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深圳市金鼎安全技术有限公司</w:t>
            </w:r>
          </w:p>
        </w:tc>
        <w:tc>
          <w:tcPr>
            <w:tcW w:w="1276" w:type="dxa"/>
            <w:noWrap w:val="0"/>
            <w:vAlign w:val="center"/>
          </w:tcPr>
          <w:p w14:paraId="2C6995EF">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21"/>
                <w:lang w:val="en-US" w:eastAsia="zh-CN" w:bidi="ar-SA"/>
              </w:rPr>
              <w:t>福田</w:t>
            </w:r>
            <w:r>
              <w:rPr>
                <w:rFonts w:hint="eastAsia" w:ascii="仿宋_GB2312" w:hAnsi="黑体" w:eastAsia="仿宋_GB2312" w:cs="宋体"/>
                <w:color w:val="000000"/>
                <w:kern w:val="0"/>
                <w:sz w:val="24"/>
                <w:szCs w:val="21"/>
                <w:lang w:val="en-US" w:eastAsia="zh-CN" w:bidi="ar-SA"/>
              </w:rPr>
              <w:t>区</w:t>
            </w:r>
          </w:p>
        </w:tc>
        <w:tc>
          <w:tcPr>
            <w:tcW w:w="2722" w:type="dxa"/>
            <w:noWrap w:val="0"/>
            <w:vAlign w:val="center"/>
          </w:tcPr>
          <w:p w14:paraId="57F4EF66">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default" w:ascii="仿宋_GB2312" w:hAnsi="黑体" w:eastAsia="仿宋_GB2312" w:cs="宋体"/>
                <w:color w:val="000000"/>
                <w:kern w:val="0"/>
                <w:sz w:val="24"/>
                <w:szCs w:val="32"/>
                <w:lang w:val="en" w:eastAsia="zh-CN" w:bidi="ar-SA"/>
              </w:rPr>
              <w:t>基层基础</w:t>
            </w:r>
            <w:r>
              <w:rPr>
                <w:rFonts w:hint="eastAsia" w:ascii="仿宋_GB2312" w:hAnsi="黑体" w:eastAsia="仿宋_GB2312" w:cs="宋体"/>
                <w:color w:val="000000"/>
                <w:kern w:val="0"/>
                <w:sz w:val="24"/>
                <w:szCs w:val="32"/>
                <w:lang w:val="en-US" w:eastAsia="zh-CN" w:bidi="ar-SA"/>
              </w:rPr>
              <w:t>处</w:t>
            </w:r>
          </w:p>
        </w:tc>
      </w:tr>
      <w:tr w14:paraId="2423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6C8062F8">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23</w:t>
            </w:r>
          </w:p>
        </w:tc>
        <w:tc>
          <w:tcPr>
            <w:tcW w:w="5267" w:type="dxa"/>
            <w:noWrap w:val="0"/>
            <w:vAlign w:val="center"/>
          </w:tcPr>
          <w:p w14:paraId="5B6384D4">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深圳市龙诚技术培训有限公司</w:t>
            </w:r>
          </w:p>
        </w:tc>
        <w:tc>
          <w:tcPr>
            <w:tcW w:w="1276" w:type="dxa"/>
            <w:noWrap w:val="0"/>
            <w:vAlign w:val="center"/>
          </w:tcPr>
          <w:p w14:paraId="1DA8A20C">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21"/>
                <w:lang w:val="en-US" w:eastAsia="zh-CN" w:bidi="ar-SA"/>
              </w:rPr>
              <w:t>坪山</w:t>
            </w:r>
            <w:r>
              <w:rPr>
                <w:rFonts w:hint="eastAsia" w:ascii="仿宋_GB2312" w:hAnsi="黑体" w:eastAsia="仿宋_GB2312" w:cs="宋体"/>
                <w:color w:val="000000"/>
                <w:kern w:val="0"/>
                <w:sz w:val="24"/>
                <w:szCs w:val="21"/>
                <w:lang w:val="en-US" w:eastAsia="zh-CN" w:bidi="ar-SA"/>
              </w:rPr>
              <w:t>区</w:t>
            </w:r>
          </w:p>
        </w:tc>
        <w:tc>
          <w:tcPr>
            <w:tcW w:w="2722" w:type="dxa"/>
            <w:noWrap w:val="0"/>
            <w:vAlign w:val="center"/>
          </w:tcPr>
          <w:p w14:paraId="25B39451">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default" w:ascii="仿宋_GB2312" w:hAnsi="黑体" w:eastAsia="仿宋_GB2312" w:cs="宋体"/>
                <w:color w:val="000000"/>
                <w:kern w:val="0"/>
                <w:sz w:val="24"/>
                <w:szCs w:val="32"/>
                <w:lang w:val="en" w:eastAsia="zh-CN" w:bidi="ar-SA"/>
              </w:rPr>
              <w:t>基层基础</w:t>
            </w:r>
            <w:r>
              <w:rPr>
                <w:rFonts w:hint="eastAsia" w:ascii="仿宋_GB2312" w:hAnsi="黑体" w:eastAsia="仿宋_GB2312" w:cs="宋体"/>
                <w:color w:val="000000"/>
                <w:kern w:val="0"/>
                <w:sz w:val="24"/>
                <w:szCs w:val="32"/>
                <w:lang w:val="en-US" w:eastAsia="zh-CN" w:bidi="ar-SA"/>
              </w:rPr>
              <w:t>处</w:t>
            </w:r>
          </w:p>
        </w:tc>
      </w:tr>
      <w:tr w14:paraId="6B66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1D8851CD">
            <w:pPr>
              <w:snapToGrid w:val="0"/>
              <w:spacing w:line="300" w:lineRule="exact"/>
              <w:jc w:val="both"/>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（九）防汛防风防旱设施监督检查（</w:t>
            </w:r>
            <w:r>
              <w:rPr>
                <w:rFonts w:hint="eastAsia" w:ascii="仿宋_GB2312" w:hAnsi="黑体" w:cs="宋体"/>
                <w:b/>
                <w:bCs/>
                <w:color w:val="000000"/>
                <w:kern w:val="0"/>
                <w:sz w:val="24"/>
                <w:szCs w:val="32"/>
                <w:lang w:val="en-US" w:eastAsia="zh-CN" w:bidi="ar-SA"/>
              </w:rPr>
              <w:t>2</w:t>
            </w:r>
            <w:r>
              <w:rPr>
                <w:rFonts w:hint="eastAsia" w:ascii="仿宋_GB2312" w:hAnsi="黑体" w:eastAsia="仿宋_GB2312" w:cs="宋体"/>
                <w:b/>
                <w:bCs/>
                <w:color w:val="000000"/>
                <w:kern w:val="0"/>
                <w:sz w:val="24"/>
                <w:szCs w:val="32"/>
                <w:lang w:val="en-US" w:eastAsia="zh-CN" w:bidi="ar-SA"/>
              </w:rPr>
              <w:t>家）</w:t>
            </w:r>
          </w:p>
        </w:tc>
      </w:tr>
      <w:tr w14:paraId="54E9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08A9BEBD">
            <w:pPr>
              <w:snapToGrid w:val="0"/>
              <w:spacing w:line="300" w:lineRule="exact"/>
              <w:jc w:val="center"/>
              <w:rPr>
                <w:rFonts w:hint="default" w:ascii="仿宋_GB2312" w:hAnsi="黑体" w:eastAsia="仿宋_GB2312" w:cs="宋体"/>
                <w:color w:val="000000"/>
                <w:kern w:val="0"/>
                <w:sz w:val="24"/>
                <w:szCs w:val="21"/>
                <w:lang w:val="en-US" w:eastAsia="zh-CN" w:bidi="ar-SA"/>
              </w:rPr>
            </w:pPr>
            <w:r>
              <w:rPr>
                <w:rFonts w:hint="eastAsia" w:ascii="仿宋_GB2312" w:hAnsi="黑体" w:eastAsia="仿宋_GB2312" w:cs="宋体"/>
                <w:color w:val="000000"/>
                <w:kern w:val="0"/>
                <w:sz w:val="24"/>
                <w:szCs w:val="21"/>
                <w:lang w:val="en-US" w:eastAsia="zh-CN" w:bidi="ar-SA"/>
              </w:rPr>
              <w:t>2</w:t>
            </w:r>
            <w:r>
              <w:rPr>
                <w:rFonts w:hint="eastAsia" w:ascii="仿宋_GB2312" w:hAnsi="黑体" w:cs="宋体"/>
                <w:color w:val="000000"/>
                <w:kern w:val="0"/>
                <w:sz w:val="24"/>
                <w:szCs w:val="21"/>
                <w:lang w:val="en-US" w:eastAsia="zh-CN" w:bidi="ar-SA"/>
              </w:rPr>
              <w:t>4</w:t>
            </w:r>
          </w:p>
        </w:tc>
        <w:tc>
          <w:tcPr>
            <w:tcW w:w="5267" w:type="dxa"/>
            <w:noWrap w:val="0"/>
            <w:vAlign w:val="center"/>
          </w:tcPr>
          <w:p w14:paraId="2FC97EB1">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cs="宋体"/>
                <w:color w:val="000000"/>
                <w:kern w:val="0"/>
                <w:sz w:val="24"/>
                <w:szCs w:val="32"/>
                <w:lang w:val="en-US" w:eastAsia="zh-CN" w:bidi="ar-SA"/>
              </w:rPr>
              <w:t>仙湖下</w:t>
            </w:r>
            <w:r>
              <w:rPr>
                <w:rFonts w:hint="eastAsia" w:ascii="仿宋_GB2312" w:hAnsi="黑体" w:eastAsia="仿宋_GB2312" w:cs="宋体"/>
                <w:color w:val="000000"/>
                <w:kern w:val="0"/>
                <w:sz w:val="24"/>
                <w:szCs w:val="32"/>
                <w:lang w:val="en-US" w:eastAsia="zh-CN" w:bidi="ar-SA"/>
              </w:rPr>
              <w:t>库</w:t>
            </w:r>
          </w:p>
        </w:tc>
        <w:tc>
          <w:tcPr>
            <w:tcW w:w="1276" w:type="dxa"/>
            <w:noWrap w:val="0"/>
            <w:vAlign w:val="center"/>
          </w:tcPr>
          <w:p w14:paraId="05A22BB4">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32"/>
                <w:lang w:val="en" w:eastAsia="zh-CN" w:bidi="ar-SA"/>
              </w:rPr>
              <w:t>罗湖</w:t>
            </w:r>
            <w:r>
              <w:rPr>
                <w:rFonts w:hint="eastAsia" w:ascii="仿宋_GB2312" w:hAnsi="黑体" w:eastAsia="仿宋_GB2312" w:cs="宋体"/>
                <w:color w:val="000000"/>
                <w:kern w:val="0"/>
                <w:sz w:val="24"/>
                <w:szCs w:val="32"/>
                <w:lang w:val="en" w:eastAsia="zh-CN" w:bidi="ar-SA"/>
              </w:rPr>
              <w:t>区</w:t>
            </w:r>
          </w:p>
        </w:tc>
        <w:tc>
          <w:tcPr>
            <w:tcW w:w="2722" w:type="dxa"/>
            <w:noWrap w:val="0"/>
            <w:vAlign w:val="center"/>
          </w:tcPr>
          <w:p w14:paraId="43949080">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14:paraId="7BD0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01761A53">
            <w:pPr>
              <w:snapToGrid w:val="0"/>
              <w:spacing w:line="300" w:lineRule="exact"/>
              <w:jc w:val="center"/>
              <w:rPr>
                <w:rFonts w:hint="default" w:ascii="仿宋_GB2312" w:hAnsi="黑体" w:eastAsia="仿宋_GB2312" w:cs="宋体"/>
                <w:b/>
                <w:bCs/>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2</w:t>
            </w:r>
            <w:r>
              <w:rPr>
                <w:rFonts w:hint="eastAsia" w:ascii="仿宋_GB2312" w:hAnsi="黑体" w:cs="宋体"/>
                <w:color w:val="000000"/>
                <w:kern w:val="0"/>
                <w:sz w:val="24"/>
                <w:szCs w:val="21"/>
                <w:lang w:val="en-US" w:eastAsia="zh-CN" w:bidi="ar-SA"/>
              </w:rPr>
              <w:t>5</w:t>
            </w:r>
          </w:p>
        </w:tc>
        <w:tc>
          <w:tcPr>
            <w:tcW w:w="5267" w:type="dxa"/>
            <w:noWrap w:val="0"/>
            <w:vAlign w:val="center"/>
          </w:tcPr>
          <w:p w14:paraId="3A0261DD">
            <w:pPr>
              <w:snapToGrid w:val="0"/>
              <w:spacing w:line="300" w:lineRule="exact"/>
              <w:jc w:val="center"/>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color w:val="000000"/>
                <w:kern w:val="0"/>
                <w:sz w:val="24"/>
                <w:szCs w:val="21"/>
                <w:lang w:val="en-US" w:eastAsia="zh-CN" w:bidi="ar-SA"/>
              </w:rPr>
              <w:t>东山鹿嘴</w:t>
            </w:r>
            <w:r>
              <w:rPr>
                <w:rFonts w:hint="eastAsia" w:ascii="仿宋_GB2312" w:hAnsi="黑体" w:cs="宋体"/>
                <w:color w:val="000000"/>
                <w:kern w:val="0"/>
                <w:sz w:val="24"/>
                <w:szCs w:val="21"/>
                <w:lang w:val="en-US" w:eastAsia="zh-CN" w:bidi="ar-SA"/>
              </w:rPr>
              <w:t>风景</w:t>
            </w:r>
            <w:r>
              <w:rPr>
                <w:rFonts w:hint="eastAsia" w:ascii="仿宋_GB2312" w:hAnsi="黑体" w:eastAsia="仿宋_GB2312" w:cs="宋体"/>
                <w:color w:val="000000"/>
                <w:kern w:val="0"/>
                <w:sz w:val="24"/>
                <w:szCs w:val="21"/>
                <w:lang w:val="en-US" w:eastAsia="zh-CN" w:bidi="ar-SA"/>
              </w:rPr>
              <w:t>区</w:t>
            </w:r>
          </w:p>
        </w:tc>
        <w:tc>
          <w:tcPr>
            <w:tcW w:w="1276" w:type="dxa"/>
            <w:noWrap w:val="0"/>
            <w:vAlign w:val="center"/>
          </w:tcPr>
          <w:p w14:paraId="02D2651A">
            <w:pPr>
              <w:snapToGrid w:val="0"/>
              <w:spacing w:line="300" w:lineRule="exact"/>
              <w:jc w:val="center"/>
              <w:rPr>
                <w:rFonts w:hint="eastAsia" w:ascii="仿宋_GB2312" w:hAnsi="黑体" w:eastAsia="仿宋_GB2312" w:cs="宋体"/>
                <w:b/>
                <w:bCs/>
                <w:color w:val="000000"/>
                <w:kern w:val="0"/>
                <w:sz w:val="24"/>
                <w:szCs w:val="32"/>
                <w:lang w:val="en-US" w:eastAsia="zh-CN" w:bidi="ar-SA"/>
              </w:rPr>
            </w:pPr>
            <w:r>
              <w:rPr>
                <w:rFonts w:hint="eastAsia" w:ascii="仿宋_GB2312" w:hAnsi="黑体" w:cs="宋体"/>
                <w:b w:val="0"/>
                <w:bCs w:val="0"/>
                <w:color w:val="000000"/>
                <w:kern w:val="0"/>
                <w:sz w:val="24"/>
                <w:szCs w:val="32"/>
                <w:lang w:val="en-US" w:eastAsia="zh-CN" w:bidi="ar-SA"/>
              </w:rPr>
              <w:t>大鹏新</w:t>
            </w:r>
            <w:r>
              <w:rPr>
                <w:rFonts w:hint="eastAsia" w:ascii="仿宋_GB2312" w:hAnsi="黑体" w:eastAsia="仿宋_GB2312" w:cs="宋体"/>
                <w:b w:val="0"/>
                <w:bCs w:val="0"/>
                <w:color w:val="000000"/>
                <w:kern w:val="0"/>
                <w:sz w:val="24"/>
                <w:szCs w:val="32"/>
                <w:lang w:val="en-US" w:eastAsia="zh-CN" w:bidi="ar-SA"/>
              </w:rPr>
              <w:t>区</w:t>
            </w:r>
          </w:p>
        </w:tc>
        <w:tc>
          <w:tcPr>
            <w:tcW w:w="2722" w:type="dxa"/>
            <w:noWrap w:val="0"/>
            <w:vAlign w:val="center"/>
          </w:tcPr>
          <w:p w14:paraId="7A5C5EA4">
            <w:pPr>
              <w:snapToGrid w:val="0"/>
              <w:spacing w:line="300" w:lineRule="exact"/>
              <w:jc w:val="left"/>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14:paraId="7BC6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7011D4F4">
            <w:pPr>
              <w:snapToGrid w:val="0"/>
              <w:spacing w:line="300" w:lineRule="exact"/>
              <w:jc w:val="left"/>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（十）防震减灾设施监督检查（</w:t>
            </w:r>
            <w:r>
              <w:rPr>
                <w:rFonts w:hint="eastAsia" w:ascii="仿宋_GB2312" w:hAnsi="黑体" w:cs="宋体"/>
                <w:b/>
                <w:bCs/>
                <w:color w:val="000000"/>
                <w:kern w:val="0"/>
                <w:sz w:val="24"/>
                <w:szCs w:val="32"/>
                <w:lang w:val="en-US" w:eastAsia="zh-CN" w:bidi="ar-SA"/>
              </w:rPr>
              <w:t>2</w:t>
            </w:r>
            <w:r>
              <w:rPr>
                <w:rFonts w:hint="eastAsia" w:ascii="仿宋_GB2312" w:hAnsi="黑体" w:eastAsia="仿宋_GB2312" w:cs="宋体"/>
                <w:b/>
                <w:bCs/>
                <w:color w:val="000000"/>
                <w:kern w:val="0"/>
                <w:sz w:val="24"/>
                <w:szCs w:val="32"/>
                <w:lang w:val="en-US" w:eastAsia="zh-CN" w:bidi="ar-SA"/>
              </w:rPr>
              <w:t>家）</w:t>
            </w:r>
          </w:p>
        </w:tc>
      </w:tr>
      <w:tr w14:paraId="1D23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33A2F5C4">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2</w:t>
            </w:r>
            <w:r>
              <w:rPr>
                <w:rFonts w:hint="eastAsia" w:ascii="仿宋_GB2312" w:hAnsi="黑体" w:cs="宋体"/>
                <w:color w:val="000000"/>
                <w:kern w:val="0"/>
                <w:sz w:val="24"/>
                <w:szCs w:val="32"/>
                <w:lang w:val="en-US" w:eastAsia="zh-CN" w:bidi="ar-SA"/>
              </w:rPr>
              <w:t>6</w:t>
            </w:r>
          </w:p>
        </w:tc>
        <w:tc>
          <w:tcPr>
            <w:tcW w:w="5267" w:type="dxa"/>
            <w:noWrap w:val="0"/>
            <w:vAlign w:val="center"/>
          </w:tcPr>
          <w:p w14:paraId="74E8A2B5">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宝安中学（集团）初中部</w:t>
            </w:r>
          </w:p>
        </w:tc>
        <w:tc>
          <w:tcPr>
            <w:tcW w:w="1276" w:type="dxa"/>
            <w:noWrap w:val="0"/>
            <w:vAlign w:val="center"/>
          </w:tcPr>
          <w:p w14:paraId="04EEEFBC">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宝安区</w:t>
            </w:r>
          </w:p>
        </w:tc>
        <w:tc>
          <w:tcPr>
            <w:tcW w:w="2722" w:type="dxa"/>
            <w:noWrap w:val="0"/>
            <w:vAlign w:val="center"/>
          </w:tcPr>
          <w:p w14:paraId="1850A7B8">
            <w:pPr>
              <w:snapToGrid w:val="0"/>
              <w:spacing w:line="300" w:lineRule="exact"/>
              <w:jc w:val="left"/>
              <w:rPr>
                <w:rFonts w:hint="eastAsia" w:ascii="仿宋_GB2312" w:hAnsi="黑体" w:eastAsia="仿宋_GB2312" w:cs="宋体"/>
                <w:b/>
                <w:bCs/>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14:paraId="4980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316FE0D3">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2</w:t>
            </w:r>
            <w:r>
              <w:rPr>
                <w:rFonts w:hint="eastAsia" w:ascii="仿宋_GB2312" w:hAnsi="黑体" w:cs="宋体"/>
                <w:color w:val="000000"/>
                <w:kern w:val="0"/>
                <w:sz w:val="24"/>
                <w:szCs w:val="32"/>
                <w:lang w:val="en-US" w:eastAsia="zh-CN" w:bidi="ar-SA"/>
              </w:rPr>
              <w:t>7</w:t>
            </w:r>
          </w:p>
        </w:tc>
        <w:tc>
          <w:tcPr>
            <w:tcW w:w="5267" w:type="dxa"/>
            <w:noWrap w:val="0"/>
            <w:vAlign w:val="center"/>
          </w:tcPr>
          <w:p w14:paraId="14C8C7AE">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坪地中学地震监测台站</w:t>
            </w:r>
          </w:p>
        </w:tc>
        <w:tc>
          <w:tcPr>
            <w:tcW w:w="1276" w:type="dxa"/>
            <w:noWrap w:val="0"/>
            <w:vAlign w:val="center"/>
          </w:tcPr>
          <w:p w14:paraId="3F5F4DBC">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cs="宋体"/>
                <w:color w:val="000000"/>
                <w:kern w:val="0"/>
                <w:sz w:val="24"/>
                <w:szCs w:val="32"/>
                <w:lang w:val="en-US" w:eastAsia="zh-CN" w:bidi="ar-SA"/>
              </w:rPr>
              <w:t>龙岗</w:t>
            </w:r>
            <w:r>
              <w:rPr>
                <w:rFonts w:hint="eastAsia" w:ascii="仿宋_GB2312" w:hAnsi="黑体" w:eastAsia="仿宋_GB2312" w:cs="宋体"/>
                <w:color w:val="000000"/>
                <w:kern w:val="0"/>
                <w:sz w:val="24"/>
                <w:szCs w:val="32"/>
                <w:lang w:val="en-US" w:eastAsia="zh-CN" w:bidi="ar-SA"/>
              </w:rPr>
              <w:t>区</w:t>
            </w:r>
          </w:p>
        </w:tc>
        <w:tc>
          <w:tcPr>
            <w:tcW w:w="2722" w:type="dxa"/>
            <w:noWrap w:val="0"/>
            <w:vAlign w:val="center"/>
          </w:tcPr>
          <w:p w14:paraId="68D49CFE">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防灾减灾处（地震处）</w:t>
            </w:r>
          </w:p>
        </w:tc>
      </w:tr>
      <w:tr w14:paraId="10E3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4"/>
            <w:noWrap w:val="0"/>
            <w:vAlign w:val="center"/>
          </w:tcPr>
          <w:p w14:paraId="751DF95D">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b/>
                <w:bCs/>
                <w:color w:val="000000"/>
                <w:kern w:val="0"/>
                <w:sz w:val="24"/>
                <w:szCs w:val="32"/>
                <w:lang w:val="en-US" w:eastAsia="zh-CN" w:bidi="ar-SA"/>
              </w:rPr>
              <w:t>（十</w:t>
            </w:r>
            <w:r>
              <w:rPr>
                <w:rFonts w:hint="eastAsia" w:ascii="仿宋_GB2312" w:hAnsi="黑体" w:cs="宋体"/>
                <w:b/>
                <w:bCs/>
                <w:color w:val="000000"/>
                <w:kern w:val="0"/>
                <w:sz w:val="24"/>
                <w:szCs w:val="32"/>
                <w:lang w:val="en-US" w:eastAsia="zh-CN" w:bidi="ar-SA"/>
              </w:rPr>
              <w:t>一</w:t>
            </w:r>
            <w:r>
              <w:rPr>
                <w:rFonts w:hint="eastAsia" w:ascii="仿宋_GB2312" w:hAnsi="黑体" w:eastAsia="仿宋_GB2312" w:cs="宋体"/>
                <w:b/>
                <w:bCs/>
                <w:color w:val="000000"/>
                <w:kern w:val="0"/>
                <w:sz w:val="24"/>
                <w:szCs w:val="32"/>
                <w:lang w:val="en-US" w:eastAsia="zh-CN" w:bidi="ar-SA"/>
              </w:rPr>
              <w:t>）应急抢险监督检查（2家）</w:t>
            </w:r>
          </w:p>
        </w:tc>
      </w:tr>
      <w:tr w14:paraId="2CCD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25B04C70">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cs="宋体"/>
                <w:color w:val="000000"/>
                <w:kern w:val="0"/>
                <w:sz w:val="24"/>
                <w:szCs w:val="32"/>
                <w:lang w:val="en-US" w:eastAsia="zh-CN" w:bidi="ar-SA"/>
              </w:rPr>
              <w:t>28</w:t>
            </w:r>
          </w:p>
        </w:tc>
        <w:tc>
          <w:tcPr>
            <w:tcW w:w="5267" w:type="dxa"/>
            <w:noWrap w:val="0"/>
            <w:vAlign w:val="center"/>
          </w:tcPr>
          <w:p w14:paraId="19AF9599">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深圳市艾迪模塑有限公司</w:t>
            </w:r>
          </w:p>
        </w:tc>
        <w:tc>
          <w:tcPr>
            <w:tcW w:w="1276" w:type="dxa"/>
            <w:noWrap w:val="0"/>
            <w:vAlign w:val="center"/>
          </w:tcPr>
          <w:p w14:paraId="46AAA480">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eastAsia="仿宋_GB2312" w:cs="宋体"/>
                <w:color w:val="000000"/>
                <w:kern w:val="0"/>
                <w:sz w:val="24"/>
                <w:szCs w:val="32"/>
                <w:lang w:val="en" w:eastAsia="zh-CN" w:bidi="ar-SA"/>
              </w:rPr>
              <w:t>宝安区</w:t>
            </w:r>
          </w:p>
        </w:tc>
        <w:tc>
          <w:tcPr>
            <w:tcW w:w="2722" w:type="dxa"/>
            <w:noWrap w:val="0"/>
            <w:vAlign w:val="center"/>
          </w:tcPr>
          <w:p w14:paraId="301CB90E">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应急指挥和预案管理处</w:t>
            </w:r>
          </w:p>
        </w:tc>
      </w:tr>
      <w:tr w14:paraId="17FA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noWrap w:val="0"/>
            <w:vAlign w:val="center"/>
          </w:tcPr>
          <w:p w14:paraId="450DC5C5">
            <w:pPr>
              <w:snapToGrid w:val="0"/>
              <w:spacing w:line="300" w:lineRule="exact"/>
              <w:jc w:val="center"/>
              <w:rPr>
                <w:rFonts w:hint="default" w:ascii="仿宋_GB2312" w:hAnsi="黑体" w:eastAsia="仿宋_GB2312" w:cs="宋体"/>
                <w:color w:val="000000"/>
                <w:kern w:val="0"/>
                <w:sz w:val="24"/>
                <w:szCs w:val="32"/>
                <w:lang w:val="en-US" w:eastAsia="zh-CN" w:bidi="ar-SA"/>
              </w:rPr>
            </w:pPr>
            <w:r>
              <w:rPr>
                <w:rFonts w:hint="eastAsia" w:ascii="仿宋_GB2312" w:hAnsi="黑体" w:cs="宋体"/>
                <w:color w:val="000000"/>
                <w:kern w:val="0"/>
                <w:sz w:val="24"/>
                <w:szCs w:val="32"/>
                <w:lang w:val="en-US" w:eastAsia="zh-CN" w:bidi="ar-SA"/>
              </w:rPr>
              <w:t>29</w:t>
            </w:r>
          </w:p>
        </w:tc>
        <w:tc>
          <w:tcPr>
            <w:tcW w:w="5267" w:type="dxa"/>
            <w:noWrap w:val="0"/>
            <w:vAlign w:val="center"/>
          </w:tcPr>
          <w:p w14:paraId="7C690667">
            <w:pPr>
              <w:snapToGrid w:val="0"/>
              <w:spacing w:line="300" w:lineRule="exact"/>
              <w:jc w:val="center"/>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深圳市晖隆科技实业有限公司</w:t>
            </w:r>
          </w:p>
        </w:tc>
        <w:tc>
          <w:tcPr>
            <w:tcW w:w="1276" w:type="dxa"/>
            <w:noWrap w:val="0"/>
            <w:vAlign w:val="center"/>
          </w:tcPr>
          <w:p w14:paraId="00940F24">
            <w:pPr>
              <w:snapToGrid w:val="0"/>
              <w:spacing w:line="300" w:lineRule="exact"/>
              <w:jc w:val="center"/>
              <w:rPr>
                <w:rFonts w:hint="eastAsia" w:ascii="仿宋_GB2312" w:hAnsi="黑体" w:eastAsia="仿宋_GB2312" w:cs="宋体"/>
                <w:color w:val="000000"/>
                <w:kern w:val="0"/>
                <w:sz w:val="24"/>
                <w:szCs w:val="32"/>
                <w:lang w:val="en" w:eastAsia="zh-CN" w:bidi="ar-SA"/>
              </w:rPr>
            </w:pPr>
            <w:r>
              <w:rPr>
                <w:rFonts w:hint="eastAsia" w:ascii="仿宋_GB2312" w:hAnsi="黑体" w:cs="宋体"/>
                <w:color w:val="000000"/>
                <w:kern w:val="0"/>
                <w:sz w:val="24"/>
                <w:szCs w:val="32"/>
                <w:lang w:val="en" w:eastAsia="zh-CN" w:bidi="ar-SA"/>
              </w:rPr>
              <w:t>宝安</w:t>
            </w:r>
            <w:r>
              <w:rPr>
                <w:rFonts w:hint="eastAsia" w:ascii="仿宋_GB2312" w:hAnsi="黑体" w:eastAsia="仿宋_GB2312" w:cs="宋体"/>
                <w:color w:val="000000"/>
                <w:kern w:val="0"/>
                <w:sz w:val="24"/>
                <w:szCs w:val="32"/>
                <w:lang w:val="en" w:eastAsia="zh-CN" w:bidi="ar-SA"/>
              </w:rPr>
              <w:t>区</w:t>
            </w:r>
          </w:p>
        </w:tc>
        <w:tc>
          <w:tcPr>
            <w:tcW w:w="2722" w:type="dxa"/>
            <w:noWrap w:val="0"/>
            <w:vAlign w:val="center"/>
          </w:tcPr>
          <w:p w14:paraId="5BF979F5">
            <w:pPr>
              <w:snapToGrid w:val="0"/>
              <w:spacing w:line="300" w:lineRule="exact"/>
              <w:jc w:val="left"/>
              <w:rPr>
                <w:rFonts w:hint="eastAsia" w:ascii="仿宋_GB2312" w:hAnsi="黑体" w:eastAsia="仿宋_GB2312" w:cs="宋体"/>
                <w:color w:val="000000"/>
                <w:kern w:val="0"/>
                <w:sz w:val="24"/>
                <w:szCs w:val="32"/>
                <w:lang w:val="en-US" w:eastAsia="zh-CN" w:bidi="ar-SA"/>
              </w:rPr>
            </w:pPr>
            <w:r>
              <w:rPr>
                <w:rFonts w:hint="eastAsia" w:ascii="仿宋_GB2312" w:hAnsi="黑体" w:eastAsia="仿宋_GB2312" w:cs="宋体"/>
                <w:color w:val="000000"/>
                <w:kern w:val="0"/>
                <w:sz w:val="24"/>
                <w:szCs w:val="32"/>
                <w:lang w:val="en-US" w:eastAsia="zh-CN" w:bidi="ar-SA"/>
              </w:rPr>
              <w:t>应急指挥和预案管理处</w:t>
            </w:r>
          </w:p>
        </w:tc>
      </w:tr>
    </w:tbl>
    <w:p w14:paraId="10D07D2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C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Normal Indent"/>
    <w:basedOn w:val="1"/>
    <w:next w:val="1"/>
    <w:qFormat/>
    <w:uiPriority w:val="0"/>
    <w:pPr>
      <w:ind w:firstLine="420"/>
    </w:pPr>
    <w:rPr>
      <w:rFonts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2025-02-07T07:36:19Z</dcterms:created>
  <dc:creator>东冬</dc:creator>
  <cp:lastModifiedBy>DonnyChiang</cp:lastModifiedBy>
  <dcterms:modified xsi:type="dcterms:W3CDTF">2025-02-07T07:36:31Z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eyJoZGlkIjoiNmY0MmUxNDVmYTBmNWM3NjIxMmQ0OWJkNjI2YmI5ZmMiLCJ1c2VySWQiOiI0Mjc0OTA2NTQifQ==</vt:lpwstr>
  </property>
  <property fmtid="{D5CDD505-2E9C-101B-9397-08002B2CF9AE}" pid="4" name="ICV">
    <vt:lpwstr>E2BB6574521D486EB8BF4C4D59F56E2E_12</vt:lpwstr>
  </property>
</Properties>
</file>