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85F4">
      <w:pPr>
        <w:spacing w:afterLines="0" w:line="560" w:lineRule="exact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  <w:t>附件1</w:t>
      </w:r>
    </w:p>
    <w:p w14:paraId="76A4EB98">
      <w:pPr>
        <w:spacing w:afterLines="0" w:line="560" w:lineRule="exact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" w:eastAsia="zh-CN" w:bidi="ar-SA"/>
        </w:rPr>
      </w:pPr>
    </w:p>
    <w:p w14:paraId="7EAA7D93">
      <w:pPr>
        <w:shd w:val="clear" w:color="auto" w:fill="FFFFFF"/>
        <w:snapToGrid w:val="0"/>
        <w:spacing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深圳市应急管理局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年度应急管理领域监督检查工作日测算表</w:t>
      </w:r>
    </w:p>
    <w:p w14:paraId="0CCFA1A6">
      <w:pPr>
        <w:shd w:val="clear" w:color="auto" w:fill="FFFFFF"/>
        <w:snapToGrid w:val="0"/>
        <w:spacing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4"/>
        <w:tblW w:w="14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3"/>
        <w:gridCol w:w="639"/>
        <w:gridCol w:w="801"/>
        <w:gridCol w:w="660"/>
        <w:gridCol w:w="597"/>
        <w:gridCol w:w="638"/>
        <w:gridCol w:w="638"/>
        <w:gridCol w:w="638"/>
        <w:gridCol w:w="836"/>
        <w:gridCol w:w="638"/>
        <w:gridCol w:w="638"/>
        <w:gridCol w:w="737"/>
        <w:gridCol w:w="883"/>
        <w:gridCol w:w="660"/>
        <w:gridCol w:w="630"/>
        <w:gridCol w:w="750"/>
        <w:gridCol w:w="675"/>
        <w:gridCol w:w="660"/>
        <w:gridCol w:w="780"/>
        <w:gridCol w:w="645"/>
        <w:gridCol w:w="6"/>
        <w:gridCol w:w="651"/>
      </w:tblGrid>
      <w:tr w14:paraId="7BA0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04" w:type="dxa"/>
            <w:gridSpan w:val="3"/>
            <w:noWrap w:val="0"/>
            <w:vAlign w:val="center"/>
          </w:tcPr>
          <w:p w14:paraId="600E8E0C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执法人员</w:t>
            </w:r>
          </w:p>
          <w:p w14:paraId="4601E4ED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数量</w:t>
            </w:r>
          </w:p>
          <w:p w14:paraId="37A79B73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（单位：人）</w:t>
            </w:r>
          </w:p>
        </w:tc>
        <w:tc>
          <w:tcPr>
            <w:tcW w:w="801" w:type="dxa"/>
            <w:vMerge w:val="restart"/>
            <w:noWrap w:val="0"/>
            <w:vAlign w:val="center"/>
          </w:tcPr>
          <w:p w14:paraId="07D62F6D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总法定工作日（单位：天）</w:t>
            </w:r>
          </w:p>
        </w:tc>
        <w:tc>
          <w:tcPr>
            <w:tcW w:w="6903" w:type="dxa"/>
            <w:gridSpan w:val="10"/>
            <w:noWrap w:val="0"/>
            <w:vAlign w:val="center"/>
          </w:tcPr>
          <w:p w14:paraId="31AB239F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其他执法工作日（单位：天）</w:t>
            </w:r>
          </w:p>
        </w:tc>
        <w:tc>
          <w:tcPr>
            <w:tcW w:w="4155" w:type="dxa"/>
            <w:gridSpan w:val="6"/>
            <w:noWrap w:val="0"/>
            <w:vAlign w:val="center"/>
          </w:tcPr>
          <w:p w14:paraId="2D663D55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非执法工作日（单位：天）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60119BB6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监督检查</w:t>
            </w:r>
          </w:p>
          <w:p w14:paraId="2927055C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工作日</w:t>
            </w:r>
          </w:p>
          <w:p w14:paraId="720E9A9B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（单位：天）</w:t>
            </w:r>
          </w:p>
        </w:tc>
      </w:tr>
      <w:tr w14:paraId="59AB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652" w:type="dxa"/>
            <w:noWrap w:val="0"/>
            <w:vAlign w:val="center"/>
          </w:tcPr>
          <w:p w14:paraId="6D6D471B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现有人员数量</w:t>
            </w:r>
          </w:p>
        </w:tc>
        <w:tc>
          <w:tcPr>
            <w:tcW w:w="652" w:type="dxa"/>
            <w:gridSpan w:val="2"/>
            <w:noWrap w:val="0"/>
            <w:vAlign w:val="center"/>
          </w:tcPr>
          <w:p w14:paraId="46269537">
            <w:pPr>
              <w:snapToGrid w:val="0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纳入计算人员数量</w:t>
            </w:r>
          </w:p>
        </w:tc>
        <w:tc>
          <w:tcPr>
            <w:tcW w:w="801" w:type="dxa"/>
            <w:vMerge w:val="continue"/>
            <w:noWrap w:val="0"/>
            <w:vAlign w:val="center"/>
          </w:tcPr>
          <w:p w14:paraId="65911A9D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E441211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开展应急管理综合监管</w:t>
            </w:r>
          </w:p>
        </w:tc>
        <w:tc>
          <w:tcPr>
            <w:tcW w:w="597" w:type="dxa"/>
            <w:noWrap w:val="0"/>
            <w:vAlign w:val="center"/>
          </w:tcPr>
          <w:p w14:paraId="30233B25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实施行政许可</w:t>
            </w:r>
          </w:p>
        </w:tc>
        <w:tc>
          <w:tcPr>
            <w:tcW w:w="638" w:type="dxa"/>
            <w:noWrap w:val="0"/>
            <w:vAlign w:val="center"/>
          </w:tcPr>
          <w:p w14:paraId="4BBE0F57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组织生产安全事故调查和处理</w:t>
            </w:r>
          </w:p>
        </w:tc>
        <w:tc>
          <w:tcPr>
            <w:tcW w:w="638" w:type="dxa"/>
            <w:noWrap w:val="0"/>
            <w:vAlign w:val="center"/>
          </w:tcPr>
          <w:p w14:paraId="7DF97482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调查核实安全生产举报投诉</w:t>
            </w:r>
          </w:p>
        </w:tc>
        <w:tc>
          <w:tcPr>
            <w:tcW w:w="638" w:type="dxa"/>
            <w:noWrap w:val="0"/>
            <w:vAlign w:val="center"/>
          </w:tcPr>
          <w:p w14:paraId="2530AF45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参加有关部门联合执法</w:t>
            </w:r>
          </w:p>
        </w:tc>
        <w:tc>
          <w:tcPr>
            <w:tcW w:w="836" w:type="dxa"/>
            <w:noWrap w:val="0"/>
            <w:vAlign w:val="center"/>
          </w:tcPr>
          <w:p w14:paraId="08711584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办理有关法律、法规、规章规定的登记备案</w:t>
            </w:r>
          </w:p>
        </w:tc>
        <w:tc>
          <w:tcPr>
            <w:tcW w:w="638" w:type="dxa"/>
            <w:noWrap w:val="0"/>
            <w:vAlign w:val="center"/>
          </w:tcPr>
          <w:p w14:paraId="461E260C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开展对中介服务机构的监督检查</w:t>
            </w:r>
          </w:p>
        </w:tc>
        <w:tc>
          <w:tcPr>
            <w:tcW w:w="638" w:type="dxa"/>
            <w:noWrap w:val="0"/>
            <w:vAlign w:val="center"/>
          </w:tcPr>
          <w:p w14:paraId="339673AF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开展应急管理宣传教育培训</w:t>
            </w:r>
          </w:p>
        </w:tc>
        <w:tc>
          <w:tcPr>
            <w:tcW w:w="737" w:type="dxa"/>
            <w:noWrap w:val="0"/>
            <w:vAlign w:val="center"/>
          </w:tcPr>
          <w:p w14:paraId="26098F2B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行政复议</w:t>
            </w:r>
          </w:p>
          <w:p w14:paraId="332DB129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行政应诉</w:t>
            </w:r>
          </w:p>
        </w:tc>
        <w:tc>
          <w:tcPr>
            <w:tcW w:w="883" w:type="dxa"/>
            <w:noWrap w:val="0"/>
            <w:vAlign w:val="center"/>
          </w:tcPr>
          <w:p w14:paraId="15172BA5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完成本级人民政府或者上级应急管理部门安排的执法工作任务</w:t>
            </w:r>
          </w:p>
        </w:tc>
        <w:tc>
          <w:tcPr>
            <w:tcW w:w="660" w:type="dxa"/>
            <w:noWrap w:val="0"/>
            <w:vAlign w:val="center"/>
          </w:tcPr>
          <w:p w14:paraId="67BD4056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机关值班</w:t>
            </w:r>
          </w:p>
        </w:tc>
        <w:tc>
          <w:tcPr>
            <w:tcW w:w="630" w:type="dxa"/>
            <w:noWrap w:val="0"/>
            <w:vAlign w:val="center"/>
          </w:tcPr>
          <w:p w14:paraId="69E307F9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学习培训考核会议</w:t>
            </w:r>
          </w:p>
        </w:tc>
        <w:tc>
          <w:tcPr>
            <w:tcW w:w="750" w:type="dxa"/>
            <w:noWrap w:val="0"/>
            <w:vAlign w:val="center"/>
          </w:tcPr>
          <w:p w14:paraId="65E5C390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检查指导下级应急管理部门工作</w:t>
            </w:r>
          </w:p>
        </w:tc>
        <w:tc>
          <w:tcPr>
            <w:tcW w:w="675" w:type="dxa"/>
            <w:noWrap w:val="0"/>
            <w:vAlign w:val="center"/>
          </w:tcPr>
          <w:p w14:paraId="40951E00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参加党群活动</w:t>
            </w:r>
          </w:p>
        </w:tc>
        <w:tc>
          <w:tcPr>
            <w:tcW w:w="660" w:type="dxa"/>
            <w:noWrap w:val="0"/>
            <w:vAlign w:val="center"/>
          </w:tcPr>
          <w:p w14:paraId="715C8E5F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病假</w:t>
            </w:r>
          </w:p>
          <w:p w14:paraId="72E18AD8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事假</w:t>
            </w:r>
          </w:p>
        </w:tc>
        <w:tc>
          <w:tcPr>
            <w:tcW w:w="780" w:type="dxa"/>
            <w:noWrap w:val="0"/>
            <w:vAlign w:val="center"/>
          </w:tcPr>
          <w:p w14:paraId="114D1B3C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法定年休假探亲假婚（丧）假等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 w14:paraId="474D08C8">
            <w:pPr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重点检查</w:t>
            </w:r>
          </w:p>
        </w:tc>
        <w:tc>
          <w:tcPr>
            <w:tcW w:w="651" w:type="dxa"/>
            <w:noWrap w:val="0"/>
            <w:vAlign w:val="center"/>
          </w:tcPr>
          <w:p w14:paraId="6BB9C39A">
            <w:pPr>
              <w:snapToGrid w:val="0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一般检查</w:t>
            </w:r>
          </w:p>
        </w:tc>
      </w:tr>
      <w:tr w14:paraId="0090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5" w:type="dxa"/>
            <w:gridSpan w:val="2"/>
            <w:noWrap w:val="0"/>
            <w:vAlign w:val="center"/>
          </w:tcPr>
          <w:p w14:paraId="035234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39" w:type="dxa"/>
            <w:noWrap w:val="0"/>
            <w:vAlign w:val="center"/>
          </w:tcPr>
          <w:p w14:paraId="4DD79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01" w:type="dxa"/>
            <w:noWrap w:val="0"/>
            <w:vAlign w:val="center"/>
          </w:tcPr>
          <w:p w14:paraId="021A1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7936</w:t>
            </w:r>
          </w:p>
        </w:tc>
        <w:tc>
          <w:tcPr>
            <w:tcW w:w="660" w:type="dxa"/>
            <w:noWrap w:val="0"/>
            <w:vAlign w:val="center"/>
          </w:tcPr>
          <w:p w14:paraId="73A75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1280</w:t>
            </w:r>
          </w:p>
        </w:tc>
        <w:tc>
          <w:tcPr>
            <w:tcW w:w="597" w:type="dxa"/>
            <w:noWrap w:val="0"/>
            <w:vAlign w:val="center"/>
          </w:tcPr>
          <w:p w14:paraId="3DC1A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368</w:t>
            </w:r>
          </w:p>
        </w:tc>
        <w:tc>
          <w:tcPr>
            <w:tcW w:w="638" w:type="dxa"/>
            <w:noWrap w:val="0"/>
            <w:vAlign w:val="center"/>
          </w:tcPr>
          <w:p w14:paraId="477DF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320</w:t>
            </w:r>
          </w:p>
        </w:tc>
        <w:tc>
          <w:tcPr>
            <w:tcW w:w="638" w:type="dxa"/>
            <w:noWrap w:val="0"/>
            <w:vAlign w:val="center"/>
          </w:tcPr>
          <w:p w14:paraId="54155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320</w:t>
            </w:r>
          </w:p>
        </w:tc>
        <w:tc>
          <w:tcPr>
            <w:tcW w:w="638" w:type="dxa"/>
            <w:noWrap w:val="0"/>
            <w:vAlign w:val="center"/>
          </w:tcPr>
          <w:p w14:paraId="78D93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304</w:t>
            </w:r>
          </w:p>
        </w:tc>
        <w:tc>
          <w:tcPr>
            <w:tcW w:w="836" w:type="dxa"/>
            <w:noWrap w:val="0"/>
            <w:vAlign w:val="center"/>
          </w:tcPr>
          <w:p w14:paraId="1467E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672</w:t>
            </w:r>
          </w:p>
        </w:tc>
        <w:tc>
          <w:tcPr>
            <w:tcW w:w="638" w:type="dxa"/>
            <w:noWrap w:val="0"/>
            <w:vAlign w:val="center"/>
          </w:tcPr>
          <w:p w14:paraId="3402C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38" w:type="dxa"/>
            <w:noWrap w:val="0"/>
            <w:vAlign w:val="center"/>
          </w:tcPr>
          <w:p w14:paraId="48653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624</w:t>
            </w:r>
          </w:p>
        </w:tc>
        <w:tc>
          <w:tcPr>
            <w:tcW w:w="737" w:type="dxa"/>
            <w:noWrap w:val="0"/>
            <w:vAlign w:val="center"/>
          </w:tcPr>
          <w:p w14:paraId="70EE2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176</w:t>
            </w:r>
          </w:p>
        </w:tc>
        <w:tc>
          <w:tcPr>
            <w:tcW w:w="883" w:type="dxa"/>
            <w:noWrap w:val="0"/>
            <w:vAlign w:val="center"/>
          </w:tcPr>
          <w:p w14:paraId="38B80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752</w:t>
            </w:r>
          </w:p>
        </w:tc>
        <w:tc>
          <w:tcPr>
            <w:tcW w:w="660" w:type="dxa"/>
            <w:noWrap w:val="0"/>
            <w:vAlign w:val="center"/>
          </w:tcPr>
          <w:p w14:paraId="07442A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352</w:t>
            </w:r>
          </w:p>
        </w:tc>
        <w:tc>
          <w:tcPr>
            <w:tcW w:w="630" w:type="dxa"/>
            <w:noWrap w:val="0"/>
            <w:vAlign w:val="center"/>
          </w:tcPr>
          <w:p w14:paraId="5D6A0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512</w:t>
            </w:r>
          </w:p>
        </w:tc>
        <w:tc>
          <w:tcPr>
            <w:tcW w:w="750" w:type="dxa"/>
            <w:noWrap w:val="0"/>
            <w:vAlign w:val="center"/>
          </w:tcPr>
          <w:p w14:paraId="1C276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768</w:t>
            </w:r>
          </w:p>
        </w:tc>
        <w:tc>
          <w:tcPr>
            <w:tcW w:w="675" w:type="dxa"/>
            <w:noWrap w:val="0"/>
            <w:vAlign w:val="center"/>
          </w:tcPr>
          <w:p w14:paraId="1BECA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512</w:t>
            </w:r>
          </w:p>
        </w:tc>
        <w:tc>
          <w:tcPr>
            <w:tcW w:w="660" w:type="dxa"/>
            <w:noWrap w:val="0"/>
            <w:vAlign w:val="center"/>
          </w:tcPr>
          <w:p w14:paraId="52A16B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192</w:t>
            </w:r>
          </w:p>
        </w:tc>
        <w:tc>
          <w:tcPr>
            <w:tcW w:w="780" w:type="dxa"/>
            <w:noWrap w:val="0"/>
            <w:vAlign w:val="center"/>
          </w:tcPr>
          <w:p w14:paraId="51D61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512</w:t>
            </w:r>
          </w:p>
        </w:tc>
        <w:tc>
          <w:tcPr>
            <w:tcW w:w="645" w:type="dxa"/>
            <w:noWrap w:val="0"/>
            <w:vAlign w:val="center"/>
          </w:tcPr>
          <w:p w14:paraId="54978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74</w:t>
            </w:r>
          </w:p>
        </w:tc>
        <w:tc>
          <w:tcPr>
            <w:tcW w:w="657" w:type="dxa"/>
            <w:gridSpan w:val="2"/>
            <w:noWrap w:val="0"/>
            <w:vAlign w:val="center"/>
          </w:tcPr>
          <w:p w14:paraId="43AF3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66</w:t>
            </w:r>
          </w:p>
        </w:tc>
      </w:tr>
    </w:tbl>
    <w:p w14:paraId="2530EC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 w14:paraId="17C71FAF">
      <w:r>
        <w:rPr>
          <w:rFonts w:hint="eastAsia" w:ascii="仿宋_GB2312" w:hAnsi="黑体" w:eastAsia="仿宋_GB2312" w:cs="宋体"/>
          <w:color w:val="000000"/>
          <w:kern w:val="0"/>
          <w:sz w:val="21"/>
          <w:szCs w:val="21"/>
          <w:lang w:val="en-US" w:eastAsia="zh-CN" w:bidi="ar-SA"/>
        </w:rPr>
        <w:t>（备注：其他执法工作日小计4848天，非执法工作日小计2848天，监督检查工作日小计240天。）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0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 w:val="0"/>
      <w:snapToGrid w:val="0"/>
      <w:spacing w:line="560" w:lineRule="exact"/>
      <w:ind w:firstLine="862" w:firstLineChars="2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2025-02-07T07:35:42Z</dcterms:created>
  <dc:creator>东冬</dc:creator>
  <cp:lastModifiedBy>DonnyChiang</cp:lastModifiedBy>
  <dcterms:modified xsi:type="dcterms:W3CDTF">2025-02-07T07:36:03Z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F6080468D98E4AC490B7502AE9E5C028_12</vt:lpwstr>
  </property>
</Properties>
</file>