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s="宋体" w:asciiTheme="minorEastAsia" w:hAnsiTheme="minorEastAsia" w:eastAsiaTheme="minorEastAsia"/>
          <w:b/>
          <w:sz w:val="44"/>
          <w:szCs w:val="44"/>
        </w:rPr>
      </w:pPr>
    </w:p>
    <w:p>
      <w:pPr>
        <w:rPr>
          <w:rFonts w:hint="eastAsia" w:cs="宋体" w:asciiTheme="minorEastAsia" w:hAnsiTheme="minorEastAsia" w:eastAsiaTheme="minorEastAsia"/>
          <w:b/>
          <w:sz w:val="44"/>
          <w:szCs w:val="44"/>
        </w:rPr>
      </w:pPr>
    </w:p>
    <w:p>
      <w:pPr>
        <w:jc w:val="center"/>
        <w:rPr>
          <w:rFonts w:hint="eastAsia" w:cs="宋体" w:asciiTheme="minorEastAsia" w:hAnsiTheme="minorEastAsia" w:eastAsiaTheme="minorEastAsia"/>
          <w:b/>
          <w:sz w:val="44"/>
          <w:szCs w:val="44"/>
        </w:rPr>
      </w:pPr>
      <w:r>
        <w:rPr>
          <w:rFonts w:hint="eastAsia" w:cs="宋体" w:asciiTheme="minorEastAsia" w:hAnsiTheme="minorEastAsia" w:eastAsiaTheme="minorEastAsia"/>
          <w:b/>
          <w:sz w:val="44"/>
          <w:szCs w:val="44"/>
        </w:rPr>
        <w:t>深圳市南山区南山街道桂湾社区食堂运营服务项目采购文件</w:t>
      </w:r>
    </w:p>
    <w:p>
      <w:pPr>
        <w:ind w:firstLine="803"/>
        <w:jc w:val="center"/>
        <w:rPr>
          <w:rFonts w:hint="eastAsia" w:ascii="仿宋_GB2312" w:hAnsi="仿宋_GB2312" w:eastAsia="仿宋_GB2312" w:cs="仿宋_GB2312"/>
          <w:b/>
          <w:sz w:val="32"/>
          <w:szCs w:val="32"/>
        </w:rPr>
      </w:pPr>
    </w:p>
    <w:p>
      <w:pPr>
        <w:ind w:firstLine="803"/>
        <w:jc w:val="center"/>
        <w:rPr>
          <w:rFonts w:hint="eastAsia" w:ascii="仿宋_GB2312" w:hAnsi="仿宋_GB2312" w:eastAsia="仿宋_GB2312" w:cs="仿宋_GB2312"/>
          <w:b/>
          <w:sz w:val="32"/>
          <w:szCs w:val="32"/>
        </w:rPr>
      </w:pPr>
    </w:p>
    <w:p>
      <w:pPr>
        <w:ind w:firstLine="803"/>
        <w:jc w:val="center"/>
        <w:rPr>
          <w:rFonts w:hint="eastAsia" w:ascii="仿宋_GB2312" w:hAnsi="仿宋_GB2312" w:eastAsia="仿宋_GB2312" w:cs="仿宋_GB2312"/>
          <w:b/>
          <w:sz w:val="32"/>
          <w:szCs w:val="32"/>
        </w:rPr>
      </w:pPr>
    </w:p>
    <w:p>
      <w:pPr>
        <w:ind w:firstLine="803"/>
        <w:jc w:val="center"/>
        <w:rPr>
          <w:rFonts w:hint="eastAsia" w:ascii="仿宋_GB2312" w:hAnsi="仿宋_GB2312" w:eastAsia="仿宋_GB2312" w:cs="仿宋_GB2312"/>
          <w:b/>
          <w:sz w:val="32"/>
          <w:szCs w:val="32"/>
        </w:rPr>
      </w:pPr>
    </w:p>
    <w:p>
      <w:pPr>
        <w:ind w:firstLine="803"/>
        <w:jc w:val="center"/>
        <w:rPr>
          <w:rFonts w:hint="eastAsia" w:ascii="仿宋_GB2312" w:hAnsi="仿宋_GB2312" w:eastAsia="仿宋_GB2312" w:cs="仿宋_GB2312"/>
          <w:b/>
          <w:sz w:val="32"/>
          <w:szCs w:val="32"/>
        </w:rPr>
      </w:pPr>
    </w:p>
    <w:p>
      <w:pPr>
        <w:ind w:firstLine="803"/>
        <w:jc w:val="center"/>
        <w:rPr>
          <w:rFonts w:hint="eastAsia" w:ascii="仿宋_GB2312" w:hAnsi="仿宋_GB2312" w:eastAsia="仿宋_GB2312" w:cs="仿宋_GB2312"/>
          <w:b/>
          <w:sz w:val="32"/>
          <w:szCs w:val="32"/>
        </w:rPr>
      </w:pPr>
    </w:p>
    <w:p>
      <w:pPr>
        <w:ind w:firstLine="803"/>
        <w:jc w:val="center"/>
        <w:rPr>
          <w:rFonts w:hint="eastAsia" w:ascii="仿宋_GB2312" w:hAnsi="仿宋_GB2312" w:eastAsia="仿宋_GB2312" w:cs="仿宋_GB2312"/>
          <w:b/>
          <w:sz w:val="32"/>
          <w:szCs w:val="32"/>
        </w:rPr>
      </w:pPr>
    </w:p>
    <w:p>
      <w:pPr>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采购单位：深圳市南山区南山街道办事处</w:t>
      </w:r>
    </w:p>
    <w:p>
      <w:pPr>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采购方式：公开招标</w:t>
      </w:r>
    </w:p>
    <w:p>
      <w:pPr>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项目类别：服务类</w:t>
      </w:r>
    </w:p>
    <w:p>
      <w:pPr>
        <w:adjustRightInd/>
        <w:snapToGrid/>
        <w:spacing w:line="220" w:lineRule="atLeast"/>
      </w:pPr>
      <w:r>
        <w:br w:type="page"/>
      </w:r>
    </w:p>
    <w:p>
      <w:pPr>
        <w:pStyle w:val="3"/>
        <w:ind w:firstLine="640"/>
      </w:pPr>
      <w:r>
        <w:rPr>
          <w:rFonts w:hint="eastAsia"/>
        </w:rPr>
        <w:t>一、项目概况</w:t>
      </w:r>
    </w:p>
    <w:p>
      <w:pPr>
        <w:spacing w:after="0"/>
        <w:ind w:firstLine="640" w:firstLineChars="200"/>
        <w:rPr>
          <w:rFonts w:ascii="仿宋_GB2312" w:eastAsia="仿宋_GB2312"/>
          <w:sz w:val="32"/>
          <w:szCs w:val="32"/>
        </w:rPr>
      </w:pPr>
      <w:r>
        <w:rPr>
          <w:rFonts w:hint="eastAsia" w:ascii="仿宋_GB2312" w:eastAsia="仿宋_GB2312"/>
          <w:sz w:val="32"/>
          <w:szCs w:val="32"/>
        </w:rPr>
        <w:t>（一）项目名称：深圳市南山区南山街道桂湾社区食堂运营服务项目</w:t>
      </w:r>
    </w:p>
    <w:p>
      <w:pPr>
        <w:spacing w:after="0"/>
        <w:ind w:firstLine="640" w:firstLineChars="200"/>
        <w:rPr>
          <w:rFonts w:ascii="仿宋_GB2312" w:eastAsia="仿宋_GB2312"/>
          <w:sz w:val="32"/>
          <w:szCs w:val="32"/>
        </w:rPr>
      </w:pPr>
      <w:r>
        <w:rPr>
          <w:rFonts w:hint="eastAsia" w:ascii="仿宋_GB2312" w:eastAsia="仿宋_GB2312"/>
          <w:sz w:val="32"/>
          <w:szCs w:val="32"/>
        </w:rPr>
        <w:t>（二）采购人：南山街道办事处</w:t>
      </w:r>
    </w:p>
    <w:p>
      <w:pPr>
        <w:spacing w:after="0"/>
        <w:ind w:firstLine="640" w:firstLineChars="200"/>
        <w:rPr>
          <w:rFonts w:ascii="仿宋_GB2312" w:eastAsia="仿宋_GB2312"/>
          <w:sz w:val="32"/>
          <w:szCs w:val="32"/>
        </w:rPr>
      </w:pPr>
      <w:r>
        <w:rPr>
          <w:rFonts w:hint="eastAsia" w:ascii="仿宋_GB2312" w:eastAsia="仿宋_GB2312"/>
          <w:sz w:val="32"/>
          <w:szCs w:val="32"/>
        </w:rPr>
        <w:t>（三）采购方式：公开招标</w:t>
      </w:r>
    </w:p>
    <w:p>
      <w:pPr>
        <w:spacing w:after="0"/>
        <w:ind w:firstLine="640" w:firstLineChars="200"/>
        <w:rPr>
          <w:rFonts w:ascii="仿宋_GB2312" w:eastAsia="仿宋_GB2312"/>
          <w:sz w:val="32"/>
          <w:szCs w:val="32"/>
        </w:rPr>
      </w:pPr>
      <w:r>
        <w:rPr>
          <w:rFonts w:hint="eastAsia" w:ascii="仿宋_GB2312" w:eastAsia="仿宋_GB2312"/>
          <w:sz w:val="32"/>
          <w:szCs w:val="32"/>
        </w:rPr>
        <w:t>（四）项目预算：无预算</w:t>
      </w:r>
    </w:p>
    <w:p>
      <w:pPr>
        <w:spacing w:after="0"/>
        <w:ind w:firstLine="640" w:firstLineChars="200"/>
        <w:rPr>
          <w:rFonts w:ascii="仿宋_GB2312" w:eastAsia="仿宋_GB2312"/>
          <w:sz w:val="32"/>
          <w:szCs w:val="32"/>
        </w:rPr>
      </w:pPr>
      <w:r>
        <w:rPr>
          <w:rFonts w:hint="eastAsia" w:ascii="仿宋_GB2312" w:eastAsia="仿宋_GB2312"/>
          <w:sz w:val="32"/>
          <w:szCs w:val="32"/>
        </w:rPr>
        <w:t>（五）项目背景：</w:t>
      </w:r>
      <w:r>
        <w:rPr>
          <w:rFonts w:hint="eastAsia" w:ascii="仿宋_GB2312" w:hAnsi="仿宋" w:eastAsia="仿宋_GB2312" w:cs="仿宋_GB2312"/>
          <w:sz w:val="32"/>
          <w:szCs w:val="32"/>
        </w:rPr>
        <w:t>南山街道桂湾社区常住人口约3万人，其中，60岁以上老人2500余人（南山区户籍老人400余人）。为进一步做好民生服务，我办计划在桂湾社区龙海家园“邻里之家”开办社区食堂。社区食堂计划面向全社会开放，采取“公益+商业”的运作模式，为辖区老人、特殊困难群体提供就餐优惠，并为部分特殊人群提供上门送餐服务。现通过公开招标的方式遴选服务商</w:t>
      </w:r>
      <w:r>
        <w:rPr>
          <w:rFonts w:hint="eastAsia" w:ascii="仿宋_GB2312" w:eastAsia="仿宋_GB2312"/>
          <w:sz w:val="32"/>
          <w:szCs w:val="32"/>
        </w:rPr>
        <w:t>。</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（六）项目服务期：服务期为自合同签订之日三年，合同期满后视运营情况决定是否续签。如因改革需要，中标单位须配合采购单位调整合同期。</w:t>
      </w:r>
    </w:p>
    <w:p>
      <w:pPr>
        <w:pStyle w:val="3"/>
        <w:ind w:firstLine="640"/>
      </w:pPr>
      <w:r>
        <w:rPr>
          <w:rFonts w:hint="eastAsia"/>
        </w:rPr>
        <w:t>二、服务内容</w:t>
      </w:r>
    </w:p>
    <w:p>
      <w:pPr>
        <w:spacing w:after="0"/>
        <w:ind w:firstLine="640" w:firstLineChars="200"/>
        <w:rPr>
          <w:rFonts w:ascii="仿宋_GB2312" w:eastAsia="仿宋_GB2312"/>
          <w:sz w:val="32"/>
          <w:szCs w:val="32"/>
        </w:rPr>
      </w:pPr>
      <w:r>
        <w:rPr>
          <w:rFonts w:hint="eastAsia" w:ascii="仿宋_GB2312" w:eastAsia="仿宋_GB2312"/>
          <w:sz w:val="32"/>
          <w:szCs w:val="32"/>
        </w:rPr>
        <w:t>（一）负责食堂食品加工和日常事务管理，保证食品安全，中标方应严格执行国家、广东省、深圳市的食品卫生安全法规的规范要求；食堂工作人员必须持有效健康证上岗；做好个人卫生、环境卫生和餐厨用具用品的消毒工作，保障食堂出品的食品卫生安全；严防食物中毒和食源性疾病；严格执行安全生产制度，做好防火防盗的预防工作，杜绝重大事故的发生。</w:t>
      </w:r>
    </w:p>
    <w:p>
      <w:pPr>
        <w:spacing w:after="0"/>
        <w:ind w:firstLine="640" w:firstLineChars="200"/>
        <w:rPr>
          <w:rFonts w:ascii="仿宋_GB2312" w:eastAsia="仿宋_GB2312"/>
          <w:sz w:val="32"/>
          <w:szCs w:val="32"/>
        </w:rPr>
      </w:pPr>
      <w:r>
        <w:rPr>
          <w:rFonts w:hint="eastAsia" w:ascii="仿宋_GB2312" w:eastAsia="仿宋_GB2312"/>
          <w:sz w:val="32"/>
          <w:szCs w:val="32"/>
        </w:rPr>
        <w:t>（二）饭菜质量：食堂供应的食品，必须符合食品卫生安全规范的质量要求，注重食品营养结构和风味搭配，确保热饭热菜供应服务，努力提高烹调服务水平。</w:t>
      </w:r>
    </w:p>
    <w:p>
      <w:pPr>
        <w:spacing w:after="0"/>
        <w:ind w:firstLine="640" w:firstLineChars="200"/>
        <w:rPr>
          <w:rFonts w:ascii="仿宋_GB2312" w:eastAsia="仿宋_GB2312"/>
          <w:sz w:val="32"/>
          <w:szCs w:val="32"/>
        </w:rPr>
      </w:pPr>
      <w:r>
        <w:rPr>
          <w:rFonts w:hint="eastAsia" w:ascii="仿宋_GB2312" w:eastAsia="仿宋_GB2312"/>
          <w:sz w:val="32"/>
          <w:szCs w:val="32"/>
        </w:rPr>
        <w:t>（三）环境卫生：食堂环境卫生清洁要达到国家有关规定及行业规范的标准。食堂工作场所应做到每天及时清洁，每周彻底保洁一次。</w:t>
      </w:r>
    </w:p>
    <w:p>
      <w:pPr>
        <w:spacing w:after="0"/>
        <w:ind w:firstLine="640" w:firstLineChars="200"/>
        <w:rPr>
          <w:rFonts w:ascii="仿宋_GB2312" w:eastAsia="仿宋_GB2312"/>
          <w:sz w:val="32"/>
          <w:szCs w:val="32"/>
        </w:rPr>
      </w:pPr>
      <w:r>
        <w:rPr>
          <w:rFonts w:hint="eastAsia" w:ascii="仿宋_GB2312" w:eastAsia="仿宋_GB2312"/>
          <w:sz w:val="32"/>
          <w:szCs w:val="32"/>
        </w:rPr>
        <w:t>（四）设施配备：需按照食品安全相关规定设置就餐等功能区，并配备适合老人使用的桌椅、餐具、洗消、保鲜、烹饪等相关设施设备；需按照消防部门检查要求配置消防栓、灭火器等消防器材。设施设备及水电费用均由中标企业负责。</w:t>
      </w:r>
    </w:p>
    <w:p>
      <w:pPr>
        <w:spacing w:after="0"/>
        <w:ind w:firstLine="640" w:firstLineChars="200"/>
        <w:rPr>
          <w:rFonts w:ascii="仿宋_GB2312" w:eastAsia="仿宋_GB2312"/>
          <w:sz w:val="32"/>
          <w:szCs w:val="32"/>
        </w:rPr>
      </w:pPr>
      <w:r>
        <w:rPr>
          <w:rFonts w:hint="eastAsia" w:ascii="仿宋_GB2312" w:eastAsia="仿宋_GB2312"/>
          <w:sz w:val="32"/>
          <w:szCs w:val="32"/>
        </w:rPr>
        <w:t>（五）人员管理：需根据就餐人员配备管理人员，组织从业人员进行食品安全教育和培训，配合食品监督管理部门对餐饮食品安全进行监督检查。工作人员应签订劳动合同，兼职工作人员应签订劳务合同，志愿者提供相关身份信息，所有工作人员需持健康合格证上岗。</w:t>
      </w:r>
    </w:p>
    <w:p>
      <w:pPr>
        <w:spacing w:after="0"/>
        <w:ind w:firstLine="640" w:firstLineChars="200"/>
        <w:rPr>
          <w:rFonts w:ascii="仿宋_GB2312" w:eastAsia="仿宋_GB2312"/>
          <w:sz w:val="32"/>
          <w:szCs w:val="32"/>
        </w:rPr>
      </w:pPr>
      <w:r>
        <w:rPr>
          <w:rFonts w:hint="eastAsia" w:ascii="仿宋_GB2312" w:eastAsia="仿宋_GB2312"/>
          <w:sz w:val="32"/>
          <w:szCs w:val="32"/>
        </w:rPr>
        <w:t>（六）服务时间：提供一日三餐，服务时间每周不少于5天（法定长假除外）。</w:t>
      </w:r>
    </w:p>
    <w:p>
      <w:pPr>
        <w:spacing w:after="0"/>
        <w:ind w:firstLine="640" w:firstLineChars="200"/>
        <w:rPr>
          <w:rFonts w:ascii="仿宋_GB2312" w:eastAsia="仿宋_GB2312"/>
          <w:sz w:val="32"/>
          <w:szCs w:val="32"/>
        </w:rPr>
      </w:pPr>
      <w:r>
        <w:rPr>
          <w:rFonts w:hint="eastAsia" w:ascii="仿宋_GB2312" w:eastAsia="仿宋_GB2312"/>
          <w:sz w:val="32"/>
          <w:szCs w:val="32"/>
        </w:rPr>
        <w:t>（七）信息公开：需按规定在场所内显著位置公示基本信息、从业人员健康证、收费价格及优惠套餐、食品安全管理制度、食品安全承诺书、食品安全量化等级标识（须达到B级以上资质）、投诉电话。</w:t>
      </w:r>
    </w:p>
    <w:p>
      <w:pPr>
        <w:spacing w:after="0"/>
        <w:ind w:firstLine="640" w:firstLineChars="200"/>
        <w:rPr>
          <w:rFonts w:ascii="仿宋_GB2312" w:eastAsia="仿宋_GB2312"/>
          <w:sz w:val="32"/>
          <w:szCs w:val="32"/>
        </w:rPr>
      </w:pPr>
      <w:r>
        <w:rPr>
          <w:rFonts w:hint="eastAsia" w:ascii="仿宋_GB2312" w:eastAsia="仿宋_GB2312"/>
          <w:sz w:val="32"/>
          <w:szCs w:val="32"/>
        </w:rPr>
        <w:t>（八）制度管理：需建立食品安全管理制度、场所安全应急处理流程办法、消防安全管理制度；建立健全原料控制、餐具饮具清洗消毒、食品留样等制度，严格落实食品安全自查、问题隐患整改、潜在风险报告等。</w:t>
      </w:r>
    </w:p>
    <w:p>
      <w:pPr>
        <w:pStyle w:val="3"/>
        <w:ind w:firstLine="640"/>
      </w:pPr>
      <w:r>
        <w:rPr>
          <w:rFonts w:hint="eastAsia"/>
        </w:rPr>
        <w:t>三、服务质量要求</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中标单位应当对食物同时留样。每个品种留样量不少于100克，在冷藏条件下保存48小时以上。若发生疑似或认定为食品安全事故的，中标单位应当配合政府相关部门的调查，并依法妥善处置所涉及的不安全食物。</w:t>
      </w:r>
    </w:p>
    <w:p>
      <w:pPr>
        <w:pStyle w:val="3"/>
        <w:ind w:firstLine="640"/>
      </w:pPr>
      <w:r>
        <w:rPr>
          <w:rFonts w:hint="eastAsia"/>
        </w:rPr>
        <w:t>四、服务人员要求</w:t>
      </w:r>
    </w:p>
    <w:p>
      <w:pPr>
        <w:pStyle w:val="21"/>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投标人承诺派驻本项目的所有人员均符合履行职责所需达到国家规定的饮食从业人员健康标准，且在中标后提供所有人员的健康证，投标人提供承诺函，格式自拟。</w:t>
      </w:r>
    </w:p>
    <w:p>
      <w:pPr>
        <w:pStyle w:val="3"/>
        <w:ind w:firstLine="640"/>
      </w:pPr>
      <w:r>
        <w:rPr>
          <w:rFonts w:hint="eastAsia"/>
        </w:rPr>
        <w:t>五、投标报价要求</w:t>
      </w:r>
    </w:p>
    <w:p>
      <w:pPr>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本项目无需报价。</w:t>
      </w:r>
    </w:p>
    <w:p>
      <w:pPr>
        <w:pStyle w:val="3"/>
        <w:spacing w:line="54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六、评审方式</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供应商需按要求提供高质量的投标文件，我单位将对各个供应商投标文件按照以下因素进行横向比较，综合评审出一家中标供应商。</w:t>
      </w:r>
    </w:p>
    <w:tbl>
      <w:tblPr>
        <w:tblStyle w:val="14"/>
        <w:tblpPr w:leftFromText="180" w:rightFromText="180" w:vertAnchor="text" w:horzAnchor="page" w:tblpX="1816" w:tblpY="557"/>
        <w:tblOverlap w:val="never"/>
        <w:tblW w:w="8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0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24" w:type="dxa"/>
            <w:vAlign w:val="center"/>
          </w:tcPr>
          <w:p>
            <w:pPr>
              <w:spacing w:line="540" w:lineRule="exact"/>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序号</w:t>
            </w:r>
          </w:p>
        </w:tc>
        <w:tc>
          <w:tcPr>
            <w:tcW w:w="709" w:type="dxa"/>
            <w:vAlign w:val="center"/>
          </w:tcPr>
          <w:p>
            <w:pPr>
              <w:spacing w:line="540" w:lineRule="exact"/>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权重</w:t>
            </w:r>
          </w:p>
        </w:tc>
        <w:tc>
          <w:tcPr>
            <w:tcW w:w="7371" w:type="dxa"/>
            <w:shd w:val="clear" w:color="auto" w:fill="auto"/>
            <w:vAlign w:val="center"/>
          </w:tcPr>
          <w:p>
            <w:pPr>
              <w:spacing w:line="540" w:lineRule="exact"/>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4" w:type="dxa"/>
            <w:vAlign w:val="center"/>
          </w:tcPr>
          <w:p>
            <w:pPr>
              <w:spacing w:line="540" w:lineRule="exact"/>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1</w:t>
            </w:r>
          </w:p>
        </w:tc>
        <w:tc>
          <w:tcPr>
            <w:tcW w:w="709" w:type="dxa"/>
            <w:vAlign w:val="center"/>
          </w:tcPr>
          <w:p>
            <w:pPr>
              <w:spacing w:line="540" w:lineRule="exact"/>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20</w:t>
            </w:r>
          </w:p>
        </w:tc>
        <w:tc>
          <w:tcPr>
            <w:tcW w:w="7371" w:type="dxa"/>
            <w:shd w:val="clear" w:color="auto" w:fill="auto"/>
          </w:tcPr>
          <w:p>
            <w:pPr>
              <w:spacing w:line="540" w:lineRule="exac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根据供</w:t>
            </w:r>
            <w:r>
              <w:rPr>
                <w:rFonts w:hint="eastAsia" w:ascii="仿宋_GB2312" w:hAnsi="宋体" w:eastAsia="仿宋_GB2312" w:cs="宋体"/>
                <w:sz w:val="32"/>
                <w:szCs w:val="32"/>
              </w:rPr>
              <w:t>应商提供的服务团队情况进行评判，由评审委员进行优劣打分：</w:t>
            </w:r>
            <w:r>
              <w:rPr>
                <w:rFonts w:hint="eastAsia" w:ascii="仿宋_GB2312" w:hAnsi="宋体" w:eastAsia="仿宋_GB2312" w:cs="宋体"/>
                <w:color w:val="000000"/>
                <w:sz w:val="32"/>
                <w:szCs w:val="32"/>
              </w:rPr>
              <w:t>最优得</w:t>
            </w:r>
            <w:r>
              <w:rPr>
                <w:rFonts w:ascii="仿宋_GB2312" w:hAnsi="宋体" w:eastAsia="仿宋_GB2312" w:cs="宋体"/>
                <w:color w:val="000000"/>
                <w:sz w:val="32"/>
                <w:szCs w:val="32"/>
              </w:rPr>
              <w:t>20</w:t>
            </w:r>
            <w:r>
              <w:rPr>
                <w:rFonts w:hint="eastAsia" w:ascii="仿宋_GB2312" w:hAnsi="宋体" w:eastAsia="仿宋_GB2312" w:cs="宋体"/>
                <w:color w:val="000000"/>
                <w:sz w:val="32"/>
                <w:szCs w:val="32"/>
              </w:rPr>
              <w:t>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24" w:type="dxa"/>
            <w:vAlign w:val="center"/>
          </w:tcPr>
          <w:p>
            <w:pPr>
              <w:spacing w:line="540" w:lineRule="exact"/>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2</w:t>
            </w:r>
          </w:p>
        </w:tc>
        <w:tc>
          <w:tcPr>
            <w:tcW w:w="709" w:type="dxa"/>
            <w:vAlign w:val="center"/>
          </w:tcPr>
          <w:p>
            <w:pPr>
              <w:spacing w:line="540" w:lineRule="exact"/>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30</w:t>
            </w:r>
          </w:p>
        </w:tc>
        <w:tc>
          <w:tcPr>
            <w:tcW w:w="7371" w:type="dxa"/>
            <w:shd w:val="clear" w:color="auto" w:fill="auto"/>
          </w:tcPr>
          <w:p>
            <w:pPr>
              <w:spacing w:line="540" w:lineRule="exac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根据供应商提供的类似项目业绩情况</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食堂运营合同扫描件</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，每个得30分，最高得30分，最低得0分。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24" w:type="dxa"/>
            <w:vAlign w:val="center"/>
          </w:tcPr>
          <w:p>
            <w:pPr>
              <w:spacing w:line="540" w:lineRule="exact"/>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3</w:t>
            </w:r>
          </w:p>
        </w:tc>
        <w:tc>
          <w:tcPr>
            <w:tcW w:w="709" w:type="dxa"/>
            <w:vAlign w:val="center"/>
          </w:tcPr>
          <w:p>
            <w:pPr>
              <w:spacing w:line="540" w:lineRule="exact"/>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20</w:t>
            </w:r>
          </w:p>
        </w:tc>
        <w:tc>
          <w:tcPr>
            <w:tcW w:w="7371" w:type="dxa"/>
            <w:shd w:val="clear" w:color="auto" w:fill="auto"/>
          </w:tcPr>
          <w:p>
            <w:pPr>
              <w:spacing w:line="540" w:lineRule="exac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根据供应商提供公司或机构情况介绍，由评审委员进行优劣打分：最优得</w:t>
            </w:r>
            <w:r>
              <w:rPr>
                <w:rFonts w:ascii="仿宋_GB2312" w:hAnsi="宋体" w:eastAsia="仿宋_GB2312" w:cs="宋体"/>
                <w:color w:val="000000"/>
                <w:sz w:val="32"/>
                <w:szCs w:val="32"/>
              </w:rPr>
              <w:t>20</w:t>
            </w:r>
            <w:r>
              <w:rPr>
                <w:rFonts w:hint="eastAsia" w:ascii="仿宋_GB2312" w:hAnsi="宋体" w:eastAsia="仿宋_GB2312" w:cs="宋体"/>
                <w:color w:val="000000"/>
                <w:sz w:val="32"/>
                <w:szCs w:val="32"/>
              </w:rPr>
              <w:t>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724" w:type="dxa"/>
            <w:vAlign w:val="center"/>
          </w:tcPr>
          <w:p>
            <w:pPr>
              <w:spacing w:line="540" w:lineRule="exact"/>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4</w:t>
            </w:r>
          </w:p>
        </w:tc>
        <w:tc>
          <w:tcPr>
            <w:tcW w:w="709" w:type="dxa"/>
            <w:vAlign w:val="center"/>
          </w:tcPr>
          <w:p>
            <w:pPr>
              <w:spacing w:line="540" w:lineRule="exact"/>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30</w:t>
            </w:r>
          </w:p>
        </w:tc>
        <w:tc>
          <w:tcPr>
            <w:tcW w:w="7371" w:type="dxa"/>
            <w:shd w:val="clear" w:color="auto" w:fill="auto"/>
          </w:tcPr>
          <w:p>
            <w:pPr>
              <w:spacing w:line="540" w:lineRule="exac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根据供应商提供的实施方案进行打分，评审委员根据各投标人的实施方案进行横向比较进行打分：实施方案贴合采购文件要求，详实具体、安排合理且可行性高的，最优得30分，最低得0分。</w:t>
            </w:r>
          </w:p>
        </w:tc>
      </w:tr>
    </w:tbl>
    <w:p>
      <w:pPr>
        <w:pStyle w:val="2"/>
      </w:pPr>
    </w:p>
    <w:p>
      <w:pPr>
        <w:pStyle w:val="3"/>
        <w:spacing w:line="540" w:lineRule="exact"/>
        <w:ind w:firstLine="640"/>
      </w:pPr>
      <w:r>
        <w:rPr>
          <w:rFonts w:hint="eastAsia"/>
        </w:rPr>
        <w:t>七、投标文件内容要求</w:t>
      </w:r>
    </w:p>
    <w:p>
      <w:pPr>
        <w:spacing w:after="0" w:line="54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1、投标文件需一正两副、投标文件封面需注明项目名称和投标单位名称，投标文件须</w:t>
      </w:r>
      <w:r>
        <w:rPr>
          <w:rFonts w:hint="eastAsia" w:ascii="仿宋_GB2312" w:hAnsi="仿宋_GB2312" w:eastAsia="仿宋_GB2312" w:cs="仿宋_GB2312"/>
          <w:sz w:val="32"/>
          <w:szCs w:val="32"/>
        </w:rPr>
        <w:t>编制条理清晰，须含目录、页码，装订齐整。</w:t>
      </w:r>
    </w:p>
    <w:p>
      <w:pPr>
        <w:spacing w:after="0" w:line="54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2、投标文件第一页需按照以下格式编写：</w:t>
      </w:r>
      <w:r>
        <w:rPr>
          <w:rFonts w:hint="eastAsia" w:cs="宋体" w:asciiTheme="minorEastAsia" w:hAnsiTheme="minorEastAsia"/>
          <w:b/>
          <w:sz w:val="44"/>
          <w:szCs w:val="44"/>
        </w:rPr>
        <w:br w:type="page"/>
      </w:r>
    </w:p>
    <w:p>
      <w:pPr>
        <w:pStyle w:val="21"/>
        <w:snapToGrid w:val="0"/>
        <w:spacing w:line="500" w:lineRule="exact"/>
        <w:ind w:firstLine="0"/>
        <w:jc w:val="center"/>
        <w:rPr>
          <w:rFonts w:hint="eastAsia" w:cs="宋体" w:asciiTheme="minorEastAsia" w:hAnsiTheme="minorEastAsia"/>
          <w:b/>
          <w:sz w:val="44"/>
          <w:szCs w:val="44"/>
        </w:rPr>
      </w:pPr>
      <w:r>
        <w:rPr>
          <w:rFonts w:hint="eastAsia" w:cs="宋体" w:asciiTheme="minorEastAsia" w:hAnsiTheme="minorEastAsia"/>
          <w:b/>
          <w:sz w:val="44"/>
          <w:szCs w:val="44"/>
        </w:rPr>
        <w:t>深圳市南山区南山街道桂湾社区食堂运营服务项目</w:t>
      </w:r>
      <w:r>
        <w:rPr>
          <w:rFonts w:hint="eastAsia" w:cs="宋体" w:asciiTheme="minorEastAsia" w:hAnsiTheme="minorEastAsia"/>
          <w:b/>
          <w:sz w:val="44"/>
          <w:szCs w:val="44"/>
          <w:lang w:eastAsia="zh-CN"/>
        </w:rPr>
        <w:t>公开</w:t>
      </w:r>
      <w:r>
        <w:rPr>
          <w:rFonts w:hint="eastAsia" w:cs="宋体" w:asciiTheme="minorEastAsia" w:hAnsiTheme="minorEastAsia"/>
          <w:b/>
          <w:sz w:val="44"/>
          <w:szCs w:val="44"/>
        </w:rPr>
        <w:t>采购文件</w:t>
      </w:r>
    </w:p>
    <w:p>
      <w:pPr>
        <w:pStyle w:val="21"/>
        <w:snapToGrid w:val="0"/>
        <w:spacing w:line="500" w:lineRule="exact"/>
        <w:ind w:firstLine="0"/>
        <w:jc w:val="center"/>
        <w:rPr>
          <w:rFonts w:hint="eastAsia" w:ascii="仿宋_GB2312" w:hAnsi="仿宋_GB2312" w:eastAsia="仿宋_GB2312" w:cs="仿宋_GB2312"/>
          <w:sz w:val="32"/>
          <w:szCs w:val="32"/>
        </w:rPr>
      </w:pPr>
    </w:p>
    <w:p>
      <w:pPr>
        <w:pStyle w:val="21"/>
        <w:snapToGrid w:val="0"/>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我司完全理解贵单位</w:t>
      </w:r>
      <w:r>
        <w:rPr>
          <w:rFonts w:hint="eastAsia" w:ascii="仿宋_GB2312" w:hAnsi="仿宋_GB2312" w:eastAsia="仿宋_GB2312" w:cs="仿宋_GB2312"/>
          <w:sz w:val="32"/>
          <w:szCs w:val="32"/>
          <w:lang w:eastAsia="zh-CN"/>
        </w:rPr>
        <w:t>公开采购</w:t>
      </w:r>
      <w:bookmarkStart w:id="0" w:name="_GoBack"/>
      <w:bookmarkEnd w:id="0"/>
      <w:r>
        <w:rPr>
          <w:rFonts w:hint="eastAsia" w:ascii="仿宋_GB2312" w:hAnsi="仿宋_GB2312" w:eastAsia="仿宋_GB2312" w:cs="仿宋_GB2312"/>
          <w:sz w:val="32"/>
          <w:szCs w:val="32"/>
        </w:rPr>
        <w:t>文件的各项内容，承诺完全满足本项目服务内容及其要求，按时保质保量完成本项目，完全接受贵单位关于本项目</w:t>
      </w:r>
      <w:r>
        <w:rPr>
          <w:rFonts w:hint="eastAsia" w:ascii="仿宋_GB2312" w:hAnsi="仿宋_GB2312" w:eastAsia="仿宋_GB2312" w:cs="仿宋_GB2312"/>
          <w:sz w:val="32"/>
          <w:szCs w:val="32"/>
          <w:lang w:eastAsia="zh-CN"/>
        </w:rPr>
        <w:t>公开采购</w:t>
      </w:r>
      <w:r>
        <w:rPr>
          <w:rFonts w:hint="eastAsia" w:ascii="仿宋_GB2312" w:hAnsi="仿宋_GB2312" w:eastAsia="仿宋_GB2312" w:cs="仿宋_GB2312"/>
          <w:sz w:val="32"/>
          <w:szCs w:val="32"/>
        </w:rPr>
        <w:t>文件中的要求。</w:t>
      </w:r>
    </w:p>
    <w:p>
      <w:pPr>
        <w:pStyle w:val="21"/>
        <w:snapToGrid w:val="0"/>
        <w:spacing w:line="500" w:lineRule="exact"/>
        <w:ind w:firstLine="640" w:firstLineChars="200"/>
        <w:rPr>
          <w:rFonts w:hint="eastAsia" w:ascii="仿宋_GB2312" w:hAnsi="仿宋_GB2312" w:eastAsia="仿宋_GB2312" w:cs="仿宋_GB2312"/>
          <w:sz w:val="32"/>
          <w:szCs w:val="32"/>
        </w:rPr>
      </w:pPr>
    </w:p>
    <w:p>
      <w:pPr>
        <w:spacing w:line="500" w:lineRule="exact"/>
        <w:rPr>
          <w:rFonts w:ascii="仿宋_GB2312" w:eastAsia="仿宋_GB2312"/>
          <w:sz w:val="32"/>
          <w:szCs w:val="32"/>
        </w:rPr>
      </w:pPr>
      <w:r>
        <w:rPr>
          <w:rFonts w:hint="eastAsia" w:ascii="仿宋_GB2312" w:eastAsia="仿宋_GB2312"/>
          <w:sz w:val="32"/>
          <w:szCs w:val="32"/>
        </w:rPr>
        <w:t>公司名称：</w:t>
      </w:r>
    </w:p>
    <w:p>
      <w:pPr>
        <w:spacing w:line="500" w:lineRule="exact"/>
        <w:rPr>
          <w:rFonts w:ascii="仿宋_GB2312" w:eastAsia="仿宋_GB2312"/>
          <w:sz w:val="32"/>
          <w:szCs w:val="32"/>
          <w:u w:val="single"/>
        </w:rPr>
      </w:pPr>
      <w:r>
        <w:rPr>
          <w:rFonts w:hint="eastAsia" w:ascii="仿宋_GB2312" w:eastAsia="仿宋_GB2312"/>
          <w:sz w:val="32"/>
          <w:szCs w:val="32"/>
        </w:rPr>
        <w:t>办公地址：</w:t>
      </w:r>
    </w:p>
    <w:p>
      <w:pPr>
        <w:spacing w:line="500" w:lineRule="exact"/>
        <w:rPr>
          <w:rFonts w:ascii="仿宋_GB2312" w:eastAsia="仿宋_GB2312"/>
          <w:sz w:val="32"/>
          <w:szCs w:val="32"/>
        </w:rPr>
      </w:pPr>
      <w:r>
        <w:rPr>
          <w:rFonts w:hint="eastAsia" w:ascii="仿宋_GB2312" w:eastAsia="仿宋_GB2312"/>
          <w:sz w:val="32"/>
          <w:szCs w:val="32"/>
        </w:rPr>
        <w:t>联系人：</w:t>
      </w:r>
    </w:p>
    <w:p>
      <w:pPr>
        <w:spacing w:line="500" w:lineRule="exact"/>
        <w:rPr>
          <w:rFonts w:ascii="仿宋_GB2312" w:eastAsia="仿宋_GB2312"/>
          <w:sz w:val="32"/>
          <w:szCs w:val="32"/>
          <w:u w:val="single"/>
        </w:rPr>
      </w:pPr>
      <w:r>
        <w:rPr>
          <w:rFonts w:hint="eastAsia" w:ascii="仿宋_GB2312" w:eastAsia="仿宋_GB2312"/>
          <w:sz w:val="32"/>
          <w:szCs w:val="32"/>
        </w:rPr>
        <w:t>固定电话：         手机：</w:t>
      </w:r>
    </w:p>
    <w:p>
      <w:pPr>
        <w:spacing w:line="500" w:lineRule="exact"/>
        <w:rPr>
          <w:rFonts w:ascii="仿宋_GB2312" w:eastAsia="仿宋_GB2312"/>
          <w:sz w:val="32"/>
          <w:szCs w:val="32"/>
        </w:rPr>
      </w:pPr>
      <w:r>
        <w:rPr>
          <w:rFonts w:hint="eastAsia" w:ascii="仿宋_GB2312" w:eastAsia="仿宋_GB2312"/>
          <w:sz w:val="32"/>
          <w:szCs w:val="32"/>
        </w:rPr>
        <w:t>电子邮箱：</w:t>
      </w:r>
    </w:p>
    <w:p>
      <w:pPr>
        <w:spacing w:line="500" w:lineRule="exact"/>
        <w:ind w:firstLine="640"/>
        <w:rPr>
          <w:rFonts w:ascii="仿宋_GB2312" w:eastAsia="仿宋_GB2312"/>
          <w:sz w:val="32"/>
          <w:szCs w:val="32"/>
        </w:rPr>
      </w:pPr>
      <w:r>
        <w:rPr>
          <w:rFonts w:hint="eastAsia" w:ascii="仿宋_GB2312" w:eastAsia="仿宋_GB2312"/>
          <w:sz w:val="32"/>
          <w:szCs w:val="32"/>
        </w:rPr>
        <w:t>注：我司投标文件还需包含如下内容：1、服务方案；2、机构情况介绍；3、服务团队；4、类似项目业绩；5、承诺函。</w:t>
      </w:r>
    </w:p>
    <w:p>
      <w:pPr>
        <w:adjustRightInd/>
        <w:snapToGrid/>
        <w:spacing w:after="0"/>
        <w:rPr>
          <w:rFonts w:ascii="仿宋_GB2312" w:eastAsia="仿宋_GB2312"/>
          <w:sz w:val="32"/>
          <w:szCs w:val="32"/>
        </w:rPr>
      </w:pPr>
      <w:r>
        <w:rPr>
          <w:rFonts w:ascii="仿宋_GB2312" w:eastAsia="仿宋_GB2312"/>
          <w:sz w:val="32"/>
          <w:szCs w:val="32"/>
        </w:rPr>
        <w:br w:type="page"/>
      </w:r>
    </w:p>
    <w:p>
      <w:pPr>
        <w:pStyle w:val="3"/>
        <w:spacing w:line="500" w:lineRule="exact"/>
        <w:ind w:firstLine="640"/>
        <w:rPr>
          <w:rFonts w:ascii="仿宋_GB2312" w:eastAsia="仿宋_GB2312"/>
        </w:rPr>
      </w:pPr>
      <w:r>
        <w:rPr>
          <w:rFonts w:hint="eastAsia" w:ascii="仿宋_GB2312" w:eastAsia="仿宋_GB2312"/>
        </w:rPr>
        <w:t>附件1：</w:t>
      </w:r>
    </w:p>
    <w:p>
      <w:pPr>
        <w:spacing w:line="500" w:lineRule="exact"/>
        <w:ind w:firstLine="640" w:firstLineChars="200"/>
        <w:jc w:val="center"/>
        <w:rPr>
          <w:rFonts w:ascii="仿宋_GB2312" w:eastAsia="仿宋_GB2312"/>
          <w:b/>
          <w:sz w:val="32"/>
          <w:szCs w:val="32"/>
        </w:rPr>
      </w:pPr>
      <w:r>
        <w:rPr>
          <w:rFonts w:hint="eastAsia" w:ascii="仿宋_GB2312" w:eastAsia="仿宋_GB2312"/>
          <w:b/>
          <w:sz w:val="32"/>
          <w:szCs w:val="32"/>
        </w:rPr>
        <w:t>承诺函</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致:深圳市南山区南山街道办事处</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我公司承诺:</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1.我公司依法缴纳税收和社会保障资金。</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2.我公司具备合同所必需的设备和专业技术能力。</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3. 我公司承诺在参与本项目投标前三年内，在经营活动中没有重大违法记录，以及参与本项目政府采购活动时不存在被有关部门禁止参与政府采购活动且在有效期内的情况。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4.我公司对本招标项目所提供的货物、工程或服务未侵犯知识产权。</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5.如我公司在投标文件中提供了专利证书的，我公司保证所投对应产品具有该项专利。</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6.我公司保证采购人拥有所投产品完整的所有权，不以保护知识产权或技术保密的名义对所有权和使用权进行任何限制。</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7.我公司参与该项目投标，严格遵守政府采购相关法律，投标做到诚实，不造假，不围标、串标、陪标。我公司已清楚，如违反上述要求，所投标将作废，被没收投标保证金，被列入不良记录名单并在网上曝光，同时将被提请政府采购主管部门给予一定年限内禁止参与政府采购活动或其他处罚。</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8.如果我公司中标，将依照本项目招标文件需求、投标承诺及采购合同，做到诚信履约，不偷工减料，项目验收达到合格，力争优良。</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9. 我公司保证不违法分包转包。</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以上承诺，如有违反，愿依照国家相关法律处理，并承担由此给采购人带来的损失。</w:t>
      </w:r>
    </w:p>
    <w:p>
      <w:pPr>
        <w:spacing w:line="500" w:lineRule="exact"/>
        <w:ind w:right="641" w:firstLine="2240" w:firstLineChars="700"/>
        <w:jc w:val="right"/>
        <w:rPr>
          <w:rFonts w:ascii="仿宋_GB2312" w:eastAsia="仿宋_GB2312"/>
          <w:sz w:val="32"/>
          <w:szCs w:val="32"/>
        </w:rPr>
      </w:pPr>
      <w:r>
        <w:rPr>
          <w:rFonts w:hint="eastAsia" w:ascii="仿宋_GB2312" w:eastAsia="仿宋_GB2312"/>
          <w:sz w:val="32"/>
          <w:szCs w:val="32"/>
        </w:rPr>
        <w:t>投标单位名称:</w:t>
      </w:r>
    </w:p>
    <w:p>
      <w:pPr>
        <w:spacing w:line="500" w:lineRule="exact"/>
        <w:ind w:right="641" w:firstLine="3680" w:firstLineChars="1150"/>
        <w:jc w:val="right"/>
        <w:rPr>
          <w:rFonts w:ascii="仿宋_GB2312" w:eastAsia="仿宋_GB2312"/>
          <w:sz w:val="32"/>
          <w:szCs w:val="32"/>
        </w:rPr>
      </w:pPr>
      <w:r>
        <w:rPr>
          <w:rFonts w:hint="eastAsia" w:ascii="仿宋_GB2312" w:eastAsia="仿宋_GB2312"/>
          <w:sz w:val="32"/>
          <w:szCs w:val="32"/>
        </w:rPr>
        <w:t>年   月    日</w:t>
      </w:r>
    </w:p>
    <w:p>
      <w:pPr>
        <w:spacing w:line="500" w:lineRule="exact"/>
        <w:ind w:firstLine="640"/>
        <w:rPr>
          <w:rFonts w:ascii="仿宋_GB2312" w:eastAsia="仿宋_GB2312"/>
          <w:sz w:val="32"/>
          <w:szCs w:val="32"/>
        </w:rPr>
      </w:pPr>
      <w:r>
        <w:rPr>
          <w:rFonts w:hint="eastAsia" w:ascii="仿宋_GB2312" w:eastAsia="仿宋_GB2312"/>
          <w:sz w:val="32"/>
          <w:szCs w:val="32"/>
        </w:rPr>
        <w:t>注意事项:投标人必须严格按照上述格式及内容提供承诺函，否则视为没有实质性满足招标文件要求。</w:t>
      </w:r>
    </w:p>
    <w:p>
      <w:pPr>
        <w:adjustRightInd/>
        <w:snapToGrid/>
        <w:spacing w:after="0"/>
        <w:rPr>
          <w:rFonts w:ascii="仿宋_GB2312" w:eastAsia="仿宋_GB2312"/>
          <w:sz w:val="32"/>
          <w:szCs w:val="32"/>
        </w:rPr>
      </w:pPr>
    </w:p>
    <w:p>
      <w:pPr>
        <w:ind w:firstLine="640" w:firstLineChars="200"/>
        <w:rPr>
          <w:rFonts w:ascii="仿宋_GB2312" w:eastAsia="仿宋_GB2312"/>
          <w:sz w:val="32"/>
          <w:szCs w:val="32"/>
        </w:rPr>
      </w:pPr>
    </w:p>
    <w:sectPr>
      <w:pgSz w:w="11906" w:h="16838"/>
      <w:pgMar w:top="1327" w:right="1627" w:bottom="1327" w:left="1627"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方正黑体_GBK"/>
    <w:panose1 w:val="020B0503020204020204"/>
    <w:charset w:val="86"/>
    <w:family w:val="swiss"/>
    <w:pitch w:val="default"/>
    <w:sig w:usb0="00000000" w:usb1="00000000" w:usb2="00000016" w:usb3="00000000" w:csb0="0004001F" w:csb1="00000000"/>
  </w:font>
  <w:font w:name="Arial">
    <w:altName w:val="DejaVu Sans"/>
    <w:panose1 w:val="020B0604020202020204"/>
    <w:charset w:val="00"/>
    <w:family w:val="swiss"/>
    <w:pitch w:val="default"/>
    <w:sig w:usb0="00000000" w:usb1="00000000" w:usb2="00000009" w:usb3="00000000" w:csb0="000001FF" w:csb1="00000000"/>
  </w:font>
  <w:font w:name="仿宋_GB2312">
    <w:altName w:val="方正仿宋_GBK"/>
    <w:panose1 w:val="02010609030101010101"/>
    <w:charset w:val="86"/>
    <w:family w:val="modern"/>
    <w:pitch w:val="default"/>
    <w:sig w:usb0="00000000" w:usb1="00000000" w:usb2="0000001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1ODExMjkxNDZlMzgyNzg4NTY1Mjg1MTliNWFlYzYifQ=="/>
  </w:docVars>
  <w:rsids>
    <w:rsidRoot w:val="006473F6"/>
    <w:rsid w:val="00006E1D"/>
    <w:rsid w:val="00016837"/>
    <w:rsid w:val="00033EF0"/>
    <w:rsid w:val="00044E14"/>
    <w:rsid w:val="00052E80"/>
    <w:rsid w:val="00054153"/>
    <w:rsid w:val="00056DD3"/>
    <w:rsid w:val="0006060B"/>
    <w:rsid w:val="0006098B"/>
    <w:rsid w:val="000649D2"/>
    <w:rsid w:val="000821FD"/>
    <w:rsid w:val="000949AA"/>
    <w:rsid w:val="00095B7B"/>
    <w:rsid w:val="000A5C15"/>
    <w:rsid w:val="000B1107"/>
    <w:rsid w:val="000B225C"/>
    <w:rsid w:val="000B2AE7"/>
    <w:rsid w:val="000D07F0"/>
    <w:rsid w:val="000D2DFA"/>
    <w:rsid w:val="000D671D"/>
    <w:rsid w:val="000E5B6E"/>
    <w:rsid w:val="000E62DB"/>
    <w:rsid w:val="000E741C"/>
    <w:rsid w:val="000E7ED8"/>
    <w:rsid w:val="000F0BBC"/>
    <w:rsid w:val="000F44A9"/>
    <w:rsid w:val="00105D7C"/>
    <w:rsid w:val="001069A5"/>
    <w:rsid w:val="0011148D"/>
    <w:rsid w:val="001172F8"/>
    <w:rsid w:val="00131AC3"/>
    <w:rsid w:val="00133E25"/>
    <w:rsid w:val="00182E02"/>
    <w:rsid w:val="00183491"/>
    <w:rsid w:val="00195CA8"/>
    <w:rsid w:val="001A4863"/>
    <w:rsid w:val="001B22F5"/>
    <w:rsid w:val="001B38E5"/>
    <w:rsid w:val="001B4BB3"/>
    <w:rsid w:val="001B5C26"/>
    <w:rsid w:val="001C119F"/>
    <w:rsid w:val="001C39DF"/>
    <w:rsid w:val="001D3C30"/>
    <w:rsid w:val="001D3DF7"/>
    <w:rsid w:val="001D6DAA"/>
    <w:rsid w:val="001D7949"/>
    <w:rsid w:val="001E132D"/>
    <w:rsid w:val="001E2505"/>
    <w:rsid w:val="001F3967"/>
    <w:rsid w:val="00205E44"/>
    <w:rsid w:val="0021571D"/>
    <w:rsid w:val="00240238"/>
    <w:rsid w:val="002436A7"/>
    <w:rsid w:val="00253095"/>
    <w:rsid w:val="00255604"/>
    <w:rsid w:val="00295069"/>
    <w:rsid w:val="00297996"/>
    <w:rsid w:val="002A3CFE"/>
    <w:rsid w:val="002A6550"/>
    <w:rsid w:val="002B10E6"/>
    <w:rsid w:val="002C39F1"/>
    <w:rsid w:val="002F1282"/>
    <w:rsid w:val="002F2478"/>
    <w:rsid w:val="002F4A00"/>
    <w:rsid w:val="002F6A70"/>
    <w:rsid w:val="003124D1"/>
    <w:rsid w:val="00317F16"/>
    <w:rsid w:val="00347E90"/>
    <w:rsid w:val="0038016B"/>
    <w:rsid w:val="0038276C"/>
    <w:rsid w:val="00394D58"/>
    <w:rsid w:val="003A1249"/>
    <w:rsid w:val="003C27C6"/>
    <w:rsid w:val="003D09FC"/>
    <w:rsid w:val="003D3B2A"/>
    <w:rsid w:val="003E1D21"/>
    <w:rsid w:val="003E27C8"/>
    <w:rsid w:val="003E6596"/>
    <w:rsid w:val="003E6A7B"/>
    <w:rsid w:val="003F0182"/>
    <w:rsid w:val="003F5B7E"/>
    <w:rsid w:val="004042D1"/>
    <w:rsid w:val="004160BB"/>
    <w:rsid w:val="004161C5"/>
    <w:rsid w:val="0044088A"/>
    <w:rsid w:val="00451AC4"/>
    <w:rsid w:val="00456D70"/>
    <w:rsid w:val="00473585"/>
    <w:rsid w:val="00483E93"/>
    <w:rsid w:val="0049017F"/>
    <w:rsid w:val="00493551"/>
    <w:rsid w:val="004A2D17"/>
    <w:rsid w:val="004A534E"/>
    <w:rsid w:val="004A5AD1"/>
    <w:rsid w:val="004A79A0"/>
    <w:rsid w:val="004F6908"/>
    <w:rsid w:val="00502101"/>
    <w:rsid w:val="00521FBD"/>
    <w:rsid w:val="0052326A"/>
    <w:rsid w:val="00523D99"/>
    <w:rsid w:val="00530234"/>
    <w:rsid w:val="005311C5"/>
    <w:rsid w:val="00534FCA"/>
    <w:rsid w:val="0054324C"/>
    <w:rsid w:val="00545794"/>
    <w:rsid w:val="005457ED"/>
    <w:rsid w:val="005575FA"/>
    <w:rsid w:val="005642AC"/>
    <w:rsid w:val="005655B7"/>
    <w:rsid w:val="00574245"/>
    <w:rsid w:val="00575900"/>
    <w:rsid w:val="005813A3"/>
    <w:rsid w:val="00585C37"/>
    <w:rsid w:val="005A0AC8"/>
    <w:rsid w:val="005A6C91"/>
    <w:rsid w:val="005B7AFE"/>
    <w:rsid w:val="005C64B1"/>
    <w:rsid w:val="005D40AF"/>
    <w:rsid w:val="005E4FC9"/>
    <w:rsid w:val="005F56F2"/>
    <w:rsid w:val="0061677D"/>
    <w:rsid w:val="006473F6"/>
    <w:rsid w:val="00651096"/>
    <w:rsid w:val="00651211"/>
    <w:rsid w:val="00654E4A"/>
    <w:rsid w:val="00660023"/>
    <w:rsid w:val="00660783"/>
    <w:rsid w:val="0067259D"/>
    <w:rsid w:val="006734D3"/>
    <w:rsid w:val="00673804"/>
    <w:rsid w:val="0067647A"/>
    <w:rsid w:val="00697D41"/>
    <w:rsid w:val="006A0F7A"/>
    <w:rsid w:val="006A1705"/>
    <w:rsid w:val="006A2DA9"/>
    <w:rsid w:val="006A3E1D"/>
    <w:rsid w:val="006B126D"/>
    <w:rsid w:val="006B5E66"/>
    <w:rsid w:val="006C43B2"/>
    <w:rsid w:val="006E331F"/>
    <w:rsid w:val="006E58BB"/>
    <w:rsid w:val="006F5CB8"/>
    <w:rsid w:val="00704D97"/>
    <w:rsid w:val="0070501F"/>
    <w:rsid w:val="00705A19"/>
    <w:rsid w:val="00707AD2"/>
    <w:rsid w:val="00712EC6"/>
    <w:rsid w:val="00715DF5"/>
    <w:rsid w:val="007263AE"/>
    <w:rsid w:val="00733055"/>
    <w:rsid w:val="00735576"/>
    <w:rsid w:val="007571A8"/>
    <w:rsid w:val="007607C0"/>
    <w:rsid w:val="00764BEC"/>
    <w:rsid w:val="00774394"/>
    <w:rsid w:val="007967F6"/>
    <w:rsid w:val="007B7892"/>
    <w:rsid w:val="007C09EB"/>
    <w:rsid w:val="007C108C"/>
    <w:rsid w:val="007C1327"/>
    <w:rsid w:val="007C3023"/>
    <w:rsid w:val="007C68B2"/>
    <w:rsid w:val="007D1FE6"/>
    <w:rsid w:val="007D58EF"/>
    <w:rsid w:val="007F5F6A"/>
    <w:rsid w:val="00803131"/>
    <w:rsid w:val="00810011"/>
    <w:rsid w:val="00810291"/>
    <w:rsid w:val="0084006F"/>
    <w:rsid w:val="00842928"/>
    <w:rsid w:val="008441E1"/>
    <w:rsid w:val="008621CA"/>
    <w:rsid w:val="00866329"/>
    <w:rsid w:val="00887573"/>
    <w:rsid w:val="008A0B24"/>
    <w:rsid w:val="008A2444"/>
    <w:rsid w:val="008A3890"/>
    <w:rsid w:val="008A45EB"/>
    <w:rsid w:val="008A7A78"/>
    <w:rsid w:val="008C12C9"/>
    <w:rsid w:val="008D48B2"/>
    <w:rsid w:val="008D62D0"/>
    <w:rsid w:val="0090583A"/>
    <w:rsid w:val="00910D71"/>
    <w:rsid w:val="00915921"/>
    <w:rsid w:val="009243D4"/>
    <w:rsid w:val="009319CA"/>
    <w:rsid w:val="00951DC5"/>
    <w:rsid w:val="009520BB"/>
    <w:rsid w:val="009621B0"/>
    <w:rsid w:val="0097388F"/>
    <w:rsid w:val="00991729"/>
    <w:rsid w:val="00992132"/>
    <w:rsid w:val="00994F9A"/>
    <w:rsid w:val="0099541E"/>
    <w:rsid w:val="009A0C5E"/>
    <w:rsid w:val="009A1A51"/>
    <w:rsid w:val="009A554F"/>
    <w:rsid w:val="009A59FF"/>
    <w:rsid w:val="009A63A5"/>
    <w:rsid w:val="009B418E"/>
    <w:rsid w:val="009B76B9"/>
    <w:rsid w:val="009C3B19"/>
    <w:rsid w:val="009D53DC"/>
    <w:rsid w:val="009D653E"/>
    <w:rsid w:val="009F303C"/>
    <w:rsid w:val="009F3274"/>
    <w:rsid w:val="00A01D11"/>
    <w:rsid w:val="00A10BD4"/>
    <w:rsid w:val="00A168B7"/>
    <w:rsid w:val="00A23E05"/>
    <w:rsid w:val="00A36D9D"/>
    <w:rsid w:val="00A37D6D"/>
    <w:rsid w:val="00A41BA1"/>
    <w:rsid w:val="00A52EB9"/>
    <w:rsid w:val="00A54229"/>
    <w:rsid w:val="00A5580F"/>
    <w:rsid w:val="00A62164"/>
    <w:rsid w:val="00A7278A"/>
    <w:rsid w:val="00A75446"/>
    <w:rsid w:val="00A7679E"/>
    <w:rsid w:val="00A76D0D"/>
    <w:rsid w:val="00A77253"/>
    <w:rsid w:val="00A933C6"/>
    <w:rsid w:val="00AA022A"/>
    <w:rsid w:val="00AA5AE1"/>
    <w:rsid w:val="00AC65AA"/>
    <w:rsid w:val="00AD300F"/>
    <w:rsid w:val="00AE31C4"/>
    <w:rsid w:val="00AE7C9D"/>
    <w:rsid w:val="00B017FF"/>
    <w:rsid w:val="00B11397"/>
    <w:rsid w:val="00B626BA"/>
    <w:rsid w:val="00B71DA6"/>
    <w:rsid w:val="00B720D2"/>
    <w:rsid w:val="00B84254"/>
    <w:rsid w:val="00B94C07"/>
    <w:rsid w:val="00BA14E4"/>
    <w:rsid w:val="00BF1CB0"/>
    <w:rsid w:val="00BF3A40"/>
    <w:rsid w:val="00BF7D6C"/>
    <w:rsid w:val="00C13F74"/>
    <w:rsid w:val="00C234EC"/>
    <w:rsid w:val="00C260FA"/>
    <w:rsid w:val="00C278FD"/>
    <w:rsid w:val="00C40695"/>
    <w:rsid w:val="00C62CD5"/>
    <w:rsid w:val="00C65F09"/>
    <w:rsid w:val="00C67DE4"/>
    <w:rsid w:val="00C849A5"/>
    <w:rsid w:val="00C914CB"/>
    <w:rsid w:val="00C950E2"/>
    <w:rsid w:val="00CA0154"/>
    <w:rsid w:val="00CA1902"/>
    <w:rsid w:val="00CA4B91"/>
    <w:rsid w:val="00CC2569"/>
    <w:rsid w:val="00CC2651"/>
    <w:rsid w:val="00CC647C"/>
    <w:rsid w:val="00CD099C"/>
    <w:rsid w:val="00CD53F1"/>
    <w:rsid w:val="00CD7701"/>
    <w:rsid w:val="00CD7CF7"/>
    <w:rsid w:val="00CE5FFB"/>
    <w:rsid w:val="00CE61BC"/>
    <w:rsid w:val="00CF405A"/>
    <w:rsid w:val="00CF4F88"/>
    <w:rsid w:val="00D13068"/>
    <w:rsid w:val="00D139D8"/>
    <w:rsid w:val="00D20A26"/>
    <w:rsid w:val="00D26C09"/>
    <w:rsid w:val="00D27514"/>
    <w:rsid w:val="00D37F40"/>
    <w:rsid w:val="00D519CC"/>
    <w:rsid w:val="00D63063"/>
    <w:rsid w:val="00D67EF8"/>
    <w:rsid w:val="00D70D2F"/>
    <w:rsid w:val="00D73886"/>
    <w:rsid w:val="00D82AE7"/>
    <w:rsid w:val="00D931CA"/>
    <w:rsid w:val="00D935B1"/>
    <w:rsid w:val="00D936AD"/>
    <w:rsid w:val="00D93CD8"/>
    <w:rsid w:val="00DC79BE"/>
    <w:rsid w:val="00DD77AF"/>
    <w:rsid w:val="00DF654D"/>
    <w:rsid w:val="00DF7450"/>
    <w:rsid w:val="00E049E8"/>
    <w:rsid w:val="00E06E37"/>
    <w:rsid w:val="00E11D0F"/>
    <w:rsid w:val="00E1680F"/>
    <w:rsid w:val="00E44A92"/>
    <w:rsid w:val="00E54A3C"/>
    <w:rsid w:val="00E61016"/>
    <w:rsid w:val="00E704CE"/>
    <w:rsid w:val="00E8645F"/>
    <w:rsid w:val="00E90BDA"/>
    <w:rsid w:val="00EA307E"/>
    <w:rsid w:val="00EA461D"/>
    <w:rsid w:val="00EA476A"/>
    <w:rsid w:val="00EA6BAF"/>
    <w:rsid w:val="00EB3FEF"/>
    <w:rsid w:val="00EB4025"/>
    <w:rsid w:val="00EB4170"/>
    <w:rsid w:val="00EB50FF"/>
    <w:rsid w:val="00EB7629"/>
    <w:rsid w:val="00EB7DBE"/>
    <w:rsid w:val="00EC365E"/>
    <w:rsid w:val="00EC4E62"/>
    <w:rsid w:val="00ED6612"/>
    <w:rsid w:val="00EE3B7D"/>
    <w:rsid w:val="00EE6E44"/>
    <w:rsid w:val="00EF06BB"/>
    <w:rsid w:val="00EF06C9"/>
    <w:rsid w:val="00F03670"/>
    <w:rsid w:val="00F16B28"/>
    <w:rsid w:val="00F35B96"/>
    <w:rsid w:val="00F36577"/>
    <w:rsid w:val="00F45C6B"/>
    <w:rsid w:val="00F51CBA"/>
    <w:rsid w:val="00F54644"/>
    <w:rsid w:val="00F55777"/>
    <w:rsid w:val="00F62EE7"/>
    <w:rsid w:val="00F814BD"/>
    <w:rsid w:val="00F93FA0"/>
    <w:rsid w:val="00F958D6"/>
    <w:rsid w:val="00F96B68"/>
    <w:rsid w:val="00FA594C"/>
    <w:rsid w:val="00FB036F"/>
    <w:rsid w:val="00FB1259"/>
    <w:rsid w:val="00FB58DE"/>
    <w:rsid w:val="00FF273D"/>
    <w:rsid w:val="00FF769D"/>
    <w:rsid w:val="0376539C"/>
    <w:rsid w:val="03856346"/>
    <w:rsid w:val="0E800932"/>
    <w:rsid w:val="103E2608"/>
    <w:rsid w:val="107D57EB"/>
    <w:rsid w:val="12E4045C"/>
    <w:rsid w:val="14291581"/>
    <w:rsid w:val="15E13D96"/>
    <w:rsid w:val="17127177"/>
    <w:rsid w:val="1BB851CF"/>
    <w:rsid w:val="1BFBBD04"/>
    <w:rsid w:val="1C0347B8"/>
    <w:rsid w:val="233F6D58"/>
    <w:rsid w:val="269F0412"/>
    <w:rsid w:val="27F802DF"/>
    <w:rsid w:val="31AD7012"/>
    <w:rsid w:val="34666F41"/>
    <w:rsid w:val="37FB54F3"/>
    <w:rsid w:val="38205D16"/>
    <w:rsid w:val="394DA4D6"/>
    <w:rsid w:val="39525C4B"/>
    <w:rsid w:val="397E6F25"/>
    <w:rsid w:val="39A618FE"/>
    <w:rsid w:val="3BFE295D"/>
    <w:rsid w:val="3C0418B7"/>
    <w:rsid w:val="3E353D6E"/>
    <w:rsid w:val="3FFCCF76"/>
    <w:rsid w:val="403D7F05"/>
    <w:rsid w:val="43060377"/>
    <w:rsid w:val="4A8647FB"/>
    <w:rsid w:val="4E167C6E"/>
    <w:rsid w:val="4FEA2793"/>
    <w:rsid w:val="506F6F90"/>
    <w:rsid w:val="50B103D4"/>
    <w:rsid w:val="54F31404"/>
    <w:rsid w:val="56952C8D"/>
    <w:rsid w:val="56BA0622"/>
    <w:rsid w:val="596523DF"/>
    <w:rsid w:val="59925939"/>
    <w:rsid w:val="5A03569F"/>
    <w:rsid w:val="5BE86941"/>
    <w:rsid w:val="5BF74E3C"/>
    <w:rsid w:val="5CEBC0A3"/>
    <w:rsid w:val="5D6805CF"/>
    <w:rsid w:val="5DADC6CC"/>
    <w:rsid w:val="5EFEA6AE"/>
    <w:rsid w:val="5F3680C5"/>
    <w:rsid w:val="5F8F5067"/>
    <w:rsid w:val="5FBF8CDB"/>
    <w:rsid w:val="653F7B0D"/>
    <w:rsid w:val="657717C3"/>
    <w:rsid w:val="67EC4939"/>
    <w:rsid w:val="69973C8D"/>
    <w:rsid w:val="69F943C4"/>
    <w:rsid w:val="6A24525A"/>
    <w:rsid w:val="6AC13E4D"/>
    <w:rsid w:val="6BB21AF0"/>
    <w:rsid w:val="6C646D8F"/>
    <w:rsid w:val="6E3BDF80"/>
    <w:rsid w:val="6EEA5DF1"/>
    <w:rsid w:val="73027547"/>
    <w:rsid w:val="73803214"/>
    <w:rsid w:val="74870C1E"/>
    <w:rsid w:val="764C2CA5"/>
    <w:rsid w:val="7689EF83"/>
    <w:rsid w:val="76FFF3F5"/>
    <w:rsid w:val="79D14D38"/>
    <w:rsid w:val="7A7F11FC"/>
    <w:rsid w:val="7BF73A41"/>
    <w:rsid w:val="7C5F903C"/>
    <w:rsid w:val="7D2DE2A4"/>
    <w:rsid w:val="7F0D0D5C"/>
    <w:rsid w:val="7F2BFD88"/>
    <w:rsid w:val="7F7F0217"/>
    <w:rsid w:val="7FB312FA"/>
    <w:rsid w:val="7FF6339F"/>
    <w:rsid w:val="7FFAB091"/>
    <w:rsid w:val="A44B3080"/>
    <w:rsid w:val="A75DD590"/>
    <w:rsid w:val="B66E3335"/>
    <w:rsid w:val="BE1DFBE6"/>
    <w:rsid w:val="BFF6A62A"/>
    <w:rsid w:val="CD6FADD0"/>
    <w:rsid w:val="CFE5EEB2"/>
    <w:rsid w:val="D75ED619"/>
    <w:rsid w:val="D7FF9631"/>
    <w:rsid w:val="DAEBBFD9"/>
    <w:rsid w:val="DEF9B6A1"/>
    <w:rsid w:val="DFA3B147"/>
    <w:rsid w:val="DFBE956A"/>
    <w:rsid w:val="E7FF2537"/>
    <w:rsid w:val="E95912AF"/>
    <w:rsid w:val="EF7F7392"/>
    <w:rsid w:val="EF7F9782"/>
    <w:rsid w:val="F2DFC1F6"/>
    <w:rsid w:val="FCFF532A"/>
    <w:rsid w:val="FDEF6766"/>
    <w:rsid w:val="FF8F7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560" w:lineRule="exact"/>
    </w:pPr>
    <w:rPr>
      <w:rFonts w:ascii="Tahoma" w:hAnsi="Tahoma" w:eastAsia="微软雅黑" w:cstheme="minorBidi"/>
      <w:sz w:val="22"/>
      <w:szCs w:val="22"/>
      <w:lang w:val="en-US" w:eastAsia="zh-CN" w:bidi="ar-SA"/>
    </w:rPr>
  </w:style>
  <w:style w:type="paragraph" w:styleId="3">
    <w:name w:val="heading 2"/>
    <w:basedOn w:val="1"/>
    <w:next w:val="1"/>
    <w:link w:val="19"/>
    <w:qFormat/>
    <w:uiPriority w:val="0"/>
    <w:pPr>
      <w:keepNext/>
      <w:keepLines/>
      <w:widowControl w:val="0"/>
      <w:adjustRightInd/>
      <w:snapToGrid/>
      <w:spacing w:after="0"/>
      <w:ind w:firstLine="200" w:firstLineChars="200"/>
      <w:jc w:val="both"/>
      <w:outlineLvl w:val="1"/>
    </w:pPr>
    <w:rPr>
      <w:rFonts w:ascii="Arial" w:hAnsi="Arial" w:eastAsia="黑体" w:cs="Times New Roman"/>
      <w:bCs/>
      <w:kern w:val="2"/>
      <w:sz w:val="32"/>
      <w:szCs w:val="32"/>
    </w:rPr>
  </w:style>
  <w:style w:type="paragraph" w:styleId="4">
    <w:name w:val="heading 3"/>
    <w:basedOn w:val="1"/>
    <w:next w:val="1"/>
    <w:link w:val="24"/>
    <w:unhideWhenUsed/>
    <w:qFormat/>
    <w:uiPriority w:val="9"/>
    <w:pPr>
      <w:keepNext/>
      <w:keepLines/>
      <w:spacing w:before="100" w:beforeLines="100" w:after="100" w:afterLines="100"/>
      <w:ind w:firstLine="200" w:firstLineChars="200"/>
      <w:outlineLvl w:val="2"/>
    </w:pPr>
    <w:rPr>
      <w:rFonts w:eastAsia="仿宋_GB2312"/>
      <w:b/>
      <w:bCs/>
      <w:sz w:val="32"/>
      <w:szCs w:val="32"/>
    </w:rPr>
  </w:style>
  <w:style w:type="paragraph" w:styleId="5">
    <w:name w:val="heading 4"/>
    <w:basedOn w:val="1"/>
    <w:next w:val="1"/>
    <w:link w:val="2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35"/>
    <w:qFormat/>
    <w:uiPriority w:val="0"/>
    <w:pPr>
      <w:widowControl w:val="0"/>
      <w:adjustRightInd/>
      <w:snapToGrid/>
      <w:spacing w:after="0" w:line="240" w:lineRule="auto"/>
      <w:jc w:val="both"/>
    </w:pPr>
    <w:rPr>
      <w:rFonts w:ascii="宋体" w:hAnsi="Courier New" w:cs="Courier New" w:eastAsiaTheme="minorEastAsia"/>
      <w:kern w:val="2"/>
      <w:sz w:val="21"/>
      <w:szCs w:val="21"/>
    </w:rPr>
  </w:style>
  <w:style w:type="paragraph" w:styleId="6">
    <w:name w:val="Normal Indent"/>
    <w:basedOn w:val="1"/>
    <w:link w:val="23"/>
    <w:qFormat/>
    <w:uiPriority w:val="0"/>
    <w:pPr>
      <w:widowControl w:val="0"/>
      <w:adjustRightInd/>
      <w:snapToGrid/>
      <w:spacing w:after="0"/>
      <w:ind w:firstLine="420"/>
      <w:jc w:val="both"/>
    </w:pPr>
    <w:rPr>
      <w:rFonts w:ascii="Times New Roman" w:hAnsi="Times New Roman" w:eastAsia="宋体" w:cs="Times New Roman"/>
      <w:kern w:val="2"/>
      <w:sz w:val="21"/>
      <w:szCs w:val="20"/>
    </w:rPr>
  </w:style>
  <w:style w:type="paragraph" w:styleId="7">
    <w:name w:val="annotation text"/>
    <w:basedOn w:val="1"/>
    <w:semiHidden/>
    <w:unhideWhenUsed/>
    <w:qFormat/>
    <w:uiPriority w:val="99"/>
  </w:style>
  <w:style w:type="paragraph" w:styleId="8">
    <w:name w:val="Body Text"/>
    <w:basedOn w:val="1"/>
    <w:next w:val="1"/>
    <w:link w:val="30"/>
    <w:qFormat/>
    <w:uiPriority w:val="1"/>
    <w:pPr>
      <w:widowControl w:val="0"/>
      <w:autoSpaceDE w:val="0"/>
      <w:autoSpaceDN w:val="0"/>
      <w:adjustRightInd/>
      <w:snapToGrid/>
      <w:spacing w:after="0"/>
    </w:pPr>
    <w:rPr>
      <w:rFonts w:ascii="宋体" w:hAnsi="宋体" w:eastAsia="宋体" w:cs="宋体"/>
      <w:sz w:val="21"/>
      <w:szCs w:val="21"/>
      <w:lang w:val="zh-CN" w:bidi="zh-CN"/>
    </w:rPr>
  </w:style>
  <w:style w:type="paragraph" w:styleId="9">
    <w:name w:val="Body Text Indent"/>
    <w:basedOn w:val="1"/>
    <w:link w:val="33"/>
    <w:semiHidden/>
    <w:unhideWhenUsed/>
    <w:qFormat/>
    <w:uiPriority w:val="99"/>
    <w:pPr>
      <w:spacing w:after="120"/>
      <w:ind w:left="420" w:leftChars="200"/>
    </w:pPr>
  </w:style>
  <w:style w:type="paragraph" w:styleId="10">
    <w:name w:val="Balloon Text"/>
    <w:basedOn w:val="1"/>
    <w:link w:val="25"/>
    <w:unhideWhenUsed/>
    <w:qFormat/>
    <w:uiPriority w:val="99"/>
    <w:pPr>
      <w:spacing w:after="0"/>
    </w:pPr>
    <w:rPr>
      <w:sz w:val="18"/>
      <w:szCs w:val="18"/>
    </w:rPr>
  </w:style>
  <w:style w:type="paragraph" w:styleId="11">
    <w:name w:val="footer"/>
    <w:basedOn w:val="1"/>
    <w:link w:val="28"/>
    <w:unhideWhenUsed/>
    <w:qFormat/>
    <w:uiPriority w:val="99"/>
    <w:pPr>
      <w:tabs>
        <w:tab w:val="center" w:pos="4153"/>
        <w:tab w:val="right" w:pos="8306"/>
      </w:tabs>
    </w:pPr>
    <w:rPr>
      <w:sz w:val="18"/>
      <w:szCs w:val="18"/>
    </w:rPr>
  </w:style>
  <w:style w:type="paragraph" w:styleId="12">
    <w:name w:val="header"/>
    <w:basedOn w:val="1"/>
    <w:link w:val="27"/>
    <w:unhideWhenUsed/>
    <w:qFormat/>
    <w:uiPriority w:val="99"/>
    <w:pPr>
      <w:pBdr>
        <w:bottom w:val="single" w:color="auto" w:sz="6" w:space="1"/>
      </w:pBdr>
      <w:tabs>
        <w:tab w:val="center" w:pos="4153"/>
        <w:tab w:val="right" w:pos="8306"/>
      </w:tabs>
      <w:jc w:val="center"/>
    </w:pPr>
    <w:rPr>
      <w:sz w:val="18"/>
      <w:szCs w:val="18"/>
    </w:rPr>
  </w:style>
  <w:style w:type="paragraph" w:styleId="13">
    <w:name w:val="Body Text First Indent 2"/>
    <w:basedOn w:val="9"/>
    <w:link w:val="34"/>
    <w:qFormat/>
    <w:uiPriority w:val="0"/>
    <w:pPr>
      <w:widowControl w:val="0"/>
      <w:adjustRightInd/>
      <w:snapToGrid/>
      <w:spacing w:line="500" w:lineRule="exact"/>
      <w:ind w:firstLine="420" w:firstLineChars="200"/>
      <w:jc w:val="both"/>
    </w:pPr>
    <w:rPr>
      <w:rFonts w:ascii="Times New Roman" w:hAnsi="Times New Roman" w:eastAsia="宋体" w:cs="Times New Roman"/>
      <w:kern w:val="2"/>
      <w:sz w:val="28"/>
      <w:szCs w:val="20"/>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semiHidden/>
    <w:unhideWhenUsed/>
    <w:qFormat/>
    <w:uiPriority w:val="99"/>
    <w:rPr>
      <w:sz w:val="21"/>
      <w:szCs w:val="21"/>
    </w:rPr>
  </w:style>
  <w:style w:type="paragraph" w:customStyle="1" w:styleId="18">
    <w:name w:val="标书正文1"/>
    <w:basedOn w:val="1"/>
    <w:qFormat/>
    <w:uiPriority w:val="0"/>
    <w:pPr>
      <w:spacing w:line="520" w:lineRule="exact"/>
      <w:ind w:firstLine="640" w:firstLineChars="200"/>
    </w:pPr>
    <w:rPr>
      <w:rFonts w:ascii="Times New Roman" w:hAnsi="Times New Roman" w:eastAsia="宋体"/>
    </w:rPr>
  </w:style>
  <w:style w:type="character" w:customStyle="1" w:styleId="19">
    <w:name w:val="标题 2 字符"/>
    <w:basedOn w:val="16"/>
    <w:link w:val="3"/>
    <w:qFormat/>
    <w:uiPriority w:val="0"/>
    <w:rPr>
      <w:rFonts w:ascii="Arial" w:hAnsi="Arial" w:eastAsia="黑体"/>
      <w:bCs/>
      <w:kern w:val="2"/>
      <w:sz w:val="32"/>
      <w:szCs w:val="32"/>
    </w:rPr>
  </w:style>
  <w:style w:type="character" w:customStyle="1" w:styleId="20">
    <w:name w:val="正文格式 Char"/>
    <w:link w:val="21"/>
    <w:qFormat/>
    <w:uiPriority w:val="0"/>
    <w:rPr>
      <w:szCs w:val="24"/>
    </w:rPr>
  </w:style>
  <w:style w:type="paragraph" w:customStyle="1" w:styleId="21">
    <w:name w:val="正文格式"/>
    <w:basedOn w:val="1"/>
    <w:link w:val="20"/>
    <w:qFormat/>
    <w:uiPriority w:val="0"/>
    <w:pPr>
      <w:widowControl w:val="0"/>
      <w:adjustRightInd/>
      <w:snapToGrid/>
      <w:spacing w:after="0"/>
      <w:ind w:firstLine="420"/>
      <w:jc w:val="both"/>
    </w:pPr>
    <w:rPr>
      <w:rFonts w:asciiTheme="minorHAnsi" w:hAnsiTheme="minorHAnsi" w:eastAsiaTheme="minorEastAsia"/>
      <w:kern w:val="2"/>
      <w:sz w:val="21"/>
      <w:szCs w:val="24"/>
    </w:rPr>
  </w:style>
  <w:style w:type="paragraph" w:customStyle="1" w:styleId="22">
    <w:name w:val="Table Paragraph"/>
    <w:basedOn w:val="1"/>
    <w:qFormat/>
    <w:uiPriority w:val="1"/>
    <w:pPr>
      <w:widowControl w:val="0"/>
      <w:autoSpaceDE w:val="0"/>
      <w:autoSpaceDN w:val="0"/>
      <w:adjustRightInd/>
      <w:snapToGrid/>
      <w:spacing w:after="0"/>
      <w:jc w:val="center"/>
    </w:pPr>
    <w:rPr>
      <w:rFonts w:ascii="宋体" w:hAnsi="宋体" w:eastAsia="宋体" w:cs="宋体"/>
      <w:lang w:val="zh-CN" w:bidi="zh-CN"/>
    </w:rPr>
  </w:style>
  <w:style w:type="character" w:customStyle="1" w:styleId="23">
    <w:name w:val="正文缩进 字符"/>
    <w:link w:val="6"/>
    <w:qFormat/>
    <w:uiPriority w:val="0"/>
    <w:rPr>
      <w:rFonts w:ascii="Times New Roman" w:hAnsi="Times New Roman" w:eastAsia="宋体" w:cs="Times New Roman"/>
      <w:szCs w:val="20"/>
    </w:rPr>
  </w:style>
  <w:style w:type="character" w:customStyle="1" w:styleId="24">
    <w:name w:val="标题 3 字符"/>
    <w:basedOn w:val="16"/>
    <w:link w:val="4"/>
    <w:qFormat/>
    <w:uiPriority w:val="9"/>
    <w:rPr>
      <w:rFonts w:ascii="Tahoma" w:hAnsi="Tahoma" w:eastAsia="仿宋_GB2312" w:cstheme="minorBidi"/>
      <w:b/>
      <w:bCs/>
      <w:sz w:val="32"/>
      <w:szCs w:val="32"/>
    </w:rPr>
  </w:style>
  <w:style w:type="character" w:customStyle="1" w:styleId="25">
    <w:name w:val="批注框文本 字符"/>
    <w:basedOn w:val="16"/>
    <w:link w:val="10"/>
    <w:semiHidden/>
    <w:qFormat/>
    <w:uiPriority w:val="99"/>
    <w:rPr>
      <w:rFonts w:ascii="Tahoma" w:hAnsi="Tahoma" w:eastAsia="微软雅黑"/>
      <w:kern w:val="0"/>
      <w:sz w:val="18"/>
      <w:szCs w:val="18"/>
    </w:rPr>
  </w:style>
  <w:style w:type="paragraph" w:customStyle="1" w:styleId="26">
    <w:name w:val="Char Char Char Char"/>
    <w:basedOn w:val="1"/>
    <w:qFormat/>
    <w:uiPriority w:val="0"/>
    <w:pPr>
      <w:adjustRightInd/>
      <w:snapToGrid/>
      <w:spacing w:after="160" w:line="240" w:lineRule="exact"/>
    </w:pPr>
    <w:rPr>
      <w:rFonts w:ascii="Times New Roman" w:hAnsi="Times New Roman" w:eastAsia="宋体" w:cs="Times New Roman"/>
      <w:kern w:val="2"/>
      <w:sz w:val="21"/>
      <w:szCs w:val="24"/>
    </w:rPr>
  </w:style>
  <w:style w:type="character" w:customStyle="1" w:styleId="27">
    <w:name w:val="页眉 字符"/>
    <w:basedOn w:val="16"/>
    <w:link w:val="12"/>
    <w:qFormat/>
    <w:uiPriority w:val="99"/>
    <w:rPr>
      <w:rFonts w:ascii="Tahoma" w:hAnsi="Tahoma" w:eastAsia="微软雅黑"/>
      <w:kern w:val="0"/>
      <w:sz w:val="18"/>
      <w:szCs w:val="18"/>
    </w:rPr>
  </w:style>
  <w:style w:type="character" w:customStyle="1" w:styleId="28">
    <w:name w:val="页脚 字符"/>
    <w:basedOn w:val="16"/>
    <w:link w:val="11"/>
    <w:qFormat/>
    <w:uiPriority w:val="99"/>
    <w:rPr>
      <w:rFonts w:ascii="Tahoma" w:hAnsi="Tahoma" w:eastAsia="微软雅黑"/>
      <w:kern w:val="0"/>
      <w:sz w:val="18"/>
      <w:szCs w:val="18"/>
    </w:rPr>
  </w:style>
  <w:style w:type="character" w:customStyle="1" w:styleId="29">
    <w:name w:val="标题 4 字符"/>
    <w:basedOn w:val="16"/>
    <w:link w:val="5"/>
    <w:semiHidden/>
    <w:qFormat/>
    <w:uiPriority w:val="9"/>
    <w:rPr>
      <w:rFonts w:asciiTheme="majorHAnsi" w:hAnsiTheme="majorHAnsi" w:eastAsiaTheme="majorEastAsia" w:cstheme="majorBidi"/>
      <w:b/>
      <w:bCs/>
      <w:sz w:val="28"/>
      <w:szCs w:val="28"/>
    </w:rPr>
  </w:style>
  <w:style w:type="character" w:customStyle="1" w:styleId="30">
    <w:name w:val="正文文本 字符"/>
    <w:basedOn w:val="16"/>
    <w:link w:val="8"/>
    <w:qFormat/>
    <w:uiPriority w:val="1"/>
    <w:rPr>
      <w:rFonts w:ascii="宋体" w:hAnsi="宋体" w:eastAsia="宋体" w:cs="宋体"/>
      <w:sz w:val="21"/>
      <w:szCs w:val="21"/>
      <w:lang w:val="zh-CN" w:bidi="zh-CN"/>
    </w:rPr>
  </w:style>
  <w:style w:type="paragraph" w:customStyle="1" w:styleId="31">
    <w:name w:val="修订1"/>
    <w:hidden/>
    <w:semiHidden/>
    <w:qFormat/>
    <w:uiPriority w:val="99"/>
    <w:rPr>
      <w:rFonts w:ascii="Tahoma" w:hAnsi="Tahoma" w:eastAsia="微软雅黑" w:cstheme="minorBidi"/>
      <w:sz w:val="22"/>
      <w:szCs w:val="22"/>
      <w:lang w:val="en-US" w:eastAsia="zh-CN" w:bidi="ar-SA"/>
    </w:rPr>
  </w:style>
  <w:style w:type="paragraph" w:styleId="32">
    <w:name w:val="List Paragraph"/>
    <w:basedOn w:val="1"/>
    <w:qFormat/>
    <w:uiPriority w:val="99"/>
    <w:pPr>
      <w:ind w:firstLine="420" w:firstLineChars="200"/>
    </w:pPr>
  </w:style>
  <w:style w:type="character" w:customStyle="1" w:styleId="33">
    <w:name w:val="正文文本缩进 字符"/>
    <w:basedOn w:val="16"/>
    <w:link w:val="9"/>
    <w:semiHidden/>
    <w:qFormat/>
    <w:uiPriority w:val="99"/>
    <w:rPr>
      <w:rFonts w:ascii="Tahoma" w:hAnsi="Tahoma" w:eastAsia="微软雅黑" w:cstheme="minorBidi"/>
      <w:sz w:val="22"/>
      <w:szCs w:val="22"/>
    </w:rPr>
  </w:style>
  <w:style w:type="character" w:customStyle="1" w:styleId="34">
    <w:name w:val="正文文本首行缩进 2 字符"/>
    <w:basedOn w:val="33"/>
    <w:link w:val="13"/>
    <w:qFormat/>
    <w:uiPriority w:val="0"/>
    <w:rPr>
      <w:rFonts w:ascii="Tahoma" w:hAnsi="Tahoma" w:eastAsia="微软雅黑" w:cstheme="minorBidi"/>
      <w:kern w:val="2"/>
      <w:sz w:val="28"/>
      <w:szCs w:val="22"/>
    </w:rPr>
  </w:style>
  <w:style w:type="character" w:customStyle="1" w:styleId="35">
    <w:name w:val="纯文本 字符"/>
    <w:basedOn w:val="16"/>
    <w:link w:val="2"/>
    <w:qFormat/>
    <w:uiPriority w:val="0"/>
    <w:rPr>
      <w:rFonts w:ascii="宋体" w:hAnsi="Courier New" w:cs="Courier New" w:eastAsiaTheme="minorEastAsia"/>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381</Words>
  <Characters>2178</Characters>
  <Lines>18</Lines>
  <Paragraphs>5</Paragraphs>
  <TotalTime>12</TotalTime>
  <ScaleCrop>false</ScaleCrop>
  <LinksUpToDate>false</LinksUpToDate>
  <CharactersWithSpaces>2554</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2024-10-12T02:09:00Z</dcterms:created>
  <dc:creator>夏丰良</dc:creator>
  <cp:lastModifiedBy>贾茹</cp:lastModifiedBy>
  <cp:lastPrinted>2023-09-08T14:52:00Z</cp:lastPrinted>
  <dcterms:modified xsi:type="dcterms:W3CDTF">2024-10-12T15:28:04Z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BBD10C46B8614460B30435DAB0FF76DF_13</vt:lpwstr>
  </property>
</Properties>
</file>