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2024年第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十二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批面向香港人才常态化配租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tbl>
      <w:tblPr>
        <w:tblStyle w:val="3"/>
        <w:tblpPr w:leftFromText="180" w:rightFromText="180" w:vertAnchor="text" w:horzAnchor="page" w:tblpX="251" w:tblpY="582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IV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影石创新科技股份有限公司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IV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深圳市顺势电子有限公司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金帼企业咨询（深圳）有限公司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9600E"/>
    <w:rsid w:val="1109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2024-06-25T08:55:00Z</dcterms:created>
  <dc:creator>陈可欣</dc:creator>
  <cp:lastModifiedBy>陈可欣</cp:lastModifiedBy>
  <dcterms:modified xsi:type="dcterms:W3CDTF">2024-06-25T08:55:33Z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