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lang w:val="en-US" w:eastAsia="zh-CN"/>
        </w:rPr>
        <w:t>1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南山区“社创+”社会组织服务中心运营管理服务项目服务内容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一、服务产业类社会组织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</w:t>
      </w:r>
      <w:r>
        <w:rPr>
          <w:rFonts w:hint="default"/>
          <w:lang w:val="en-US" w:eastAsia="zh-CN"/>
        </w:rPr>
        <w:t>为产业类社会组织提供咨询指导服务，不少于30次，内容包括成立注册、变更登记、政策宣导、资源链接、志愿者招募等。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</w:t>
      </w:r>
      <w:r>
        <w:rPr>
          <w:rFonts w:hint="default"/>
          <w:lang w:val="en-US" w:eastAsia="zh-CN"/>
        </w:rPr>
        <w:t>针对产业类社会组织开展</w:t>
      </w:r>
      <w:r>
        <w:rPr>
          <w:rFonts w:hint="eastAsia"/>
          <w:lang w:val="en-US" w:eastAsia="zh-CN"/>
        </w:rPr>
        <w:t>指导</w:t>
      </w:r>
      <w:r>
        <w:rPr>
          <w:rFonts w:hint="default"/>
          <w:lang w:val="en-US" w:eastAsia="zh-CN"/>
        </w:rPr>
        <w:t>活动，不少于10场次，主题包括内部治理、合规运营、品牌建设、行业发展等，提升产业类社会组织的服务能力和管理水平。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（三）</w:t>
      </w:r>
      <w:r>
        <w:rPr>
          <w:rFonts w:hint="default"/>
          <w:lang w:val="en-US" w:eastAsia="zh-CN"/>
        </w:rPr>
        <w:t>组织产业类社会组织间的交流活动，不少于10场次，形式包括座谈、沙龙、联谊、参访等，加强产业类社会组织之间的合作交流与互动。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（四）</w:t>
      </w:r>
      <w:r>
        <w:rPr>
          <w:rFonts w:hint="default"/>
          <w:lang w:val="en-US" w:eastAsia="zh-CN"/>
        </w:rPr>
        <w:t>创建1个社创资源服务数据库，整合产业类社会组织与政府、企业的供需服务数据，搭建资源对接平台，建立合作清单，强化产业类社会组织连接政府与企业的桥梁纽带属性。</w:t>
      </w:r>
    </w:p>
    <w:p>
      <w:pPr>
        <w:rPr>
          <w:rFonts w:hint="default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二、</w:t>
      </w:r>
      <w:r>
        <w:rPr>
          <w:rFonts w:hint="default" w:ascii="方正黑体_GBK" w:hAnsi="方正黑体_GBK" w:eastAsia="方正黑体_GBK" w:cs="方正黑体_GBK"/>
          <w:lang w:val="en-US" w:eastAsia="zh-CN"/>
        </w:rPr>
        <w:t>服务园区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（五）</w:t>
      </w:r>
      <w:r>
        <w:rPr>
          <w:rFonts w:hint="default"/>
          <w:lang w:val="en-US" w:eastAsia="zh-CN"/>
        </w:rPr>
        <w:t>开展园区服务需求调查，形成调研报告；立足园区实际，配合南山区党群服务中心工作，延伸和补充园区党群服务。引入产业类、智库类、服务类、志愿类等社会组织进园区，为企业、职工提供公益服务，以社会组织力量服务园区所需，助力优化园区营商环境，助推南山经济高质量发展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（六）</w:t>
      </w:r>
      <w:r>
        <w:rPr>
          <w:rFonts w:hint="default"/>
          <w:lang w:val="en-US" w:eastAsia="zh-CN"/>
        </w:rPr>
        <w:t>面向园区企业，通过直接服务或链接资源的方式，提供创业孵化、人才服务、公益指导、知识产权、资源对接、产业服务、技术转移、产学研合作、研发设计、国际交流、标准创建等方面的服务，不少于24场次。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（七）</w:t>
      </w:r>
      <w:r>
        <w:rPr>
          <w:rFonts w:hint="default"/>
          <w:lang w:val="en-US" w:eastAsia="zh-CN"/>
        </w:rPr>
        <w:t>面向园区职工，通过直接服务或链接资源的方式，提供技能指导、法律服务、文体推介、医疗互助、健康促进、职业康复、心理关爱、困难帮扶等方面的服务，不少于12场次。</w:t>
      </w:r>
    </w:p>
    <w:p>
      <w:pPr>
        <w:rPr>
          <w:rFonts w:hint="default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三、</w:t>
      </w:r>
      <w:r>
        <w:rPr>
          <w:rFonts w:hint="default" w:ascii="方正黑体_GBK" w:hAnsi="方正黑体_GBK" w:eastAsia="方正黑体_GBK" w:cs="方正黑体_GBK"/>
          <w:lang w:val="en-US" w:eastAsia="zh-CN"/>
        </w:rPr>
        <w:t>宣传推广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（八）</w:t>
      </w:r>
      <w:r>
        <w:rPr>
          <w:rFonts w:hint="default"/>
          <w:lang w:val="en-US" w:eastAsia="zh-CN"/>
        </w:rPr>
        <w:t>引入合作单位，不少于5家，范围包括致力于产业发展、科技推动、智库研究、社会创新等相关领域社会组织；南山区内有影响力、品牌性，具备推广价值的社会组织以及社会组织重点项目；其他服务南山区重点发展方向、文化宣传及民生服务内容，具有社会性、公益性、融合跨界性的相关企业。联动合作单位、重点社会组织及园区，打造2个“社创+”品牌服务项目，形成5个南山社会组织服务经济社会发展典型案例。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（九）</w:t>
      </w:r>
      <w:r>
        <w:rPr>
          <w:rFonts w:hint="default"/>
          <w:lang w:val="en-US" w:eastAsia="zh-CN"/>
        </w:rPr>
        <w:t>运营维护“社创+”微信公众号，不少于120次更新。通过纸媒、新媒体报道及印制相关物料等形式，宣传“社创+”品牌服务项目，推广南山社会组织服务经济社会发展典型案例，提高“社创+”及南山社会组织知名度与影响力。区级媒体报道不少于6次，市级及以上媒体报道不少于4次。</w:t>
      </w:r>
    </w:p>
    <w:p>
      <w:pPr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984" w:right="1474" w:bottom="1814" w:left="1587" w:header="851" w:footer="1474" w:gutter="0"/>
      <w:pgNumType w:fmt="decimal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firstLine="0" w:firstLineChars="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firstLine="0" w:firstLineChars="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FD6900"/>
    <w:rsid w:val="3FFBD955"/>
    <w:rsid w:val="4FF77688"/>
    <w:rsid w:val="577E1521"/>
    <w:rsid w:val="5BEDE724"/>
    <w:rsid w:val="7DFFDDFF"/>
    <w:rsid w:val="7FEF391A"/>
    <w:rsid w:val="9F255DC6"/>
    <w:rsid w:val="BBFD6900"/>
    <w:rsid w:val="BC7F2B65"/>
    <w:rsid w:val="C3FDD177"/>
    <w:rsid w:val="E4EEFB0A"/>
    <w:rsid w:val="EF3F16DA"/>
    <w:rsid w:val="FEDF634A"/>
    <w:rsid w:val="FFCCD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2024-04-30T11:13:00Z</dcterms:created>
  <dc:creator>社会组织管理和政务服务科</dc:creator>
  <cp:lastModifiedBy>社会组织管理和政务服务科</cp:lastModifiedBy>
  <dcterms:modified xsi:type="dcterms:W3CDTF">2024-04-30T11:29:31Z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