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  <w:t>附件：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划定禁止使用高排放非道路移动机械</w:t>
      </w:r>
    </w:p>
    <w:p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区域的宣传通稿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/>
          <w:sz w:val="32"/>
          <w:lang w:val="en-US" w:eastAsia="zh-CN"/>
        </w:rPr>
        <w:t>为进一步减少非道路移动机械污染物排放</w:t>
      </w:r>
      <w:r>
        <w:rPr>
          <w:rFonts w:hint="eastAsia" w:ascii="FangSong_GB2312" w:hAnsi="FangSong_GB2312" w:eastAsia="FangSong_GB2312"/>
          <w:sz w:val="32"/>
        </w:rPr>
        <w:t>、更好地保障市民健康，根据《中华人民共和国大气污染防治法》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《广东省大气污染防治条例》《</w:t>
      </w:r>
      <w:r>
        <w:rPr>
          <w:rFonts w:hint="eastAsia" w:ascii="FangSong_GB2312" w:hAnsi="FangSong_GB2312" w:eastAsia="FangSong_GB2312"/>
          <w:sz w:val="32"/>
        </w:rPr>
        <w:t>深圳经济特区生态环境保护条例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》</w:t>
      </w:r>
      <w:r>
        <w:rPr>
          <w:rFonts w:hint="eastAsia" w:ascii="FangSong_GB2312" w:hAnsi="FangSong_GB2312" w:eastAsia="FangSong_GB2312"/>
          <w:sz w:val="32"/>
        </w:rPr>
        <w:t>等法律法规，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结合我市实际</w:t>
      </w:r>
      <w:r>
        <w:rPr>
          <w:rFonts w:hint="eastAsia" w:ascii="FangSong_GB2312" w:hAnsi="FangSong_GB2312" w:eastAsia="FangSong_GB2312"/>
          <w:sz w:val="32"/>
        </w:rPr>
        <w:t>，市</w:t>
      </w:r>
      <w:r>
        <w:rPr>
          <w:rFonts w:hint="eastAsia" w:ascii="FangSong_GB2312" w:hAnsi="FangSong_GB2312" w:eastAsia="FangSong_GB2312"/>
          <w:sz w:val="32"/>
          <w:lang w:eastAsia="zh-CN"/>
        </w:rPr>
        <w:t>人民</w:t>
      </w:r>
      <w:r>
        <w:rPr>
          <w:rFonts w:hint="eastAsia" w:ascii="FangSong_GB2312" w:hAnsi="FangSong_GB2312" w:eastAsia="FangSong_GB2312"/>
          <w:sz w:val="32"/>
        </w:rPr>
        <w:t>政府决定划定禁止使用高排放非道路移动机械区域（</w:t>
      </w:r>
      <w:r>
        <w:rPr>
          <w:rFonts w:hint="eastAsia" w:ascii="仿宋_GB2312" w:eastAsia="仿宋_GB2312"/>
          <w:sz w:val="32"/>
          <w:szCs w:val="32"/>
        </w:rPr>
        <w:t>以下简称“</w:t>
      </w:r>
      <w:r>
        <w:rPr>
          <w:rFonts w:hint="eastAsia" w:ascii="FangSong_GB2312" w:hAnsi="FangSong_GB2312" w:eastAsia="FangSong_GB2312"/>
          <w:sz w:val="32"/>
        </w:rPr>
        <w:t>低排</w:t>
      </w:r>
      <w:r>
        <w:rPr>
          <w:rFonts w:hint="eastAsia" w:ascii="仿宋_GB2312" w:eastAsia="仿宋_GB2312"/>
          <w:sz w:val="32"/>
          <w:szCs w:val="32"/>
        </w:rPr>
        <w:t>区”</w:t>
      </w:r>
      <w:r>
        <w:rPr>
          <w:rFonts w:hint="eastAsia" w:ascii="FangSong_GB2312" w:hAnsi="FangSong_GB2312" w:eastAsia="FangSong_GB2312"/>
          <w:sz w:val="32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《通告》规定，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日起，低排区内禁止使用国Ⅱ及以下排放标准的非道路移动机械；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日起，</w:t>
      </w:r>
      <w:r>
        <w:rPr>
          <w:rFonts w:hint="eastAsia" w:ascii="仿宋_GB2312" w:eastAsia="仿宋_GB2312"/>
          <w:sz w:val="32"/>
          <w:szCs w:val="32"/>
        </w:rPr>
        <w:t>低排区内所有在用非道路移动机械排放应满足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《非道路柴油移动机械排气烟度限值及测量方法》（GB 886-2018）规定的排气烟度</w:t>
      </w:r>
      <w:r>
        <w:rPr>
          <w:rFonts w:hint="eastAsia" w:ascii="仿宋_GB2312" w:eastAsia="仿宋_GB2312"/>
          <w:sz w:val="32"/>
          <w:szCs w:val="32"/>
        </w:rPr>
        <w:t>限值</w:t>
      </w:r>
      <w:r>
        <w:rPr>
          <w:rFonts w:hint="eastAsia" w:ascii="仿宋_GB2312" w:hAnsi="仿宋_GB2312" w:eastAsia="仿宋_GB2312" w:cs="仿宋_GB2312"/>
          <w:sz w:val="32"/>
          <w:szCs w:val="32"/>
        </w:rPr>
        <w:t>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eastAsia="仿宋_GB2312"/>
          <w:sz w:val="32"/>
          <w:szCs w:val="32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问1：《通告》的适用范围？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根据《深圳经济特区生态环境保护条例》的适用范围，本《通告》适用于深圳经济特区，不包含深汕特别合作区。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问2：为什么深圳市要划定禁止使用高排放非道路移动机械区域？</w:t>
      </w:r>
    </w:p>
    <w:p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 w:hAnsiTheme="majorEastAsia"/>
          <w:sz w:val="32"/>
          <w:szCs w:val="32"/>
        </w:rPr>
        <w:t>2021年</w:t>
      </w:r>
      <w:r>
        <w:rPr>
          <w:rFonts w:hint="eastAsia" w:ascii="仿宋_GB2312" w:eastAsia="仿宋_GB2312" w:cs="Times New Roman" w:hAnsiTheme="majorEastAsia"/>
          <w:sz w:val="32"/>
          <w:szCs w:val="32"/>
          <w:lang w:val="en-US" w:eastAsia="zh-CN"/>
        </w:rPr>
        <w:t>《</w:t>
      </w:r>
      <w:r>
        <w:rPr>
          <w:rFonts w:hint="eastAsia" w:ascii="仿宋_GB2312" w:eastAsia="仿宋_GB2312" w:cs="Times New Roman" w:hAnsiTheme="majorEastAsia"/>
          <w:sz w:val="32"/>
          <w:szCs w:val="32"/>
        </w:rPr>
        <w:t>深圳经济特区生态环境保护条例</w:t>
      </w:r>
      <w:r>
        <w:rPr>
          <w:rFonts w:hint="eastAsia" w:ascii="仿宋_GB2312" w:eastAsia="仿宋_GB2312" w:cs="Times New Roman" w:hAnsiTheme="majorEastAsia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Times New Roman" w:hAnsiTheme="majorEastAsia"/>
          <w:sz w:val="32"/>
          <w:szCs w:val="32"/>
        </w:rPr>
        <w:t>第六十一条</w:t>
      </w:r>
      <w:r>
        <w:rPr>
          <w:rFonts w:hint="eastAsia" w:ascii="仿宋_GB2312" w:eastAsia="仿宋_GB2312" w:cs="Times New Roman" w:hAnsiTheme="majorEastAsia"/>
          <w:sz w:val="32"/>
          <w:szCs w:val="32"/>
          <w:lang w:val="en-US" w:eastAsia="zh-CN"/>
        </w:rPr>
        <w:t>规定，</w:t>
      </w:r>
      <w:r>
        <w:rPr>
          <w:rFonts w:hint="eastAsia" w:ascii="仿宋_GB2312" w:eastAsia="仿宋_GB2312" w:cs="Times New Roman" w:hAnsiTheme="majorEastAsia"/>
          <w:sz w:val="32"/>
          <w:szCs w:val="32"/>
        </w:rPr>
        <w:t>市生态环境部门应当会同相关部门根据区域大气环境质量状况，划定禁止或者限制使用高排放非道路移动机械、高污染燃料、高排放生产工艺的区域以及高排放机动车限行区域和时段，报市人民政府批准后公布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问3：什么是非道路移动机械？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《通告》中的非道路移动机械是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装配有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发动机</w:t>
      </w:r>
      <w:r>
        <w:rPr>
          <w:rFonts w:hint="eastAsia" w:ascii="FangSong_GB2312" w:hAnsi="FangSong_GB2312" w:eastAsia="FangSong_GB2312"/>
          <w:sz w:val="32"/>
          <w:lang w:val="en-US" w:eastAsia="zh-CN"/>
        </w:rPr>
        <w:t>从事建筑和市政施工、港口作业、企业厂（场）内作业、园林作业、机场地勤服务等作业的移动机械和可运输工业设备。</w:t>
      </w:r>
      <w:r>
        <w:rPr>
          <w:rFonts w:hint="eastAsia" w:ascii="FangSong_GB2312" w:hAnsi="FangSong_GB2312" w:eastAsia="FangSong_GB2312"/>
          <w:sz w:val="32"/>
        </w:rPr>
        <w:t>包括但不限于以下机械类型：装载机、推土机、挖掘机、打桩机、铲车、压路机、沥青摊铺机、</w:t>
      </w:r>
      <w:r>
        <w:rPr>
          <w:rFonts w:hint="eastAsia" w:ascii="FangSong_GB2312" w:hAnsi="FangSong_GB2312" w:eastAsia="FangSong_GB2312"/>
          <w:sz w:val="32"/>
          <w:lang w:eastAsia="zh-CN"/>
        </w:rPr>
        <w:t>堆高机、</w:t>
      </w:r>
      <w:r>
        <w:rPr>
          <w:rFonts w:hint="eastAsia" w:ascii="FangSong_GB2312" w:hAnsi="FangSong_GB2312" w:eastAsia="FangSong_GB2312"/>
          <w:sz w:val="32"/>
        </w:rPr>
        <w:t>叉车、旋挖机、混凝土输送泵</w:t>
      </w:r>
      <w:r>
        <w:rPr>
          <w:rFonts w:hint="eastAsia" w:ascii="FangSong_GB2312" w:hAnsi="FangSong_GB2312" w:eastAsia="FangSong_GB2312"/>
          <w:sz w:val="32"/>
          <w:lang w:eastAsia="zh-CN"/>
        </w:rPr>
        <w:t>车</w:t>
      </w:r>
      <w:r>
        <w:rPr>
          <w:rFonts w:hint="eastAsia" w:ascii="FangSong_GB2312" w:hAnsi="FangSong_GB2312" w:eastAsia="FangSong_GB2312"/>
          <w:sz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问4：《通告》实施后，对非道路移动机械使用者有哪些要求？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准入要求：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自202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日起，低排区内禁止使用国Ⅱ及以下排放标准的非道路移动机械；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达标要求：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自202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日起，</w:t>
      </w:r>
      <w:r>
        <w:rPr>
          <w:rFonts w:hint="eastAsia" w:ascii="仿宋_GB2312" w:eastAsia="仿宋_GB2312"/>
          <w:sz w:val="32"/>
          <w:szCs w:val="32"/>
        </w:rPr>
        <w:t>低排区内所有在用非道路移动机械排放应满足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《非道路柴油移动机械排气烟度限值及测量方法》（GB 6886-2018）规定的排气烟度</w:t>
      </w:r>
      <w:r>
        <w:rPr>
          <w:rFonts w:hint="eastAsia" w:ascii="仿宋_GB2312" w:eastAsia="仿宋_GB2312"/>
          <w:sz w:val="32"/>
          <w:szCs w:val="32"/>
        </w:rPr>
        <w:t>限值</w:t>
      </w:r>
      <w:r>
        <w:rPr>
          <w:rFonts w:hint="eastAsia" w:ascii="仿宋_GB2312" w:hAnsi="仿宋_GB2312" w:eastAsia="仿宋_GB2312" w:cs="仿宋_GB2312"/>
          <w:sz w:val="32"/>
          <w:szCs w:val="32"/>
        </w:rPr>
        <w:t>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_GB2312" w:eastAsia="仿宋_GB2312"/>
          <w:sz w:val="32"/>
          <w:szCs w:val="32"/>
        </w:rPr>
        <w:t>要求。</w:t>
      </w:r>
    </w:p>
    <w:p>
      <w:pPr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问5：在《通告》实施后，应急抢险作业过程中国Ⅱ及以下排放标准的非道路移动机械能否使用？</w:t>
      </w:r>
    </w:p>
    <w:p>
      <w:pPr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应急抢险工程所用非道路移动机械不受排放标准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限制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问6：《通告》实施后，对使用过程中，不满足低排区要求的机械如何监管。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对违反本通告规定的，由相关部门依法予以处理。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5586B"/>
    <w:rsid w:val="033632F1"/>
    <w:rsid w:val="05D870CE"/>
    <w:rsid w:val="0EB46AC0"/>
    <w:rsid w:val="11FA5831"/>
    <w:rsid w:val="16091071"/>
    <w:rsid w:val="1BC52FED"/>
    <w:rsid w:val="1F47F67A"/>
    <w:rsid w:val="224C5C98"/>
    <w:rsid w:val="264826C0"/>
    <w:rsid w:val="27B516D1"/>
    <w:rsid w:val="2CD00C60"/>
    <w:rsid w:val="2CFC3E14"/>
    <w:rsid w:val="2D707F52"/>
    <w:rsid w:val="2D7772C4"/>
    <w:rsid w:val="2E0E1DE0"/>
    <w:rsid w:val="2F037A0B"/>
    <w:rsid w:val="3A1174E9"/>
    <w:rsid w:val="3BDA0B8B"/>
    <w:rsid w:val="44070301"/>
    <w:rsid w:val="44340D81"/>
    <w:rsid w:val="462F3A73"/>
    <w:rsid w:val="4C03224C"/>
    <w:rsid w:val="517E195D"/>
    <w:rsid w:val="543F750B"/>
    <w:rsid w:val="56023F58"/>
    <w:rsid w:val="5783538A"/>
    <w:rsid w:val="587D5A6F"/>
    <w:rsid w:val="595C73E5"/>
    <w:rsid w:val="598A7D89"/>
    <w:rsid w:val="5BB64535"/>
    <w:rsid w:val="5F587F2E"/>
    <w:rsid w:val="62662EC9"/>
    <w:rsid w:val="64A8173B"/>
    <w:rsid w:val="65074B73"/>
    <w:rsid w:val="66DD29AB"/>
    <w:rsid w:val="67A2169D"/>
    <w:rsid w:val="69A351E5"/>
    <w:rsid w:val="6A975474"/>
    <w:rsid w:val="6B7929E6"/>
    <w:rsid w:val="6E637AD3"/>
    <w:rsid w:val="728F349E"/>
    <w:rsid w:val="75A035CE"/>
    <w:rsid w:val="79443C5C"/>
    <w:rsid w:val="796B13EB"/>
    <w:rsid w:val="7E050436"/>
    <w:rsid w:val="7F044CBC"/>
    <w:rsid w:val="7F161891"/>
    <w:rsid w:val="BFFF453B"/>
    <w:rsid w:val="DDE3B30D"/>
    <w:rsid w:val="F779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2021-10-23T12:04:00Z</dcterms:created>
  <dc:creator>Lenovo</dc:creator>
  <cp:lastModifiedBy>许晶晶</cp:lastModifiedBy>
  <cp:lastPrinted>2021-12-31T02:56:00Z</cp:lastPrinted>
  <dcterms:modified xsi:type="dcterms:W3CDTF">2024-02-20T06:02:03Z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812A25711D21409E9C51E09E28FF2709</vt:lpwstr>
  </property>
</Properties>
</file>