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80" w:lineRule="exact"/>
        <w:textAlignment w:val="auto"/>
        <w:outlineLvl w:val="9"/>
        <w:rPr>
          <w:rFonts w:hint="eastAsia" w:ascii="Times New Roman" w:hAnsi="Times New Roman" w:eastAsia="宋体" w:cs="Times New Roman"/>
        </w:rPr>
      </w:pPr>
      <w:r>
        <w:rPr>
          <w:rFonts w:hint="eastAsia" w:ascii="黑体" w:hAnsi="Times New Roman" w:eastAsia="黑体" w:cs="Times New Roman"/>
          <w:sz w:val="32"/>
          <w:szCs w:val="32"/>
        </w:rPr>
        <w:t>附件</w:t>
      </w:r>
      <w:r>
        <w:rPr>
          <w:rFonts w:hint="eastAsia" w:ascii="黑体" w:hAnsi="Times New Roman" w:eastAsia="黑体" w:cs="Times New Roman"/>
          <w:sz w:val="32"/>
          <w:szCs w:val="32"/>
          <w:lang w:val="en-US" w:eastAsia="zh-CN"/>
        </w:rPr>
        <w:t>4</w:t>
      </w:r>
    </w:p>
    <w:p>
      <w:pPr>
        <w:keepNext w:val="0"/>
        <w:keepLines w:val="0"/>
        <w:pageBreakBefore w:val="0"/>
        <w:kinsoku/>
        <w:wordWrap/>
        <w:overflowPunct/>
        <w:topLinePunct w:val="0"/>
        <w:autoSpaceDE/>
        <w:autoSpaceDN/>
        <w:bidi w:val="0"/>
        <w:adjustRightInd/>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2024年度卫生专业技术资格考试</w:t>
      </w:r>
    </w:p>
    <w:p>
      <w:pPr>
        <w:keepNext w:val="0"/>
        <w:keepLines w:val="0"/>
        <w:pageBreakBefore w:val="0"/>
        <w:kinsoku/>
        <w:wordWrap/>
        <w:overflowPunct/>
        <w:topLinePunct w:val="0"/>
        <w:autoSpaceDE/>
        <w:autoSpaceDN/>
        <w:bidi w:val="0"/>
        <w:adjustRightInd/>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深圳考点</w:t>
      </w:r>
      <w:r>
        <w:rPr>
          <w:rFonts w:hint="eastAsia" w:ascii="方正小标宋简体" w:hAnsi="方正小标宋简体" w:eastAsia="方正小标宋简体" w:cs="方正小标宋简体"/>
          <w:b w:val="0"/>
          <w:bCs w:val="0"/>
          <w:color w:val="auto"/>
          <w:sz w:val="44"/>
          <w:szCs w:val="44"/>
          <w:lang w:val="en-US" w:eastAsia="zh-CN"/>
        </w:rPr>
        <w:t>报考人员注意事项</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报考人员务必</w:t>
      </w:r>
      <w:r>
        <w:rPr>
          <w:rFonts w:hint="eastAsia" w:ascii="仿宋_GB2312" w:hAnsi="仿宋_GB2312" w:eastAsia="仿宋_GB2312" w:cs="仿宋_GB2312"/>
          <w:b w:val="0"/>
          <w:bCs w:val="0"/>
          <w:color w:val="auto"/>
          <w:sz w:val="32"/>
          <w:szCs w:val="32"/>
          <w:lang w:eastAsia="zh-CN"/>
        </w:rPr>
        <w:t>同时</w:t>
      </w:r>
      <w:r>
        <w:rPr>
          <w:rFonts w:hint="eastAsia" w:ascii="仿宋_GB2312" w:hAnsi="仿宋_GB2312" w:eastAsia="仿宋_GB2312" w:cs="仿宋_GB2312"/>
          <w:color w:val="auto"/>
          <w:sz w:val="32"/>
          <w:szCs w:val="32"/>
          <w:lang w:eastAsia="zh-CN"/>
        </w:rPr>
        <w:t>完成国网和省网的</w:t>
      </w:r>
      <w:r>
        <w:rPr>
          <w:rFonts w:hint="eastAsia" w:ascii="仿宋_GB2312" w:hAnsi="仿宋_GB2312" w:eastAsia="仿宋_GB2312" w:cs="仿宋_GB2312"/>
          <w:b w:val="0"/>
          <w:bCs w:val="0"/>
          <w:color w:val="auto"/>
          <w:sz w:val="32"/>
          <w:szCs w:val="32"/>
          <w:lang w:eastAsia="zh-CN"/>
        </w:rPr>
        <w:t>报名并提交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方能进行现场确认</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2.报考人员务必保证</w:t>
      </w:r>
      <w:r>
        <w:rPr>
          <w:rFonts w:hint="eastAsia" w:ascii="仿宋_GB2312" w:hAnsi="仿宋_GB2312" w:eastAsia="仿宋_GB2312" w:cs="仿宋_GB2312"/>
          <w:color w:val="auto"/>
          <w:sz w:val="32"/>
          <w:szCs w:val="32"/>
          <w:lang w:eastAsia="zh-CN"/>
        </w:rPr>
        <w:t>省网上传的</w:t>
      </w:r>
      <w:r>
        <w:rPr>
          <w:rFonts w:hint="eastAsia" w:ascii="仿宋_GB2312" w:hAnsi="仿宋_GB2312" w:eastAsia="仿宋_GB2312" w:cs="仿宋_GB2312"/>
          <w:b w:val="0"/>
          <w:bCs w:val="0"/>
          <w:color w:val="auto"/>
          <w:sz w:val="32"/>
          <w:szCs w:val="32"/>
          <w:lang w:eastAsia="zh-CN"/>
        </w:rPr>
        <w:t>材料完整、图片清晰</w:t>
      </w:r>
      <w:r>
        <w:rPr>
          <w:rFonts w:hint="eastAsia" w:ascii="仿宋_GB2312" w:hAnsi="仿宋_GB2312" w:eastAsia="仿宋_GB2312" w:cs="仿宋_GB2312"/>
          <w:color w:val="auto"/>
          <w:sz w:val="32"/>
          <w:szCs w:val="32"/>
          <w:lang w:eastAsia="zh-CN"/>
        </w:rPr>
        <w:t>、可辨认，因材料不齐、图片不清晰导致审核被拒绝，责任自负。</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考人员在两网均完成报名后，将打印出来的国网《2024年度卫生专业技术资格考试申报表》（下简称“申报表”）、省网《2024年度广东省卫生专业技术资格考试报名审核表》（下简称“审核表”）、各种证件、材料的原件及复印件（均要求A4纸格式，一式一份）交由单位人事部门审核。单位审核报考人员证件的真实性、复印件是否与原件相符、报考人员是否达到报考资格条件、材料是否完整等。审核通过后，审核人员须在申报表上签名，并加具单位意见及加盖公章。所有复印件均要求审核人员在上面注明“复印件与原件相符”字样、签名，并加盖单位审核印章。</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报考人员</w:t>
      </w:r>
      <w:r>
        <w:rPr>
          <w:rFonts w:hint="eastAsia" w:ascii="仿宋_GB2312" w:hAnsi="仿宋_GB2312" w:eastAsia="仿宋_GB2312" w:cs="仿宋_GB2312"/>
          <w:color w:val="auto"/>
          <w:sz w:val="32"/>
          <w:szCs w:val="32"/>
        </w:rPr>
        <w:t>携带“申报表”</w:t>
      </w:r>
      <w:r>
        <w:rPr>
          <w:rFonts w:hint="eastAsia" w:ascii="仿宋_GB2312" w:hAnsi="仿宋_GB2312" w:eastAsia="仿宋_GB2312" w:cs="仿宋_GB2312"/>
          <w:color w:val="auto"/>
          <w:sz w:val="32"/>
          <w:szCs w:val="32"/>
          <w:lang w:eastAsia="zh-CN"/>
        </w:rPr>
        <w:t>、“审核表”、</w:t>
      </w:r>
      <w:r>
        <w:rPr>
          <w:rFonts w:hint="eastAsia" w:ascii="仿宋_GB2312" w:hAnsi="仿宋_GB2312" w:eastAsia="仿宋_GB2312" w:cs="仿宋_GB2312"/>
          <w:color w:val="auto"/>
          <w:sz w:val="32"/>
          <w:szCs w:val="32"/>
        </w:rPr>
        <w:t>所需的证件、材料的原件及经审核过的复印件</w:t>
      </w:r>
      <w:r>
        <w:rPr>
          <w:rFonts w:hint="eastAsia" w:ascii="仿宋_GB2312" w:hAnsi="仿宋_GB2312" w:eastAsia="仿宋_GB2312" w:cs="仿宋_GB2312"/>
          <w:b w:val="0"/>
          <w:color w:val="auto"/>
          <w:sz w:val="32"/>
          <w:szCs w:val="32"/>
        </w:rPr>
        <w:t>（医疗机构许可证复印件须加盖机构公章）</w:t>
      </w:r>
      <w:r>
        <w:rPr>
          <w:rFonts w:hint="eastAsia" w:ascii="仿宋_GB2312" w:hAnsi="仿宋_GB2312" w:eastAsia="仿宋_GB2312" w:cs="仿宋_GB2312"/>
          <w:color w:val="auto"/>
          <w:sz w:val="32"/>
          <w:szCs w:val="32"/>
        </w:rPr>
        <w:t>到报名点办理报名确认手续。报名点审核通过后将原件退回</w:t>
      </w:r>
      <w:r>
        <w:rPr>
          <w:rFonts w:hint="eastAsia" w:ascii="仿宋_GB2312" w:hAnsi="仿宋_GB2312" w:eastAsia="仿宋_GB2312" w:cs="仿宋_GB2312"/>
          <w:color w:val="auto"/>
          <w:sz w:val="32"/>
          <w:szCs w:val="32"/>
          <w:lang w:eastAsia="zh-CN"/>
        </w:rPr>
        <w:t>报考人员</w:t>
      </w:r>
      <w:r>
        <w:rPr>
          <w:rFonts w:hint="eastAsia" w:ascii="仿宋_GB2312" w:hAnsi="仿宋_GB2312" w:eastAsia="仿宋_GB2312" w:cs="仿宋_GB2312"/>
          <w:color w:val="auto"/>
          <w:sz w:val="32"/>
          <w:szCs w:val="32"/>
        </w:rPr>
        <w:t>本人。对于未达到上面“第1点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所述要求的材料，报名点有权将其视为不完整材料而拒绝受理；</w:t>
      </w:r>
      <w:bookmarkStart w:id="7" w:name="_GoBack"/>
      <w:bookmarkEnd w:id="7"/>
      <w:r>
        <w:rPr>
          <w:rFonts w:hint="eastAsia" w:ascii="仿宋_GB2312" w:hAnsi="仿宋_GB2312" w:eastAsia="仿宋_GB2312" w:cs="仿宋_GB2312"/>
          <w:color w:val="auto"/>
          <w:sz w:val="32"/>
          <w:szCs w:val="32"/>
        </w:rPr>
        <w:t>对于难以确认真实性、有效性的证书及材料，报名点有权要求</w:t>
      </w:r>
      <w:r>
        <w:rPr>
          <w:rFonts w:hint="eastAsia" w:ascii="仿宋_GB2312" w:hAnsi="仿宋_GB2312" w:eastAsia="仿宋_GB2312" w:cs="仿宋_GB2312"/>
          <w:color w:val="auto"/>
          <w:sz w:val="32"/>
          <w:szCs w:val="32"/>
          <w:lang w:eastAsia="zh-CN"/>
        </w:rPr>
        <w:t>报考人员</w:t>
      </w:r>
      <w:r>
        <w:rPr>
          <w:rFonts w:hint="eastAsia" w:ascii="仿宋_GB2312" w:hAnsi="仿宋_GB2312" w:eastAsia="仿宋_GB2312" w:cs="仿宋_GB2312"/>
          <w:color w:val="auto"/>
          <w:sz w:val="32"/>
          <w:szCs w:val="32"/>
        </w:rPr>
        <w:t>出示有关证明。</w:t>
      </w:r>
    </w:p>
    <w:p>
      <w:pPr>
        <w:keepNext w:val="0"/>
        <w:keepLines w:val="0"/>
        <w:pageBreakBefore w:val="0"/>
        <w:tabs>
          <w:tab w:val="left" w:pos="630"/>
        </w:tabs>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val="0"/>
          <w:bCs w:val="0"/>
          <w:color w:val="auto"/>
          <w:sz w:val="32"/>
          <w:szCs w:val="32"/>
        </w:rPr>
        <w:t>关于学历鉴定的规定</w:t>
      </w:r>
      <w:r>
        <w:rPr>
          <w:rFonts w:hint="eastAsia" w:ascii="仿宋_GB2312" w:hAnsi="仿宋_GB2312" w:eastAsia="仿宋_GB2312" w:cs="仿宋_GB2312"/>
          <w:color w:val="auto"/>
          <w:sz w:val="32"/>
          <w:szCs w:val="32"/>
        </w:rPr>
        <w:t>：2002年（含）以后取得高等教育学历证书的考生请</w:t>
      </w:r>
      <w:r>
        <w:rPr>
          <w:rFonts w:hint="eastAsia" w:ascii="仿宋_GB2312" w:hAnsi="仿宋_GB2312" w:eastAsia="仿宋_GB2312" w:cs="仿宋_GB2312"/>
          <w:b w:val="0"/>
          <w:bCs w:val="0"/>
          <w:color w:val="auto"/>
          <w:sz w:val="32"/>
          <w:szCs w:val="32"/>
        </w:rPr>
        <w:t>务必准确填写学历编号</w:t>
      </w:r>
      <w:r>
        <w:rPr>
          <w:rFonts w:hint="eastAsia" w:ascii="仿宋_GB2312" w:hAnsi="仿宋_GB2312" w:eastAsia="仿宋_GB2312" w:cs="仿宋_GB2312"/>
          <w:color w:val="auto"/>
          <w:sz w:val="32"/>
          <w:szCs w:val="32"/>
        </w:rPr>
        <w:t>，以便考试管理机构通过学信网查询学历证书的真伪。</w:t>
      </w:r>
    </w:p>
    <w:p>
      <w:pPr>
        <w:keepNext w:val="0"/>
        <w:keepLines w:val="0"/>
        <w:pageBreakBefore w:val="0"/>
        <w:tabs>
          <w:tab w:val="left" w:pos="630"/>
        </w:tabs>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0" w:name="OLE_LINK8"/>
      <w:bookmarkStart w:id="1" w:name="OLE_LINK9"/>
      <w:bookmarkStart w:id="2" w:name="OLE_LINK5"/>
      <w:r>
        <w:rPr>
          <w:rFonts w:hint="eastAsia" w:ascii="仿宋_GB2312" w:hAnsi="仿宋_GB2312" w:eastAsia="仿宋_GB2312" w:cs="仿宋_GB2312"/>
          <w:color w:val="auto"/>
          <w:sz w:val="32"/>
          <w:szCs w:val="32"/>
          <w:lang w:val="en-US" w:eastAsia="zh-CN"/>
        </w:rPr>
        <w:t>6.现场确认时报考人员须携带已签具的《2024年度卫生专业技术资格考试深圳考点考生报名</w:t>
      </w:r>
      <w:bookmarkStart w:id="3" w:name="OLE_LINK7"/>
      <w:bookmarkStart w:id="4" w:name="OLE_LINK3"/>
      <w:bookmarkStart w:id="5" w:name="OLE_LINK6"/>
      <w:bookmarkStart w:id="6" w:name="OLE_LINK4"/>
      <w:r>
        <w:rPr>
          <w:rFonts w:hint="eastAsia" w:ascii="仿宋_GB2312" w:hAnsi="仿宋_GB2312" w:eastAsia="仿宋_GB2312" w:cs="仿宋_GB2312"/>
          <w:color w:val="auto"/>
          <w:sz w:val="32"/>
          <w:szCs w:val="32"/>
          <w:lang w:val="en-US" w:eastAsia="zh-CN"/>
        </w:rPr>
        <w:t>承诺书</w:t>
      </w:r>
      <w:bookmarkEnd w:id="0"/>
      <w:bookmarkEnd w:id="1"/>
      <w:bookmarkEnd w:id="3"/>
      <w:bookmarkEnd w:id="4"/>
      <w:bookmarkEnd w:id="5"/>
      <w:bookmarkEnd w:id="6"/>
      <w:r>
        <w:rPr>
          <w:rFonts w:hint="eastAsia" w:ascii="仿宋_GB2312" w:hAnsi="仿宋_GB2312" w:eastAsia="仿宋_GB2312" w:cs="仿宋_GB2312"/>
          <w:color w:val="auto"/>
          <w:sz w:val="32"/>
          <w:szCs w:val="32"/>
          <w:lang w:val="en-US" w:eastAsia="zh-CN"/>
        </w:rPr>
        <w:t>》</w:t>
      </w:r>
      <w:bookmarkEnd w:id="2"/>
      <w:r>
        <w:rPr>
          <w:rFonts w:hint="eastAsia" w:ascii="仿宋_GB2312" w:hAnsi="仿宋_GB2312" w:eastAsia="仿宋_GB2312" w:cs="仿宋_GB2312"/>
          <w:color w:val="auto"/>
          <w:sz w:val="32"/>
          <w:szCs w:val="32"/>
          <w:lang w:val="en-US" w:eastAsia="zh-CN"/>
        </w:rPr>
        <w:t>，承诺在2024年度卫生专业技术资格考试报名时填报信息提交的材料全部真实准确，材料复印件与原件一致，一经签字确认，信息不再进行修改。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2D78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清发</cp:lastModifiedBy>
  <dcterms:modified xsi:type="dcterms:W3CDTF">2023-12-05T10:58:42Z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