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附件1：《深圳国际会展城控制性详细规划》中组团02-02-26、30、31地块规划公示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附图</w:t>
      </w:r>
      <w:bookmarkStart w:id="0" w:name="_GoBack"/>
      <w:bookmarkEnd w:id="0"/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267325" cy="3727450"/>
            <wp:effectExtent l="0" t="0" r="9525" b="6350"/>
            <wp:docPr id="1" name="图片 1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72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_GB2312" w:eastAsia="仿宋_GB2312"/>
          <w:sz w:val="32"/>
          <w:szCs w:val="32"/>
          <w:lang w:val="en-US" w:eastAsia="zh-CN"/>
        </w:rPr>
      </w:pPr>
    </w:p>
    <w:tbl>
      <w:tblPr>
        <w:tblStyle w:val="6"/>
        <w:tblW w:w="8956" w:type="dxa"/>
        <w:tblCellSpacing w:w="0" w:type="dxa"/>
        <w:tblInd w:w="-32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0"/>
        <w:gridCol w:w="1151"/>
        <w:gridCol w:w="1185"/>
        <w:gridCol w:w="1012"/>
        <w:gridCol w:w="3382"/>
        <w:gridCol w:w="100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tblCellSpacing w:w="0" w:type="dxa"/>
        </w:trPr>
        <w:tc>
          <w:tcPr>
            <w:tcW w:w="122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地块编号</w:t>
            </w:r>
          </w:p>
        </w:tc>
        <w:tc>
          <w:tcPr>
            <w:tcW w:w="1151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用地性质</w:t>
            </w:r>
          </w:p>
        </w:tc>
        <w:tc>
          <w:tcPr>
            <w:tcW w:w="118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用地面积（㎡）</w:t>
            </w:r>
          </w:p>
        </w:tc>
        <w:tc>
          <w:tcPr>
            <w:tcW w:w="101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容积率</w:t>
            </w:r>
          </w:p>
        </w:tc>
        <w:tc>
          <w:tcPr>
            <w:tcW w:w="338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配套服务设施及市政设施（㎡）</w:t>
            </w:r>
          </w:p>
        </w:tc>
        <w:tc>
          <w:tcPr>
            <w:tcW w:w="100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D9D9D9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" w:hRule="atLeast"/>
          <w:tblCellSpacing w:w="0" w:type="dxa"/>
        </w:trPr>
        <w:tc>
          <w:tcPr>
            <w:tcW w:w="122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02-02-26</w:t>
            </w:r>
          </w:p>
        </w:tc>
        <w:tc>
          <w:tcPr>
            <w:tcW w:w="1151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新型产业用地</w:t>
            </w:r>
          </w:p>
        </w:tc>
        <w:tc>
          <w:tcPr>
            <w:tcW w:w="118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14787</w:t>
            </w:r>
          </w:p>
        </w:tc>
        <w:tc>
          <w:tcPr>
            <w:tcW w:w="101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38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0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</w:trPr>
        <w:tc>
          <w:tcPr>
            <w:tcW w:w="122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02-02-30</w:t>
            </w:r>
          </w:p>
        </w:tc>
        <w:tc>
          <w:tcPr>
            <w:tcW w:w="1151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新型产业用地</w:t>
            </w:r>
          </w:p>
        </w:tc>
        <w:tc>
          <w:tcPr>
            <w:tcW w:w="118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32004</w:t>
            </w:r>
          </w:p>
        </w:tc>
        <w:tc>
          <w:tcPr>
            <w:tcW w:w="101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4.5</w:t>
            </w:r>
          </w:p>
        </w:tc>
        <w:tc>
          <w:tcPr>
            <w:tcW w:w="338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 社区管理用房（250）、社区警务室（20）、便民服务中心（400）、公共厕所（60）、社区肉菜市场（500）、邮政所（100）</w:t>
            </w:r>
          </w:p>
        </w:tc>
        <w:tc>
          <w:tcPr>
            <w:tcW w:w="100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规划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tblCellSpacing w:w="0" w:type="dxa"/>
        </w:trPr>
        <w:tc>
          <w:tcPr>
            <w:tcW w:w="1220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sz w:val="24"/>
                <w:szCs w:val="24"/>
              </w:rPr>
              <w:t>02-02-31</w:t>
            </w:r>
          </w:p>
        </w:tc>
        <w:tc>
          <w:tcPr>
            <w:tcW w:w="1151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新兴产业用地</w:t>
            </w:r>
          </w:p>
        </w:tc>
        <w:tc>
          <w:tcPr>
            <w:tcW w:w="1185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25005</w:t>
            </w:r>
          </w:p>
        </w:tc>
        <w:tc>
          <w:tcPr>
            <w:tcW w:w="101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5.3</w:t>
            </w:r>
          </w:p>
        </w:tc>
        <w:tc>
          <w:tcPr>
            <w:tcW w:w="3382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文化活动室（1000）、社区健康服务中心（1400）</w:t>
            </w:r>
          </w:p>
        </w:tc>
        <w:tc>
          <w:tcPr>
            <w:tcW w:w="1006" w:type="dxa"/>
            <w:tcBorders>
              <w:top w:val="single" w:color="7F7F7F" w:sz="6" w:space="0"/>
              <w:left w:val="single" w:color="7F7F7F" w:sz="6" w:space="0"/>
              <w:bottom w:val="single" w:color="7F7F7F" w:sz="6" w:space="0"/>
              <w:right w:val="single" w:color="7F7F7F" w:sz="6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sz w:val="24"/>
                <w:szCs w:val="24"/>
              </w:rPr>
              <w:t>规划</w:t>
            </w:r>
          </w:p>
        </w:tc>
      </w:tr>
    </w:tbl>
    <w:p>
      <w:pPr>
        <w:rPr>
          <w:rFonts w:hint="eastAsia" w:ascii="仿宋_GB2312" w:eastAsia="仿宋_GB2312"/>
          <w:sz w:val="24"/>
          <w:szCs w:val="24"/>
          <w:lang w:val="en-US" w:eastAsia="zh-CN"/>
        </w:rPr>
      </w:pPr>
    </w:p>
    <w:p>
      <w:pPr>
        <w:jc w:val="left"/>
        <w:rPr>
          <w:rFonts w:ascii="仿宋_GB2312" w:eastAsia="仿宋_GB2312"/>
          <w:sz w:val="16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幼圆">
    <w:altName w:val="宋体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B03"/>
    <w:rsid w:val="00022760"/>
    <w:rsid w:val="00031268"/>
    <w:rsid w:val="000321AE"/>
    <w:rsid w:val="00075F67"/>
    <w:rsid w:val="0009611F"/>
    <w:rsid w:val="000A2D5C"/>
    <w:rsid w:val="001874FD"/>
    <w:rsid w:val="00194261"/>
    <w:rsid w:val="001E3E83"/>
    <w:rsid w:val="00216B03"/>
    <w:rsid w:val="0026781C"/>
    <w:rsid w:val="00280574"/>
    <w:rsid w:val="003467ED"/>
    <w:rsid w:val="00391224"/>
    <w:rsid w:val="0039410E"/>
    <w:rsid w:val="00395705"/>
    <w:rsid w:val="003F3EE1"/>
    <w:rsid w:val="0041229B"/>
    <w:rsid w:val="0042122B"/>
    <w:rsid w:val="00435878"/>
    <w:rsid w:val="00456E49"/>
    <w:rsid w:val="0047267C"/>
    <w:rsid w:val="004C312B"/>
    <w:rsid w:val="004D0274"/>
    <w:rsid w:val="00547022"/>
    <w:rsid w:val="00556346"/>
    <w:rsid w:val="005B17C8"/>
    <w:rsid w:val="005B77B0"/>
    <w:rsid w:val="006B2A36"/>
    <w:rsid w:val="00704E56"/>
    <w:rsid w:val="00713EA7"/>
    <w:rsid w:val="007551A5"/>
    <w:rsid w:val="00766776"/>
    <w:rsid w:val="00767DF7"/>
    <w:rsid w:val="007774CA"/>
    <w:rsid w:val="00824140"/>
    <w:rsid w:val="00847720"/>
    <w:rsid w:val="008B3E7C"/>
    <w:rsid w:val="0091642A"/>
    <w:rsid w:val="009442DE"/>
    <w:rsid w:val="009A47CB"/>
    <w:rsid w:val="009B2E6A"/>
    <w:rsid w:val="009B3434"/>
    <w:rsid w:val="009F3324"/>
    <w:rsid w:val="00A20FA0"/>
    <w:rsid w:val="00A40C06"/>
    <w:rsid w:val="00A42C5E"/>
    <w:rsid w:val="00AE1E2B"/>
    <w:rsid w:val="00B20B32"/>
    <w:rsid w:val="00BE5279"/>
    <w:rsid w:val="00BF2BD1"/>
    <w:rsid w:val="00C068B8"/>
    <w:rsid w:val="00CC3CFA"/>
    <w:rsid w:val="00CC59B7"/>
    <w:rsid w:val="00CC7DE5"/>
    <w:rsid w:val="00CE390F"/>
    <w:rsid w:val="00CE5F0A"/>
    <w:rsid w:val="00D37E8B"/>
    <w:rsid w:val="00DC0AA3"/>
    <w:rsid w:val="00DF252A"/>
    <w:rsid w:val="00ED3E87"/>
    <w:rsid w:val="00EF5A4D"/>
    <w:rsid w:val="00F033B8"/>
    <w:rsid w:val="00F65A30"/>
    <w:rsid w:val="00F74E91"/>
    <w:rsid w:val="0B52601D"/>
    <w:rsid w:val="1C1D7451"/>
    <w:rsid w:val="36D83FBD"/>
    <w:rsid w:val="39090E9C"/>
    <w:rsid w:val="44860B36"/>
    <w:rsid w:val="50BA7B64"/>
    <w:rsid w:val="5EC27DEA"/>
    <w:rsid w:val="6CF82BCD"/>
    <w:rsid w:val="6E47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3"/>
    <w:unhideWhenUsed/>
    <w:qFormat/>
    <w:uiPriority w:val="99"/>
    <w:pPr>
      <w:ind w:firstLine="435"/>
    </w:pPr>
    <w:rPr>
      <w:rFonts w:ascii="幼圆" w:hAnsi="宋体" w:eastAsia="幼圆" w:cs="宋体"/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3">
    <w:name w:val="正文文本缩进 字符"/>
    <w:basedOn w:val="7"/>
    <w:link w:val="2"/>
    <w:qFormat/>
    <w:uiPriority w:val="99"/>
    <w:rPr>
      <w:rFonts w:ascii="幼圆" w:hAnsi="宋体" w:eastAsia="幼圆" w:cs="宋体"/>
      <w:sz w:val="18"/>
      <w:szCs w:val="18"/>
    </w:rPr>
  </w:style>
  <w:style w:type="paragraph" w:customStyle="1" w:styleId="14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A7E535-484C-4E6B-95A7-C4EBA3FD87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313</Words>
  <Characters>1785</Characters>
  <Lines>14</Lines>
  <Paragraphs>4</Paragraphs>
  <TotalTime>1</TotalTime>
  <ScaleCrop>false</ScaleCrop>
  <LinksUpToDate>false</LinksUpToDate>
  <CharactersWithSpaces>2094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2023-01-30T07:00:00Z</dcterms:created>
  <dc:creator>Administrator</dc:creator>
  <cp:lastModifiedBy>范云婷</cp:lastModifiedBy>
  <cp:lastPrinted>2023-02-17T09:51:00Z</cp:lastPrinted>
  <dcterms:modified xsi:type="dcterms:W3CDTF">2023-09-28T03:17:56Z</dcterms:modified>
  <cp:revision>43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