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3163"/>
        </w:tabs>
        <w:snapToGrid w:val="0"/>
        <w:spacing w:line="0" w:lineRule="atLeast"/>
        <w:jc w:val="center"/>
        <w:rPr>
          <w:rFonts w:hint="eastAsia" w:ascii="华文中宋" w:hAnsi="华文中宋" w:eastAsia="华文中宋"/>
          <w:b/>
          <w:sz w:val="36"/>
          <w:szCs w:val="36"/>
        </w:rPr>
      </w:pPr>
      <w:r>
        <w:rPr>
          <w:rFonts w:hint="eastAsia" w:ascii="华文中宋" w:hAnsi="华文中宋" w:eastAsia="华文中宋"/>
          <w:b/>
          <w:sz w:val="36"/>
          <w:szCs w:val="36"/>
        </w:rPr>
        <w:t xml:space="preserve">深 圳 市 地 </w:t>
      </w:r>
      <w:r>
        <w:rPr>
          <w:rFonts w:ascii="华文中宋" w:hAnsi="华文中宋" w:eastAsia="华文中宋"/>
          <w:b/>
          <w:sz w:val="36"/>
          <w:szCs w:val="36"/>
        </w:rPr>
        <w:t>方</w:t>
      </w:r>
      <w:r>
        <w:rPr>
          <w:rFonts w:hint="eastAsia" w:ascii="华文中宋" w:hAnsi="华文中宋" w:eastAsia="华文中宋"/>
          <w:b/>
          <w:sz w:val="36"/>
          <w:szCs w:val="36"/>
        </w:rPr>
        <w:t xml:space="preserve"> 标 准</w:t>
      </w:r>
    </w:p>
    <w:p>
      <w:pPr>
        <w:snapToGrid w:val="0"/>
        <w:spacing w:line="0" w:lineRule="atLeast"/>
        <w:jc w:val="center"/>
        <w:rPr>
          <w:rFonts w:ascii="华文中宋" w:hAnsi="华文中宋" w:eastAsia="华文中宋"/>
          <w:b/>
          <w:sz w:val="36"/>
          <w:szCs w:val="36"/>
        </w:rPr>
      </w:pPr>
      <w:r>
        <w:rPr>
          <w:rFonts w:hint="eastAsia" w:ascii="华文中宋" w:hAnsi="华文中宋" w:eastAsia="华文中宋"/>
          <w:b/>
          <w:sz w:val="36"/>
          <w:szCs w:val="36"/>
        </w:rPr>
        <w:t>征求意见汇总处理表</w:t>
      </w:r>
    </w:p>
    <w:p>
      <w:pPr>
        <w:rPr>
          <w:rFonts w:hint="eastAsia" w:ascii="宋体" w:hAnsi="宋体" w:eastAsia="黑体" w:cs="Arial"/>
        </w:rPr>
      </w:pPr>
    </w:p>
    <w:tbl>
      <w:tblPr>
        <w:tblStyle w:val="7"/>
        <w:tblW w:w="8405" w:type="dxa"/>
        <w:tblInd w:w="1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798"/>
        <w:gridCol w:w="518"/>
        <w:gridCol w:w="3082"/>
        <w:gridCol w:w="929"/>
        <w:gridCol w:w="1435"/>
        <w:gridCol w:w="10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135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rPr>
            </w:pPr>
            <w:r>
              <w:rPr>
                <w:rFonts w:hint="eastAsia" w:ascii="宋体" w:hAnsi="宋体" w:eastAsia="宋体" w:cs="宋体"/>
                <w:sz w:val="24"/>
              </w:rPr>
              <w:t>标准名称</w:t>
            </w:r>
          </w:p>
        </w:tc>
        <w:tc>
          <w:tcPr>
            <w:tcW w:w="7055" w:type="dxa"/>
            <w:gridSpan w:val="5"/>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rPr>
            </w:pPr>
            <w:r>
              <w:rPr>
                <w:rFonts w:hint="eastAsia" w:ascii="宋体" w:hAnsi="宋体" w:eastAsia="宋体" w:cs="宋体"/>
                <w:sz w:val="24"/>
              </w:rPr>
              <w:t>智能网联汽车自动泊车系统技术要求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trPr>
        <w:tc>
          <w:tcPr>
            <w:tcW w:w="55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rPr>
            </w:pPr>
            <w:bookmarkStart w:id="0" w:name="_GoBack"/>
            <w:bookmarkEnd w:id="0"/>
            <w:r>
              <w:rPr>
                <w:rFonts w:hint="eastAsia" w:ascii="宋体" w:hAnsi="宋体" w:eastAsia="宋体" w:cs="宋体"/>
                <w:sz w:val="24"/>
              </w:rPr>
              <w:t>序号</w:t>
            </w:r>
          </w:p>
        </w:tc>
        <w:tc>
          <w:tcPr>
            <w:tcW w:w="131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rPr>
            </w:pPr>
            <w:r>
              <w:rPr>
                <w:rFonts w:hint="eastAsia" w:ascii="宋体" w:hAnsi="宋体" w:eastAsia="宋体" w:cs="宋体"/>
                <w:sz w:val="24"/>
              </w:rPr>
              <w:t>章条编号</w:t>
            </w:r>
          </w:p>
        </w:tc>
        <w:tc>
          <w:tcPr>
            <w:tcW w:w="308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rPr>
            </w:pPr>
            <w:r>
              <w:rPr>
                <w:rFonts w:hint="eastAsia" w:ascii="宋体" w:hAnsi="宋体" w:eastAsia="宋体" w:cs="宋体"/>
                <w:sz w:val="24"/>
              </w:rPr>
              <w:t>意见内容</w:t>
            </w:r>
          </w:p>
        </w:tc>
        <w:tc>
          <w:tcPr>
            <w:tcW w:w="92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FF0000"/>
                <w:sz w:val="24"/>
              </w:rPr>
            </w:pPr>
            <w:r>
              <w:rPr>
                <w:rFonts w:hint="eastAsia" w:ascii="宋体" w:hAnsi="宋体" w:eastAsia="宋体" w:cs="宋体"/>
                <w:sz w:val="24"/>
              </w:rPr>
              <w:t>提出单位</w:t>
            </w:r>
          </w:p>
        </w:tc>
        <w:tc>
          <w:tcPr>
            <w:tcW w:w="143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rPr>
            </w:pPr>
            <w:r>
              <w:rPr>
                <w:rFonts w:hint="eastAsia" w:ascii="宋体" w:hAnsi="宋体" w:eastAsia="宋体" w:cs="宋体"/>
                <w:sz w:val="24"/>
              </w:rPr>
              <w:t>处理意见</w:t>
            </w:r>
          </w:p>
        </w:tc>
        <w:tc>
          <w:tcPr>
            <w:tcW w:w="109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rPr>
            </w:pPr>
            <w:r>
              <w:rPr>
                <w:rFonts w:hint="eastAsia" w:ascii="宋体" w:hAnsi="宋体" w:eastAsia="宋体" w:cs="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8" w:hRule="atLeast"/>
        </w:trPr>
        <w:tc>
          <w:tcPr>
            <w:tcW w:w="552" w:type="dxa"/>
            <w:tcBorders>
              <w:top w:val="single" w:color="auto" w:sz="4" w:space="0"/>
              <w:left w:val="single" w:color="auto" w:sz="4" w:space="0"/>
              <w:bottom w:val="single" w:color="auto" w:sz="4" w:space="0"/>
              <w:right w:val="single" w:color="auto" w:sz="4" w:space="0"/>
            </w:tcBorders>
            <w:noWrap w:val="0"/>
            <w:vAlign w:val="center"/>
          </w:tcPr>
          <w:p>
            <w:pPr>
              <w:numPr>
                <w:ilvl w:val="0"/>
                <w:numId w:val="1"/>
              </w:numPr>
              <w:ind w:left="425" w:leftChars="0" w:hanging="425" w:firstLineChars="0"/>
              <w:jc w:val="center"/>
              <w:rPr>
                <w:rFonts w:hint="eastAsia" w:ascii="宋体" w:hAnsi="宋体" w:eastAsia="宋体" w:cs="宋体"/>
                <w:sz w:val="24"/>
              </w:rPr>
            </w:pPr>
          </w:p>
        </w:tc>
        <w:tc>
          <w:tcPr>
            <w:tcW w:w="131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4"/>
                <w:szCs w:val="24"/>
                <w:u w:val="none"/>
                <w:lang w:val="en-US" w:eastAsia="zh-CN"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前言</w:t>
            </w:r>
          </w:p>
        </w:tc>
        <w:tc>
          <w:tcPr>
            <w:tcW w:w="3082" w:type="dxa"/>
            <w:tcBorders>
              <w:top w:val="single" w:color="auto" w:sz="4" w:space="0"/>
              <w:left w:val="single" w:color="auto" w:sz="4" w:space="0"/>
              <w:bottom w:val="single" w:color="auto" w:sz="4" w:space="0"/>
              <w:right w:val="single" w:color="auto" w:sz="4" w:space="0"/>
            </w:tcBorders>
            <w:noWrap w:val="0"/>
            <w:vAlign w:val="top"/>
          </w:tcPr>
          <w:p>
            <w:pPr>
              <w:keepNext w:val="0"/>
              <w:keepLines w:val="0"/>
              <w:widowControl/>
              <w:suppressLineNumbers w:val="0"/>
              <w:jc w:val="left"/>
              <w:textAlignment w:val="top"/>
              <w:rPr>
                <w:rFonts w:hint="eastAsia" w:asciiTheme="minorEastAsia" w:hAnsiTheme="minorEastAsia" w:eastAsiaTheme="minorEastAsia" w:cstheme="minorEastAsia"/>
                <w:i w:val="0"/>
                <w:iCs w:val="0"/>
                <w:color w:val="000000"/>
                <w:kern w:val="2"/>
                <w:sz w:val="24"/>
                <w:szCs w:val="24"/>
                <w:u w:val="none"/>
                <w:lang w:val="en-US" w:eastAsia="zh-CN"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建议：修改为</w:t>
            </w:r>
            <w:r>
              <w:rPr>
                <w:rStyle w:val="15"/>
                <w:rFonts w:hint="eastAsia" w:asciiTheme="minorEastAsia" w:hAnsiTheme="minorEastAsia" w:eastAsiaTheme="minorEastAsia" w:cstheme="minorEastAsia"/>
                <w:sz w:val="24"/>
                <w:szCs w:val="24"/>
                <w:lang w:val="en-US" w:eastAsia="zh-CN" w:bidi="ar"/>
              </w:rPr>
              <w:t>“</w:t>
            </w:r>
            <w:r>
              <w:rPr>
                <w:rStyle w:val="16"/>
                <w:rFonts w:hint="eastAsia" w:asciiTheme="minorEastAsia" w:hAnsiTheme="minorEastAsia" w:eastAsiaTheme="minorEastAsia" w:cstheme="minorEastAsia"/>
                <w:sz w:val="24"/>
                <w:szCs w:val="24"/>
                <w:lang w:val="en-US" w:eastAsia="zh-CN" w:bidi="ar"/>
              </w:rPr>
              <w:t>自动驾驶功能在</w:t>
            </w:r>
            <w:r>
              <w:rPr>
                <w:rStyle w:val="17"/>
                <w:rFonts w:hint="eastAsia" w:asciiTheme="minorEastAsia" w:hAnsiTheme="minorEastAsia" w:eastAsiaTheme="minorEastAsia" w:cstheme="minorEastAsia"/>
                <w:sz w:val="24"/>
                <w:szCs w:val="24"/>
                <w:lang w:val="en-US" w:eastAsia="zh-CN" w:bidi="ar"/>
              </w:rPr>
              <w:t>特定的设计运行条件下</w:t>
            </w:r>
            <w:r>
              <w:rPr>
                <w:rStyle w:val="16"/>
                <w:rFonts w:hint="eastAsia" w:asciiTheme="minorEastAsia" w:hAnsiTheme="minorEastAsia" w:eastAsiaTheme="minorEastAsia" w:cstheme="minorEastAsia"/>
                <w:sz w:val="24"/>
                <w:szCs w:val="24"/>
                <w:lang w:val="en-US" w:eastAsia="zh-CN" w:bidi="ar"/>
              </w:rPr>
              <w:t>，能够</w:t>
            </w:r>
            <w:r>
              <w:rPr>
                <w:rStyle w:val="17"/>
                <w:rFonts w:hint="eastAsia" w:asciiTheme="minorEastAsia" w:hAnsiTheme="minorEastAsia" w:eastAsiaTheme="minorEastAsia" w:cstheme="minorEastAsia"/>
                <w:sz w:val="24"/>
                <w:szCs w:val="24"/>
                <w:lang w:val="en-US" w:eastAsia="zh-CN" w:bidi="ar"/>
              </w:rPr>
              <w:t>代替驾驶员持续自动地执行全部动态驾驶任务</w:t>
            </w:r>
            <w:r>
              <w:rPr>
                <w:rStyle w:val="16"/>
                <w:rFonts w:hint="eastAsia" w:asciiTheme="minorEastAsia" w:hAnsiTheme="minorEastAsia" w:eastAsiaTheme="minorEastAsia" w:cstheme="minorEastAsia"/>
                <w:sz w:val="24"/>
                <w:szCs w:val="24"/>
                <w:lang w:val="en-US" w:eastAsia="zh-CN" w:bidi="ar"/>
              </w:rPr>
              <w:t>。自动驾驶</w:t>
            </w:r>
            <w:r>
              <w:rPr>
                <w:rStyle w:val="17"/>
                <w:rFonts w:hint="eastAsia" w:asciiTheme="minorEastAsia" w:hAnsiTheme="minorEastAsia" w:eastAsiaTheme="minorEastAsia" w:cstheme="minorEastAsia"/>
                <w:sz w:val="24"/>
                <w:szCs w:val="24"/>
                <w:lang w:val="en-US" w:eastAsia="zh-CN" w:bidi="ar"/>
              </w:rPr>
              <w:t>系统</w:t>
            </w:r>
            <w:r>
              <w:rPr>
                <w:rStyle w:val="16"/>
                <w:rFonts w:hint="eastAsia" w:asciiTheme="minorEastAsia" w:hAnsiTheme="minorEastAsia" w:eastAsiaTheme="minorEastAsia" w:cstheme="minorEastAsia"/>
                <w:sz w:val="24"/>
                <w:szCs w:val="24"/>
                <w:lang w:val="en-US" w:eastAsia="zh-CN" w:bidi="ar"/>
              </w:rPr>
              <w:t>是激活系统处于车辆主要控制的系统。</w:t>
            </w:r>
            <w:r>
              <w:rPr>
                <w:rStyle w:val="15"/>
                <w:rFonts w:hint="eastAsia" w:asciiTheme="minorEastAsia" w:hAnsiTheme="minorEastAsia" w:eastAsiaTheme="minorEastAsia" w:cstheme="minorEastAsia"/>
                <w:sz w:val="24"/>
                <w:szCs w:val="24"/>
                <w:lang w:val="en-US" w:eastAsia="zh-CN" w:bidi="ar"/>
              </w:rPr>
              <w:t xml:space="preserve"> ”</w:t>
            </w:r>
            <w:r>
              <w:rPr>
                <w:rStyle w:val="15"/>
                <w:rFonts w:hint="eastAsia" w:asciiTheme="minorEastAsia" w:hAnsiTheme="minorEastAsia" w:eastAsiaTheme="minorEastAsia" w:cstheme="minorEastAsia"/>
                <w:sz w:val="24"/>
                <w:szCs w:val="24"/>
                <w:lang w:val="en-US" w:eastAsia="zh-CN" w:bidi="ar"/>
              </w:rPr>
              <w:br w:type="textWrapping"/>
            </w:r>
            <w:r>
              <w:rPr>
                <w:rStyle w:val="16"/>
                <w:rFonts w:hint="eastAsia" w:asciiTheme="minorEastAsia" w:hAnsiTheme="minorEastAsia" w:eastAsiaTheme="minorEastAsia" w:cstheme="minorEastAsia"/>
                <w:sz w:val="24"/>
                <w:szCs w:val="24"/>
                <w:lang w:val="en-US" w:eastAsia="zh-CN" w:bidi="ar"/>
              </w:rPr>
              <w:t>理由：文本不通，建议按照《智能网联汽车术语和定义》进行描述。</w:t>
            </w:r>
          </w:p>
        </w:tc>
        <w:tc>
          <w:tcPr>
            <w:tcW w:w="9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宝马</w:t>
            </w:r>
          </w:p>
        </w:tc>
        <w:tc>
          <w:tcPr>
            <w:tcW w:w="14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不采纳</w:t>
            </w:r>
          </w:p>
        </w:tc>
        <w:tc>
          <w:tcPr>
            <w:tcW w:w="109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i w:val="0"/>
                <w:iCs w:val="0"/>
                <w:color w:val="000000"/>
                <w:kern w:val="2"/>
                <w:sz w:val="24"/>
                <w:szCs w:val="24"/>
                <w:u w:val="none"/>
                <w:lang w:val="en-US" w:eastAsia="zh-CN" w:bidi="ar-SA"/>
              </w:rPr>
              <w:t>草案未找到修改意见所指内容</w:t>
            </w:r>
            <w:r>
              <w:rPr>
                <w:rFonts w:hint="eastAsia" w:ascii="宋体" w:hAnsi="宋体" w:cs="宋体"/>
                <w:i w:val="0"/>
                <w:iCs w:val="0"/>
                <w:color w:val="000000"/>
                <w:kern w:val="2"/>
                <w:sz w:val="24"/>
                <w:szCs w:val="24"/>
                <w:u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52" w:type="dxa"/>
            <w:tcBorders>
              <w:top w:val="single" w:color="auto" w:sz="4" w:space="0"/>
              <w:left w:val="single" w:color="auto" w:sz="4" w:space="0"/>
              <w:bottom w:val="single" w:color="auto" w:sz="4" w:space="0"/>
              <w:right w:val="single" w:color="auto" w:sz="4" w:space="0"/>
            </w:tcBorders>
            <w:noWrap w:val="0"/>
            <w:vAlign w:val="center"/>
          </w:tcPr>
          <w:p>
            <w:pPr>
              <w:numPr>
                <w:ilvl w:val="0"/>
                <w:numId w:val="1"/>
              </w:numPr>
              <w:ind w:left="425" w:leftChars="0" w:hanging="425" w:firstLineChars="0"/>
              <w:jc w:val="center"/>
              <w:rPr>
                <w:rFonts w:hint="eastAsia" w:ascii="宋体" w:hAnsi="宋体" w:eastAsia="宋体" w:cs="宋体"/>
                <w:sz w:val="24"/>
              </w:rPr>
            </w:pPr>
          </w:p>
        </w:tc>
        <w:tc>
          <w:tcPr>
            <w:tcW w:w="131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4"/>
                <w:szCs w:val="24"/>
                <w:u w:val="none"/>
                <w:lang w:val="en-US" w:eastAsia="zh-CN"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前言</w:t>
            </w:r>
          </w:p>
        </w:tc>
        <w:tc>
          <w:tcPr>
            <w:tcW w:w="3082" w:type="dxa"/>
            <w:tcBorders>
              <w:top w:val="single" w:color="auto" w:sz="4" w:space="0"/>
              <w:left w:val="single" w:color="auto" w:sz="4" w:space="0"/>
              <w:bottom w:val="single" w:color="auto" w:sz="4" w:space="0"/>
              <w:right w:val="single" w:color="auto" w:sz="4" w:space="0"/>
            </w:tcBorders>
            <w:noWrap w:val="0"/>
            <w:vAlign w:val="top"/>
          </w:tcPr>
          <w:p>
            <w:pPr>
              <w:keepNext w:val="0"/>
              <w:keepLines w:val="0"/>
              <w:widowControl/>
              <w:suppressLineNumbers w:val="0"/>
              <w:jc w:val="left"/>
              <w:textAlignment w:val="top"/>
              <w:rPr>
                <w:rFonts w:hint="eastAsia" w:asciiTheme="minorEastAsia" w:hAnsiTheme="minorEastAsia" w:eastAsiaTheme="minorEastAsia" w:cstheme="minorEastAsia"/>
                <w:i w:val="0"/>
                <w:iCs w:val="0"/>
                <w:color w:val="000000"/>
                <w:kern w:val="2"/>
                <w:sz w:val="24"/>
                <w:szCs w:val="24"/>
                <w:u w:val="none"/>
                <w:lang w:val="en-US" w:eastAsia="zh-CN" w:bidi="ar-SA"/>
              </w:rPr>
            </w:pPr>
            <w:r>
              <w:rPr>
                <w:rStyle w:val="15"/>
                <w:rFonts w:hint="eastAsia" w:asciiTheme="minorEastAsia" w:hAnsiTheme="minorEastAsia" w:eastAsiaTheme="minorEastAsia" w:cstheme="minorEastAsia"/>
                <w:sz w:val="24"/>
                <w:szCs w:val="24"/>
                <w:lang w:val="en-US" w:eastAsia="zh-CN" w:bidi="ar"/>
              </w:rPr>
              <w:t>建议：修改为“包括在驾驶员没有恰当响应的情况下系统</w:t>
            </w:r>
            <w:r>
              <w:rPr>
                <w:rStyle w:val="18"/>
                <w:rFonts w:hint="eastAsia" w:asciiTheme="minorEastAsia" w:hAnsiTheme="minorEastAsia" w:eastAsiaTheme="minorEastAsia" w:cstheme="minorEastAsia"/>
                <w:sz w:val="24"/>
                <w:szCs w:val="24"/>
                <w:lang w:val="en-US" w:eastAsia="zh-CN" w:bidi="ar"/>
              </w:rPr>
              <w:t>执行最小风险策略（MRM）</w:t>
            </w:r>
            <w:r>
              <w:rPr>
                <w:rStyle w:val="15"/>
                <w:rFonts w:hint="eastAsia" w:asciiTheme="minorEastAsia" w:hAnsiTheme="minorEastAsia" w:eastAsiaTheme="minorEastAsia" w:cstheme="minorEastAsia"/>
                <w:sz w:val="24"/>
                <w:szCs w:val="24"/>
                <w:lang w:val="en-US" w:eastAsia="zh-CN" w:bidi="ar"/>
              </w:rPr>
              <w:t>的能力。</w:t>
            </w:r>
            <w:r>
              <w:rPr>
                <w:rStyle w:val="15"/>
                <w:rFonts w:hint="eastAsia" w:asciiTheme="minorEastAsia" w:hAnsiTheme="minorEastAsia" w:eastAsiaTheme="minorEastAsia" w:cstheme="minorEastAsia"/>
                <w:sz w:val="24"/>
                <w:szCs w:val="24"/>
                <w:lang w:val="en-US" w:eastAsia="zh-CN" w:bidi="ar"/>
              </w:rPr>
              <w:br w:type="textWrapping"/>
            </w:r>
            <w:r>
              <w:rPr>
                <w:rStyle w:val="15"/>
                <w:rFonts w:hint="eastAsia" w:asciiTheme="minorEastAsia" w:hAnsiTheme="minorEastAsia" w:eastAsiaTheme="minorEastAsia" w:cstheme="minorEastAsia"/>
                <w:sz w:val="24"/>
                <w:szCs w:val="24"/>
                <w:lang w:val="en-US" w:eastAsia="zh-CN" w:bidi="ar"/>
              </w:rPr>
              <w:t>理由：用词更准确。</w:t>
            </w:r>
          </w:p>
        </w:tc>
        <w:tc>
          <w:tcPr>
            <w:tcW w:w="9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宝马</w:t>
            </w:r>
          </w:p>
        </w:tc>
        <w:tc>
          <w:tcPr>
            <w:tcW w:w="14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不采纳</w:t>
            </w:r>
          </w:p>
        </w:tc>
        <w:tc>
          <w:tcPr>
            <w:tcW w:w="109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i w:val="0"/>
                <w:iCs w:val="0"/>
                <w:color w:val="000000"/>
                <w:kern w:val="2"/>
                <w:sz w:val="24"/>
                <w:szCs w:val="24"/>
                <w:u w:val="none"/>
                <w:lang w:val="en-US" w:eastAsia="zh-CN" w:bidi="ar-SA"/>
              </w:rPr>
              <w:t>草案未找到修改意见所指内容</w:t>
            </w:r>
            <w:r>
              <w:rPr>
                <w:rFonts w:hint="eastAsia" w:ascii="宋体" w:hAnsi="宋体" w:cs="宋体"/>
                <w:i w:val="0"/>
                <w:iCs w:val="0"/>
                <w:color w:val="000000"/>
                <w:kern w:val="2"/>
                <w:sz w:val="24"/>
                <w:szCs w:val="24"/>
                <w:u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8" w:hRule="atLeast"/>
        </w:trPr>
        <w:tc>
          <w:tcPr>
            <w:tcW w:w="552" w:type="dxa"/>
            <w:tcBorders>
              <w:top w:val="single" w:color="auto" w:sz="4" w:space="0"/>
              <w:left w:val="single" w:color="auto" w:sz="4" w:space="0"/>
              <w:bottom w:val="single" w:color="auto" w:sz="4" w:space="0"/>
              <w:right w:val="single" w:color="auto" w:sz="4" w:space="0"/>
            </w:tcBorders>
            <w:noWrap w:val="0"/>
            <w:vAlign w:val="center"/>
          </w:tcPr>
          <w:p>
            <w:pPr>
              <w:numPr>
                <w:ilvl w:val="0"/>
                <w:numId w:val="1"/>
              </w:numPr>
              <w:ind w:left="425" w:leftChars="0" w:hanging="425" w:firstLineChars="0"/>
              <w:jc w:val="center"/>
              <w:rPr>
                <w:rFonts w:hint="eastAsia" w:ascii="宋体" w:hAnsi="宋体" w:eastAsia="宋体" w:cs="宋体"/>
                <w:sz w:val="24"/>
              </w:rPr>
            </w:pPr>
          </w:p>
        </w:tc>
        <w:tc>
          <w:tcPr>
            <w:tcW w:w="131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kern w:val="2"/>
                <w:sz w:val="24"/>
                <w:szCs w:val="24"/>
                <w:u w:val="none"/>
                <w:lang w:val="en-US" w:eastAsia="zh-CN" w:bidi="ar-SA"/>
              </w:rPr>
            </w:pPr>
            <w:r>
              <w:rPr>
                <w:rFonts w:hint="eastAsia" w:asciiTheme="minorEastAsia" w:hAnsiTheme="minorEastAsia" w:eastAsiaTheme="minorEastAsia" w:cstheme="minorEastAsia"/>
                <w:i w:val="0"/>
                <w:iCs w:val="0"/>
                <w:color w:val="000000"/>
                <w:kern w:val="0"/>
                <w:sz w:val="24"/>
                <w:szCs w:val="24"/>
                <w:u w:val="none"/>
                <w:lang w:val="en-US" w:eastAsia="zh-CN" w:bidi="ar"/>
              </w:rPr>
              <w:t>4 总体要求</w:t>
            </w:r>
          </w:p>
        </w:tc>
        <w:tc>
          <w:tcPr>
            <w:tcW w:w="3082" w:type="dxa"/>
            <w:tcBorders>
              <w:top w:val="single" w:color="auto" w:sz="4" w:space="0"/>
              <w:left w:val="single" w:color="auto" w:sz="4" w:space="0"/>
              <w:bottom w:val="single" w:color="auto" w:sz="4" w:space="0"/>
              <w:right w:val="single" w:color="auto" w:sz="4" w:space="0"/>
            </w:tcBorders>
            <w:noWrap w:val="0"/>
            <w:vAlign w:val="bottom"/>
          </w:tcPr>
          <w:p>
            <w:pPr>
              <w:keepNext w:val="0"/>
              <w:keepLines w:val="0"/>
              <w:widowControl/>
              <w:suppressLineNumbers w:val="0"/>
              <w:jc w:val="left"/>
              <w:textAlignment w:val="bottom"/>
              <w:rPr>
                <w:rFonts w:hint="eastAsia" w:asciiTheme="minorEastAsia" w:hAnsiTheme="minorEastAsia" w:eastAsiaTheme="minorEastAsia" w:cstheme="minorEastAsia"/>
                <w:i w:val="0"/>
                <w:iCs w:val="0"/>
                <w:color w:val="000000"/>
                <w:kern w:val="2"/>
                <w:sz w:val="24"/>
                <w:szCs w:val="24"/>
                <w:u w:val="none"/>
                <w:lang w:val="en-US" w:eastAsia="zh-CN" w:bidi="ar-SA"/>
              </w:rPr>
            </w:pPr>
            <w:r>
              <w:rPr>
                <w:rStyle w:val="15"/>
                <w:rFonts w:hint="eastAsia" w:asciiTheme="minorEastAsia" w:hAnsiTheme="minorEastAsia" w:eastAsiaTheme="minorEastAsia" w:cstheme="minorEastAsia"/>
                <w:sz w:val="24"/>
                <w:szCs w:val="24"/>
                <w:lang w:val="en-US" w:eastAsia="zh-CN" w:bidi="ar"/>
              </w:rPr>
              <w:t>建议：修改为“制造商应证明第4章规定的符合性（尤其是对于附录</w:t>
            </w:r>
            <w:r>
              <w:rPr>
                <w:rStyle w:val="18"/>
                <w:rFonts w:hint="eastAsia" w:asciiTheme="minorEastAsia" w:hAnsiTheme="minorEastAsia" w:eastAsiaTheme="minorEastAsia" w:cstheme="minorEastAsia"/>
                <w:sz w:val="24"/>
                <w:szCs w:val="24"/>
                <w:lang w:val="en-US" w:eastAsia="zh-CN" w:bidi="ar"/>
              </w:rPr>
              <w:t>B</w:t>
            </w:r>
            <w:r>
              <w:rPr>
                <w:rStyle w:val="15"/>
                <w:rFonts w:hint="eastAsia" w:asciiTheme="minorEastAsia" w:hAnsiTheme="minorEastAsia" w:eastAsiaTheme="minorEastAsia" w:cstheme="minorEastAsia"/>
                <w:sz w:val="24"/>
                <w:szCs w:val="24"/>
                <w:lang w:val="en-US" w:eastAsia="zh-CN" w:bidi="ar"/>
              </w:rPr>
              <w:t>和附录C中未测试的内容），作为附录</w:t>
            </w:r>
            <w:r>
              <w:rPr>
                <w:rStyle w:val="18"/>
                <w:rFonts w:hint="eastAsia" w:asciiTheme="minorEastAsia" w:hAnsiTheme="minorEastAsia" w:eastAsiaTheme="minorEastAsia" w:cstheme="minorEastAsia"/>
                <w:sz w:val="24"/>
                <w:szCs w:val="24"/>
                <w:lang w:val="en-US" w:eastAsia="zh-CN" w:bidi="ar"/>
              </w:rPr>
              <w:t>A</w:t>
            </w:r>
            <w:r>
              <w:rPr>
                <w:rStyle w:val="15"/>
                <w:rFonts w:hint="eastAsia" w:asciiTheme="minorEastAsia" w:hAnsiTheme="minorEastAsia" w:eastAsiaTheme="minorEastAsia" w:cstheme="minorEastAsia"/>
                <w:sz w:val="24"/>
                <w:szCs w:val="24"/>
                <w:lang w:val="en-US" w:eastAsia="zh-CN" w:bidi="ar"/>
              </w:rPr>
              <w:t xml:space="preserve"> 审核评估内容，并应通过附录</w:t>
            </w:r>
            <w:r>
              <w:rPr>
                <w:rStyle w:val="18"/>
                <w:rFonts w:hint="eastAsia" w:asciiTheme="minorEastAsia" w:hAnsiTheme="minorEastAsia" w:eastAsiaTheme="minorEastAsia" w:cstheme="minorEastAsia"/>
                <w:sz w:val="24"/>
                <w:szCs w:val="24"/>
                <w:lang w:val="en-US" w:eastAsia="zh-CN" w:bidi="ar"/>
              </w:rPr>
              <w:t>B</w:t>
            </w:r>
            <w:r>
              <w:rPr>
                <w:rStyle w:val="15"/>
                <w:rFonts w:hint="eastAsia" w:asciiTheme="minorEastAsia" w:hAnsiTheme="minorEastAsia" w:eastAsiaTheme="minorEastAsia" w:cstheme="minorEastAsia"/>
                <w:sz w:val="24"/>
                <w:szCs w:val="24"/>
                <w:lang w:val="en-US" w:eastAsia="zh-CN" w:bidi="ar"/>
              </w:rPr>
              <w:t>和附录C中的相关测试。”</w:t>
            </w:r>
            <w:r>
              <w:rPr>
                <w:rStyle w:val="15"/>
                <w:rFonts w:hint="eastAsia" w:asciiTheme="minorEastAsia" w:hAnsiTheme="minorEastAsia" w:eastAsiaTheme="minorEastAsia" w:cstheme="minorEastAsia"/>
                <w:sz w:val="24"/>
                <w:szCs w:val="24"/>
                <w:lang w:val="en-US" w:eastAsia="zh-CN" w:bidi="ar"/>
              </w:rPr>
              <w:br w:type="textWrapping"/>
            </w:r>
            <w:r>
              <w:rPr>
                <w:rStyle w:val="15"/>
                <w:rFonts w:hint="eastAsia" w:asciiTheme="minorEastAsia" w:hAnsiTheme="minorEastAsia" w:eastAsiaTheme="minorEastAsia" w:cstheme="minorEastAsia"/>
                <w:sz w:val="24"/>
                <w:szCs w:val="24"/>
                <w:lang w:val="en-US" w:eastAsia="zh-CN" w:bidi="ar"/>
              </w:rPr>
              <w:t>理由：文本编辑错误，标准中无附录D。</w:t>
            </w:r>
          </w:p>
        </w:tc>
        <w:tc>
          <w:tcPr>
            <w:tcW w:w="9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宝马</w:t>
            </w:r>
          </w:p>
        </w:tc>
        <w:tc>
          <w:tcPr>
            <w:tcW w:w="14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不采纳</w:t>
            </w:r>
          </w:p>
        </w:tc>
        <w:tc>
          <w:tcPr>
            <w:tcW w:w="109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i w:val="0"/>
                <w:iCs w:val="0"/>
                <w:color w:val="000000"/>
                <w:kern w:val="2"/>
                <w:sz w:val="24"/>
                <w:szCs w:val="24"/>
                <w:u w:val="none"/>
                <w:lang w:val="en-US" w:eastAsia="zh-CN" w:bidi="ar-SA"/>
              </w:rPr>
              <w:t>草案未找到修改意见所指内容</w:t>
            </w:r>
            <w:r>
              <w:rPr>
                <w:rFonts w:hint="eastAsia" w:ascii="宋体" w:hAnsi="宋体" w:cs="宋体"/>
                <w:i w:val="0"/>
                <w:iCs w:val="0"/>
                <w:color w:val="000000"/>
                <w:kern w:val="2"/>
                <w:sz w:val="24"/>
                <w:szCs w:val="24"/>
                <w:u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52" w:type="dxa"/>
            <w:tcBorders>
              <w:top w:val="single" w:color="auto" w:sz="4" w:space="0"/>
              <w:left w:val="single" w:color="auto" w:sz="4" w:space="0"/>
              <w:bottom w:val="single" w:color="auto" w:sz="4" w:space="0"/>
              <w:right w:val="single" w:color="auto" w:sz="4" w:space="0"/>
            </w:tcBorders>
            <w:noWrap w:val="0"/>
            <w:vAlign w:val="center"/>
          </w:tcPr>
          <w:p>
            <w:pPr>
              <w:numPr>
                <w:ilvl w:val="0"/>
                <w:numId w:val="1"/>
              </w:numPr>
              <w:ind w:left="425" w:leftChars="0" w:hanging="425" w:firstLineChars="0"/>
              <w:jc w:val="center"/>
              <w:rPr>
                <w:rFonts w:hint="eastAsia" w:ascii="宋体" w:hAnsi="宋体" w:eastAsia="宋体" w:cs="宋体"/>
                <w:sz w:val="24"/>
              </w:rPr>
            </w:pPr>
          </w:p>
        </w:tc>
        <w:tc>
          <w:tcPr>
            <w:tcW w:w="131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4.12</w:t>
            </w:r>
          </w:p>
        </w:tc>
        <w:tc>
          <w:tcPr>
            <w:tcW w:w="3082" w:type="dxa"/>
            <w:tcBorders>
              <w:top w:val="single" w:color="auto" w:sz="4" w:space="0"/>
              <w:left w:val="single" w:color="auto" w:sz="4" w:space="0"/>
              <w:bottom w:val="single" w:color="auto" w:sz="4" w:space="0"/>
              <w:right w:val="single" w:color="auto" w:sz="4" w:space="0"/>
            </w:tcBorders>
            <w:noWrap w:val="0"/>
            <w:vAlign w:val="bottom"/>
          </w:tcPr>
          <w:p>
            <w:pPr>
              <w:keepNext w:val="0"/>
              <w:keepLines w:val="0"/>
              <w:widowControl/>
              <w:suppressLineNumbers w:val="0"/>
              <w:jc w:val="left"/>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olor w:val="000000"/>
                <w:kern w:val="0"/>
                <w:sz w:val="24"/>
                <w:szCs w:val="24"/>
                <w:u w:val="none"/>
                <w:lang w:val="en-US" w:eastAsia="zh-CN" w:bidi="ar"/>
              </w:rPr>
              <w:t>建议：修改为”ADS在激活状态下".</w:t>
            </w:r>
            <w:r>
              <w:rPr>
                <w:rFonts w:hint="eastAsia" w:asciiTheme="minorEastAsia" w:hAnsiTheme="minorEastAsia" w:eastAsiaTheme="minorEastAsia" w:cstheme="minorEastAsia"/>
                <w:i w:val="0"/>
                <w:iCs w:val="0"/>
                <w:color w:val="000000"/>
                <w:kern w:val="0"/>
                <w:sz w:val="24"/>
                <w:szCs w:val="24"/>
                <w:u w:val="none"/>
                <w:lang w:val="en-US" w:eastAsia="zh-CN" w:bidi="ar"/>
              </w:rPr>
              <w:br w:type="textWrapping"/>
            </w:r>
            <w:r>
              <w:rPr>
                <w:rFonts w:hint="eastAsia" w:asciiTheme="minorEastAsia" w:hAnsiTheme="minorEastAsia" w:eastAsiaTheme="minorEastAsia" w:cstheme="minorEastAsia"/>
                <w:i w:val="0"/>
                <w:iCs w:val="0"/>
                <w:color w:val="000000"/>
                <w:kern w:val="0"/>
                <w:sz w:val="24"/>
                <w:szCs w:val="24"/>
                <w:u w:val="none"/>
                <w:lang w:val="en-US" w:eastAsia="zh-CN" w:bidi="ar"/>
              </w:rPr>
              <w:t>理由：文本编辑错误。</w:t>
            </w:r>
          </w:p>
        </w:tc>
        <w:tc>
          <w:tcPr>
            <w:tcW w:w="9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宝马</w:t>
            </w:r>
          </w:p>
        </w:tc>
        <w:tc>
          <w:tcPr>
            <w:tcW w:w="14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不采纳</w:t>
            </w:r>
          </w:p>
        </w:tc>
        <w:tc>
          <w:tcPr>
            <w:tcW w:w="109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i w:val="0"/>
                <w:iCs w:val="0"/>
                <w:color w:val="000000"/>
                <w:kern w:val="2"/>
                <w:sz w:val="24"/>
                <w:szCs w:val="24"/>
                <w:u w:val="none"/>
                <w:lang w:val="en-US" w:eastAsia="zh-CN" w:bidi="ar-SA"/>
              </w:rPr>
              <w:t>草案未找到修改意见所指内容</w:t>
            </w:r>
            <w:r>
              <w:rPr>
                <w:rFonts w:hint="eastAsia" w:ascii="宋体" w:hAnsi="宋体" w:cs="宋体"/>
                <w:i w:val="0"/>
                <w:iCs w:val="0"/>
                <w:color w:val="000000"/>
                <w:kern w:val="2"/>
                <w:sz w:val="24"/>
                <w:szCs w:val="24"/>
                <w:u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52" w:type="dxa"/>
            <w:tcBorders>
              <w:top w:val="single" w:color="auto" w:sz="4" w:space="0"/>
              <w:left w:val="single" w:color="auto" w:sz="4" w:space="0"/>
              <w:bottom w:val="single" w:color="auto" w:sz="4" w:space="0"/>
              <w:right w:val="single" w:color="auto" w:sz="4" w:space="0"/>
            </w:tcBorders>
            <w:noWrap w:val="0"/>
            <w:vAlign w:val="center"/>
          </w:tcPr>
          <w:p>
            <w:pPr>
              <w:numPr>
                <w:ilvl w:val="0"/>
                <w:numId w:val="1"/>
              </w:numPr>
              <w:ind w:left="425" w:leftChars="0" w:hanging="425" w:firstLineChars="0"/>
              <w:jc w:val="center"/>
              <w:rPr>
                <w:rFonts w:hint="eastAsia" w:ascii="宋体" w:hAnsi="宋体" w:eastAsia="宋体" w:cs="宋体"/>
                <w:sz w:val="24"/>
              </w:rPr>
            </w:pPr>
          </w:p>
        </w:tc>
        <w:tc>
          <w:tcPr>
            <w:tcW w:w="131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5动态驾驶任务执行</w:t>
            </w:r>
          </w:p>
        </w:tc>
        <w:tc>
          <w:tcPr>
            <w:tcW w:w="3082" w:type="dxa"/>
            <w:tcBorders>
              <w:top w:val="single" w:color="auto" w:sz="4" w:space="0"/>
              <w:left w:val="single" w:color="auto" w:sz="4" w:space="0"/>
              <w:bottom w:val="single" w:color="auto" w:sz="4" w:space="0"/>
              <w:right w:val="single" w:color="auto" w:sz="4" w:space="0"/>
            </w:tcBorders>
            <w:noWrap w:val="0"/>
            <w:vAlign w:val="bottom"/>
          </w:tcPr>
          <w:p>
            <w:pPr>
              <w:keepNext w:val="0"/>
              <w:keepLines w:val="0"/>
              <w:widowControl/>
              <w:suppressLineNumbers w:val="0"/>
              <w:jc w:val="left"/>
              <w:textAlignment w:val="bottom"/>
              <w:rPr>
                <w:rFonts w:hint="eastAsia" w:asciiTheme="minorEastAsia" w:hAnsiTheme="minorEastAsia" w:eastAsiaTheme="minorEastAsia" w:cstheme="minorEastAsia"/>
                <w:sz w:val="24"/>
                <w:szCs w:val="24"/>
              </w:rPr>
            </w:pPr>
            <w:r>
              <w:rPr>
                <w:rStyle w:val="15"/>
                <w:rFonts w:hint="eastAsia" w:asciiTheme="minorEastAsia" w:hAnsiTheme="minorEastAsia" w:eastAsiaTheme="minorEastAsia" w:cstheme="minorEastAsia"/>
                <w:sz w:val="24"/>
                <w:szCs w:val="24"/>
                <w:lang w:val="en-US" w:eastAsia="zh-CN" w:bidi="ar"/>
              </w:rPr>
              <w:t>建议：修改为“制造商应证明第5章规定的符合性（尤其是对于附录</w:t>
            </w:r>
            <w:r>
              <w:rPr>
                <w:rStyle w:val="18"/>
                <w:rFonts w:hint="eastAsia" w:asciiTheme="minorEastAsia" w:hAnsiTheme="minorEastAsia" w:eastAsiaTheme="minorEastAsia" w:cstheme="minorEastAsia"/>
                <w:sz w:val="24"/>
                <w:szCs w:val="24"/>
                <w:lang w:val="en-US" w:eastAsia="zh-CN" w:bidi="ar"/>
              </w:rPr>
              <w:t>B</w:t>
            </w:r>
            <w:r>
              <w:rPr>
                <w:rStyle w:val="15"/>
                <w:rFonts w:hint="eastAsia" w:asciiTheme="minorEastAsia" w:hAnsiTheme="minorEastAsia" w:eastAsiaTheme="minorEastAsia" w:cstheme="minorEastAsia"/>
                <w:sz w:val="24"/>
                <w:szCs w:val="24"/>
                <w:lang w:val="en-US" w:eastAsia="zh-CN" w:bidi="ar"/>
              </w:rPr>
              <w:t>和附录C未测试的内容），作为附录</w:t>
            </w:r>
            <w:r>
              <w:rPr>
                <w:rStyle w:val="18"/>
                <w:rFonts w:hint="eastAsia" w:asciiTheme="minorEastAsia" w:hAnsiTheme="minorEastAsia" w:eastAsiaTheme="minorEastAsia" w:cstheme="minorEastAsia"/>
                <w:sz w:val="24"/>
                <w:szCs w:val="24"/>
                <w:lang w:val="en-US" w:eastAsia="zh-CN" w:bidi="ar"/>
              </w:rPr>
              <w:t>A</w:t>
            </w:r>
            <w:r>
              <w:rPr>
                <w:rStyle w:val="15"/>
                <w:rFonts w:hint="eastAsia" w:asciiTheme="minorEastAsia" w:hAnsiTheme="minorEastAsia" w:eastAsiaTheme="minorEastAsia" w:cstheme="minorEastAsia"/>
                <w:sz w:val="24"/>
                <w:szCs w:val="24"/>
                <w:lang w:val="en-US" w:eastAsia="zh-CN" w:bidi="ar"/>
              </w:rPr>
              <w:t>审核评估内容，并应通过附录</w:t>
            </w:r>
            <w:r>
              <w:rPr>
                <w:rStyle w:val="18"/>
                <w:rFonts w:hint="eastAsia" w:asciiTheme="minorEastAsia" w:hAnsiTheme="minorEastAsia" w:eastAsiaTheme="minorEastAsia" w:cstheme="minorEastAsia"/>
                <w:sz w:val="24"/>
                <w:szCs w:val="24"/>
                <w:lang w:val="en-US" w:eastAsia="zh-CN" w:bidi="ar"/>
              </w:rPr>
              <w:t>B</w:t>
            </w:r>
            <w:r>
              <w:rPr>
                <w:rStyle w:val="15"/>
                <w:rFonts w:hint="eastAsia" w:asciiTheme="minorEastAsia" w:hAnsiTheme="minorEastAsia" w:eastAsiaTheme="minorEastAsia" w:cstheme="minorEastAsia"/>
                <w:sz w:val="24"/>
                <w:szCs w:val="24"/>
                <w:lang w:val="en-US" w:eastAsia="zh-CN" w:bidi="ar"/>
              </w:rPr>
              <w:t>和附录C中的相关测试。”</w:t>
            </w:r>
            <w:r>
              <w:rPr>
                <w:rStyle w:val="15"/>
                <w:rFonts w:hint="eastAsia" w:asciiTheme="minorEastAsia" w:hAnsiTheme="minorEastAsia" w:eastAsiaTheme="minorEastAsia" w:cstheme="minorEastAsia"/>
                <w:sz w:val="24"/>
                <w:szCs w:val="24"/>
                <w:lang w:val="en-US" w:eastAsia="zh-CN" w:bidi="ar"/>
              </w:rPr>
              <w:br w:type="textWrapping"/>
            </w:r>
            <w:r>
              <w:rPr>
                <w:rStyle w:val="15"/>
                <w:rFonts w:hint="eastAsia" w:asciiTheme="minorEastAsia" w:hAnsiTheme="minorEastAsia" w:eastAsiaTheme="minorEastAsia" w:cstheme="minorEastAsia"/>
                <w:sz w:val="24"/>
                <w:szCs w:val="24"/>
                <w:lang w:val="en-US" w:eastAsia="zh-CN" w:bidi="ar"/>
              </w:rPr>
              <w:t>理由：文本编辑错误，标准中无附录D。</w:t>
            </w:r>
          </w:p>
        </w:tc>
        <w:tc>
          <w:tcPr>
            <w:tcW w:w="9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宝马</w:t>
            </w:r>
          </w:p>
        </w:tc>
        <w:tc>
          <w:tcPr>
            <w:tcW w:w="14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不采纳</w:t>
            </w:r>
          </w:p>
        </w:tc>
        <w:tc>
          <w:tcPr>
            <w:tcW w:w="109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eastAsia="宋体" w:cs="宋体"/>
                <w:i w:val="0"/>
                <w:iCs w:val="0"/>
                <w:color w:val="000000"/>
                <w:kern w:val="2"/>
                <w:sz w:val="24"/>
                <w:szCs w:val="24"/>
                <w:u w:val="none"/>
                <w:lang w:val="en-US" w:eastAsia="zh-CN" w:bidi="ar-SA"/>
              </w:rPr>
              <w:t>草案未找到修改意见所指内容</w:t>
            </w:r>
            <w:r>
              <w:rPr>
                <w:rFonts w:hint="eastAsia" w:ascii="宋体" w:hAnsi="宋体" w:cs="宋体"/>
                <w:i w:val="0"/>
                <w:iCs w:val="0"/>
                <w:color w:val="000000"/>
                <w:kern w:val="2"/>
                <w:sz w:val="24"/>
                <w:szCs w:val="24"/>
                <w:u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52" w:type="dxa"/>
            <w:tcBorders>
              <w:top w:val="single" w:color="auto" w:sz="4" w:space="0"/>
              <w:left w:val="single" w:color="auto" w:sz="4" w:space="0"/>
              <w:bottom w:val="single" w:color="auto" w:sz="4" w:space="0"/>
              <w:right w:val="single" w:color="auto" w:sz="4" w:space="0"/>
            </w:tcBorders>
            <w:noWrap w:val="0"/>
            <w:vAlign w:val="center"/>
          </w:tcPr>
          <w:p>
            <w:pPr>
              <w:numPr>
                <w:ilvl w:val="0"/>
                <w:numId w:val="1"/>
              </w:numPr>
              <w:ind w:left="425" w:leftChars="0" w:hanging="425" w:firstLineChars="0"/>
              <w:jc w:val="center"/>
              <w:rPr>
                <w:rFonts w:hint="eastAsia" w:ascii="宋体" w:hAnsi="宋体" w:eastAsia="宋体" w:cs="宋体"/>
                <w:sz w:val="24"/>
              </w:rPr>
            </w:pPr>
          </w:p>
        </w:tc>
        <w:tc>
          <w:tcPr>
            <w:tcW w:w="131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5.14</w:t>
            </w:r>
          </w:p>
        </w:tc>
        <w:tc>
          <w:tcPr>
            <w:tcW w:w="3082" w:type="dxa"/>
            <w:tcBorders>
              <w:top w:val="single" w:color="auto" w:sz="4" w:space="0"/>
              <w:left w:val="single" w:color="auto" w:sz="4" w:space="0"/>
              <w:bottom w:val="single" w:color="auto" w:sz="4" w:space="0"/>
              <w:right w:val="single" w:color="auto" w:sz="4" w:space="0"/>
            </w:tcBorders>
            <w:noWrap w:val="0"/>
            <w:vAlign w:val="bottom"/>
          </w:tcPr>
          <w:p>
            <w:pPr>
              <w:keepNext w:val="0"/>
              <w:keepLines w:val="0"/>
              <w:widowControl/>
              <w:suppressLineNumbers w:val="0"/>
              <w:jc w:val="left"/>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olor w:val="000000"/>
                <w:kern w:val="0"/>
                <w:sz w:val="24"/>
                <w:szCs w:val="24"/>
                <w:u w:val="none"/>
                <w:lang w:val="en-US" w:eastAsia="zh-CN" w:bidi="ar"/>
              </w:rPr>
              <w:t>建议：修改为“ADS应合理控制车辆的照明和信号装置，包括但不限于转向信号灯、危险警告信号。”</w:t>
            </w:r>
            <w:r>
              <w:rPr>
                <w:rFonts w:hint="eastAsia" w:asciiTheme="minorEastAsia" w:hAnsiTheme="minorEastAsia" w:eastAsiaTheme="minorEastAsia" w:cstheme="minorEastAsia"/>
                <w:i w:val="0"/>
                <w:iCs w:val="0"/>
                <w:color w:val="000000"/>
                <w:kern w:val="0"/>
                <w:sz w:val="24"/>
                <w:szCs w:val="24"/>
                <w:u w:val="none"/>
                <w:lang w:val="en-US" w:eastAsia="zh-CN" w:bidi="ar"/>
              </w:rPr>
              <w:br w:type="textWrapping"/>
            </w:r>
            <w:r>
              <w:rPr>
                <w:rFonts w:hint="eastAsia" w:asciiTheme="minorEastAsia" w:hAnsiTheme="minorEastAsia" w:eastAsiaTheme="minorEastAsia" w:cstheme="minorEastAsia"/>
                <w:i w:val="0"/>
                <w:iCs w:val="0"/>
                <w:color w:val="000000"/>
                <w:kern w:val="0"/>
                <w:sz w:val="24"/>
                <w:szCs w:val="24"/>
                <w:u w:val="none"/>
                <w:lang w:val="en-US" w:eastAsia="zh-CN" w:bidi="ar"/>
              </w:rPr>
              <w:t>理由：参照《GBT智能网联汽车 自动驾驶系统通用技术要求》进行修改。</w:t>
            </w:r>
          </w:p>
        </w:tc>
        <w:tc>
          <w:tcPr>
            <w:tcW w:w="9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宝马</w:t>
            </w:r>
          </w:p>
        </w:tc>
        <w:tc>
          <w:tcPr>
            <w:tcW w:w="14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部分采纳</w:t>
            </w:r>
          </w:p>
        </w:tc>
        <w:tc>
          <w:tcPr>
            <w:tcW w:w="109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i w:val="0"/>
                <w:iCs w:val="0"/>
                <w:color w:val="000000"/>
                <w:kern w:val="2"/>
                <w:sz w:val="24"/>
                <w:szCs w:val="24"/>
                <w:u w:val="none"/>
                <w:lang w:val="en-US" w:eastAsia="zh-CN" w:bidi="ar-SA"/>
              </w:rPr>
              <w:t>按照“通用技术要求”表述修改。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52" w:type="dxa"/>
            <w:tcBorders>
              <w:top w:val="single" w:color="auto" w:sz="4" w:space="0"/>
              <w:left w:val="single" w:color="auto" w:sz="4" w:space="0"/>
              <w:bottom w:val="single" w:color="auto" w:sz="4" w:space="0"/>
              <w:right w:val="single" w:color="auto" w:sz="4" w:space="0"/>
            </w:tcBorders>
            <w:noWrap w:val="0"/>
            <w:vAlign w:val="center"/>
          </w:tcPr>
          <w:p>
            <w:pPr>
              <w:numPr>
                <w:ilvl w:val="0"/>
                <w:numId w:val="1"/>
              </w:numPr>
              <w:ind w:left="425" w:leftChars="0" w:hanging="425" w:firstLineChars="0"/>
              <w:jc w:val="center"/>
              <w:rPr>
                <w:rFonts w:hint="eastAsia" w:ascii="宋体" w:hAnsi="宋体" w:eastAsia="宋体" w:cs="宋体"/>
                <w:sz w:val="24"/>
              </w:rPr>
            </w:pPr>
          </w:p>
        </w:tc>
        <w:tc>
          <w:tcPr>
            <w:tcW w:w="131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7.1.3.2</w:t>
            </w:r>
          </w:p>
        </w:tc>
        <w:tc>
          <w:tcPr>
            <w:tcW w:w="3082" w:type="dxa"/>
            <w:tcBorders>
              <w:top w:val="single" w:color="auto" w:sz="4" w:space="0"/>
              <w:left w:val="single" w:color="auto" w:sz="4" w:space="0"/>
              <w:bottom w:val="single" w:color="auto" w:sz="4" w:space="0"/>
              <w:right w:val="single" w:color="auto" w:sz="4" w:space="0"/>
            </w:tcBorders>
            <w:noWrap w:val="0"/>
            <w:vAlign w:val="bottom"/>
          </w:tcPr>
          <w:p>
            <w:pPr>
              <w:keepNext w:val="0"/>
              <w:keepLines w:val="0"/>
              <w:widowControl/>
              <w:suppressLineNumbers w:val="0"/>
              <w:jc w:val="left"/>
              <w:textAlignment w:val="bottom"/>
              <w:rPr>
                <w:rFonts w:hint="eastAsia" w:asciiTheme="minorEastAsia" w:hAnsiTheme="minorEastAsia" w:eastAsiaTheme="minorEastAsia" w:cstheme="minorEastAsia"/>
                <w:sz w:val="24"/>
                <w:szCs w:val="24"/>
              </w:rPr>
            </w:pPr>
            <w:r>
              <w:rPr>
                <w:rStyle w:val="15"/>
                <w:rFonts w:hint="eastAsia" w:asciiTheme="minorEastAsia" w:hAnsiTheme="minorEastAsia" w:eastAsiaTheme="minorEastAsia" w:cstheme="minorEastAsia"/>
                <w:sz w:val="24"/>
                <w:szCs w:val="24"/>
                <w:lang w:val="en-US" w:eastAsia="zh-CN" w:bidi="ar"/>
              </w:rPr>
              <w:t>建议：修改为“至少满足如下任一条件时，ADS才</w:t>
            </w:r>
            <w:r>
              <w:rPr>
                <w:rStyle w:val="18"/>
                <w:rFonts w:hint="eastAsia" w:asciiTheme="minorEastAsia" w:hAnsiTheme="minorEastAsia" w:eastAsiaTheme="minorEastAsia" w:cstheme="minorEastAsia"/>
                <w:sz w:val="24"/>
                <w:szCs w:val="24"/>
                <w:lang w:val="en-US" w:eastAsia="zh-CN" w:bidi="ar"/>
              </w:rPr>
              <w:t>可</w:t>
            </w:r>
            <w:r>
              <w:rPr>
                <w:rStyle w:val="15"/>
                <w:rFonts w:hint="eastAsia" w:asciiTheme="minorEastAsia" w:hAnsiTheme="minorEastAsia" w:eastAsiaTheme="minorEastAsia" w:cstheme="minorEastAsia"/>
                <w:sz w:val="24"/>
                <w:szCs w:val="24"/>
                <w:lang w:val="en-US" w:eastAsia="zh-CN" w:bidi="ar"/>
              </w:rPr>
              <w:t>退出：”</w:t>
            </w:r>
            <w:r>
              <w:rPr>
                <w:rStyle w:val="15"/>
                <w:rFonts w:hint="eastAsia" w:asciiTheme="minorEastAsia" w:hAnsiTheme="minorEastAsia" w:eastAsiaTheme="minorEastAsia" w:cstheme="minorEastAsia"/>
                <w:sz w:val="24"/>
                <w:szCs w:val="24"/>
                <w:lang w:val="en-US" w:eastAsia="zh-CN" w:bidi="ar"/>
              </w:rPr>
              <w:br w:type="textWrapping"/>
            </w:r>
            <w:r>
              <w:rPr>
                <w:rStyle w:val="15"/>
                <w:rFonts w:hint="eastAsia" w:asciiTheme="minorEastAsia" w:hAnsiTheme="minorEastAsia" w:eastAsiaTheme="minorEastAsia" w:cstheme="minorEastAsia"/>
                <w:sz w:val="24"/>
                <w:szCs w:val="24"/>
                <w:lang w:val="en-US" w:eastAsia="zh-CN" w:bidi="ar"/>
              </w:rPr>
              <w:t>理由：用词更准确。参照《GBT智能网联汽车 自动驾驶系统通用技术要求》进行修改。</w:t>
            </w:r>
          </w:p>
        </w:tc>
        <w:tc>
          <w:tcPr>
            <w:tcW w:w="9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宝马</w:t>
            </w:r>
          </w:p>
        </w:tc>
        <w:tc>
          <w:tcPr>
            <w:tcW w:w="14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采纳</w:t>
            </w:r>
          </w:p>
        </w:tc>
        <w:tc>
          <w:tcPr>
            <w:tcW w:w="109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已修改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52" w:type="dxa"/>
            <w:tcBorders>
              <w:top w:val="single" w:color="auto" w:sz="4" w:space="0"/>
              <w:left w:val="single" w:color="auto" w:sz="4" w:space="0"/>
              <w:bottom w:val="single" w:color="auto" w:sz="4" w:space="0"/>
              <w:right w:val="single" w:color="auto" w:sz="4" w:space="0"/>
            </w:tcBorders>
            <w:noWrap w:val="0"/>
            <w:vAlign w:val="center"/>
          </w:tcPr>
          <w:p>
            <w:pPr>
              <w:numPr>
                <w:ilvl w:val="0"/>
                <w:numId w:val="1"/>
              </w:numPr>
              <w:ind w:left="425" w:leftChars="0" w:hanging="425" w:firstLineChars="0"/>
              <w:jc w:val="center"/>
              <w:rPr>
                <w:rFonts w:hint="eastAsia" w:ascii="宋体" w:hAnsi="宋体" w:eastAsia="宋体" w:cs="宋体"/>
                <w:sz w:val="24"/>
              </w:rPr>
            </w:pPr>
          </w:p>
        </w:tc>
        <w:tc>
          <w:tcPr>
            <w:tcW w:w="131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A.5</w:t>
            </w:r>
          </w:p>
        </w:tc>
        <w:tc>
          <w:tcPr>
            <w:tcW w:w="3082" w:type="dxa"/>
            <w:tcBorders>
              <w:top w:val="single" w:color="auto" w:sz="4" w:space="0"/>
              <w:left w:val="single" w:color="auto" w:sz="4" w:space="0"/>
              <w:bottom w:val="single" w:color="auto" w:sz="4" w:space="0"/>
              <w:right w:val="single" w:color="auto" w:sz="4" w:space="0"/>
            </w:tcBorders>
            <w:noWrap w:val="0"/>
            <w:vAlign w:val="bottom"/>
          </w:tcPr>
          <w:p>
            <w:pPr>
              <w:keepNext w:val="0"/>
              <w:keepLines w:val="0"/>
              <w:widowControl/>
              <w:suppressLineNumbers w:val="0"/>
              <w:jc w:val="left"/>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olor w:val="000000"/>
                <w:kern w:val="0"/>
                <w:sz w:val="24"/>
                <w:szCs w:val="24"/>
                <w:u w:val="none"/>
                <w:lang w:val="en-US" w:eastAsia="zh-CN" w:bidi="ar"/>
              </w:rPr>
              <w:t>建议：补充“评估报告目录”。</w:t>
            </w:r>
            <w:r>
              <w:rPr>
                <w:rFonts w:hint="eastAsia" w:asciiTheme="minorEastAsia" w:hAnsiTheme="minorEastAsia" w:eastAsiaTheme="minorEastAsia" w:cstheme="minorEastAsia"/>
                <w:i w:val="0"/>
                <w:iCs w:val="0"/>
                <w:color w:val="000000"/>
                <w:kern w:val="0"/>
                <w:sz w:val="24"/>
                <w:szCs w:val="24"/>
                <w:u w:val="none"/>
                <w:lang w:val="en-US" w:eastAsia="zh-CN" w:bidi="ar"/>
              </w:rPr>
              <w:br w:type="textWrapping"/>
            </w:r>
            <w:r>
              <w:rPr>
                <w:rFonts w:hint="eastAsia" w:asciiTheme="minorEastAsia" w:hAnsiTheme="minorEastAsia" w:eastAsiaTheme="minorEastAsia" w:cstheme="minorEastAsia"/>
                <w:i w:val="0"/>
                <w:iCs w:val="0"/>
                <w:color w:val="000000"/>
                <w:kern w:val="0"/>
                <w:sz w:val="24"/>
                <w:szCs w:val="24"/>
                <w:u w:val="none"/>
                <w:lang w:val="en-US" w:eastAsia="zh-CN" w:bidi="ar"/>
              </w:rPr>
              <w:t>理由：内容编辑错误，缺少相关内容。</w:t>
            </w:r>
          </w:p>
        </w:tc>
        <w:tc>
          <w:tcPr>
            <w:tcW w:w="9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宝马</w:t>
            </w:r>
          </w:p>
        </w:tc>
        <w:tc>
          <w:tcPr>
            <w:tcW w:w="14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不采纳</w:t>
            </w:r>
          </w:p>
        </w:tc>
        <w:tc>
          <w:tcPr>
            <w:tcW w:w="109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i w:val="0"/>
                <w:iCs w:val="0"/>
                <w:color w:val="000000"/>
                <w:kern w:val="2"/>
                <w:sz w:val="24"/>
                <w:szCs w:val="24"/>
                <w:u w:val="none"/>
                <w:lang w:val="en-US" w:eastAsia="zh-CN" w:bidi="ar-SA"/>
              </w:rPr>
              <w:t>附录A已删除。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52" w:type="dxa"/>
            <w:tcBorders>
              <w:top w:val="single" w:color="auto" w:sz="4" w:space="0"/>
              <w:left w:val="single" w:color="auto" w:sz="4" w:space="0"/>
              <w:bottom w:val="single" w:color="auto" w:sz="4" w:space="0"/>
              <w:right w:val="single" w:color="auto" w:sz="4" w:space="0"/>
            </w:tcBorders>
            <w:noWrap w:val="0"/>
            <w:vAlign w:val="center"/>
          </w:tcPr>
          <w:p>
            <w:pPr>
              <w:numPr>
                <w:ilvl w:val="0"/>
                <w:numId w:val="1"/>
              </w:numPr>
              <w:ind w:left="425" w:leftChars="0" w:hanging="425" w:firstLineChars="0"/>
              <w:jc w:val="center"/>
              <w:rPr>
                <w:rFonts w:hint="eastAsia" w:ascii="宋体" w:hAnsi="宋体" w:eastAsia="宋体" w:cs="宋体"/>
                <w:sz w:val="24"/>
              </w:rPr>
            </w:pPr>
          </w:p>
        </w:tc>
        <w:tc>
          <w:tcPr>
            <w:tcW w:w="131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B.12.2</w:t>
            </w:r>
          </w:p>
        </w:tc>
        <w:tc>
          <w:tcPr>
            <w:tcW w:w="3082" w:type="dxa"/>
            <w:tcBorders>
              <w:top w:val="single" w:color="auto" w:sz="4" w:space="0"/>
              <w:left w:val="single" w:color="auto" w:sz="4" w:space="0"/>
              <w:bottom w:val="single" w:color="auto" w:sz="4" w:space="0"/>
              <w:right w:val="single" w:color="auto" w:sz="4" w:space="0"/>
            </w:tcBorders>
            <w:noWrap w:val="0"/>
            <w:vAlign w:val="bottom"/>
          </w:tcPr>
          <w:p>
            <w:pPr>
              <w:keepNext w:val="0"/>
              <w:keepLines w:val="0"/>
              <w:widowControl/>
              <w:suppressLineNumbers w:val="0"/>
              <w:jc w:val="left"/>
              <w:textAlignment w:val="bottom"/>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olor w:val="000000"/>
                <w:kern w:val="0"/>
                <w:sz w:val="24"/>
                <w:szCs w:val="24"/>
                <w:u w:val="none"/>
                <w:lang w:val="en-US" w:eastAsia="zh-CN" w:bidi="ar"/>
              </w:rPr>
              <w:t>建议：补充“A.6自动驾驶系统信息文件表单”。</w:t>
            </w:r>
            <w:r>
              <w:rPr>
                <w:rFonts w:hint="eastAsia" w:asciiTheme="minorEastAsia" w:hAnsiTheme="minorEastAsia" w:eastAsiaTheme="minorEastAsia" w:cstheme="minorEastAsia"/>
                <w:i w:val="0"/>
                <w:iCs w:val="0"/>
                <w:color w:val="000000"/>
                <w:kern w:val="0"/>
                <w:sz w:val="24"/>
                <w:szCs w:val="24"/>
                <w:u w:val="none"/>
                <w:lang w:val="en-US" w:eastAsia="zh-CN" w:bidi="ar"/>
              </w:rPr>
              <w:br w:type="textWrapping"/>
            </w:r>
            <w:r>
              <w:rPr>
                <w:rFonts w:hint="eastAsia" w:asciiTheme="minorEastAsia" w:hAnsiTheme="minorEastAsia" w:eastAsiaTheme="minorEastAsia" w:cstheme="minorEastAsia"/>
                <w:i w:val="0"/>
                <w:iCs w:val="0"/>
                <w:color w:val="000000"/>
                <w:kern w:val="0"/>
                <w:sz w:val="24"/>
                <w:szCs w:val="24"/>
                <w:u w:val="none"/>
                <w:lang w:val="en-US" w:eastAsia="zh-CN" w:bidi="ar"/>
              </w:rPr>
              <w:t>理由：内容编辑错误，缺少相关内容。</w:t>
            </w:r>
          </w:p>
        </w:tc>
        <w:tc>
          <w:tcPr>
            <w:tcW w:w="9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宝马</w:t>
            </w:r>
          </w:p>
        </w:tc>
        <w:tc>
          <w:tcPr>
            <w:tcW w:w="14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不采纳</w:t>
            </w:r>
          </w:p>
        </w:tc>
        <w:tc>
          <w:tcPr>
            <w:tcW w:w="109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i w:val="0"/>
                <w:iCs w:val="0"/>
                <w:color w:val="000000"/>
                <w:kern w:val="2"/>
                <w:sz w:val="24"/>
                <w:szCs w:val="24"/>
                <w:u w:val="none"/>
                <w:lang w:val="en-US" w:eastAsia="zh-CN" w:bidi="ar-SA"/>
              </w:rPr>
              <w:t>附录A已删除。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52" w:type="dxa"/>
            <w:tcBorders>
              <w:top w:val="single" w:color="auto" w:sz="4" w:space="0"/>
              <w:left w:val="single" w:color="auto" w:sz="4" w:space="0"/>
              <w:bottom w:val="single" w:color="auto" w:sz="4" w:space="0"/>
              <w:right w:val="single" w:color="auto" w:sz="4" w:space="0"/>
            </w:tcBorders>
            <w:noWrap w:val="0"/>
            <w:vAlign w:val="center"/>
          </w:tcPr>
          <w:p>
            <w:pPr>
              <w:numPr>
                <w:ilvl w:val="0"/>
                <w:numId w:val="1"/>
              </w:numPr>
              <w:ind w:left="425" w:leftChars="0" w:hanging="425" w:firstLineChars="0"/>
              <w:jc w:val="center"/>
              <w:rPr>
                <w:rFonts w:hint="eastAsia" w:ascii="宋体" w:hAnsi="宋体" w:eastAsia="宋体" w:cs="宋体"/>
                <w:sz w:val="24"/>
              </w:rPr>
            </w:pPr>
          </w:p>
        </w:tc>
        <w:tc>
          <w:tcPr>
            <w:tcW w:w="131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标准正文</w:t>
            </w:r>
          </w:p>
        </w:tc>
        <w:tc>
          <w:tcPr>
            <w:tcW w:w="30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ADS系统的要求建议直接引用《01标准草案-智能网联汽车 自动驾驶系统技术要求》或删除。</w:t>
            </w:r>
          </w:p>
        </w:tc>
        <w:tc>
          <w:tcPr>
            <w:tcW w:w="9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上海集度</w:t>
            </w:r>
          </w:p>
        </w:tc>
        <w:tc>
          <w:tcPr>
            <w:tcW w:w="14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不采纳</w:t>
            </w:r>
          </w:p>
        </w:tc>
        <w:tc>
          <w:tcPr>
            <w:tcW w:w="109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i w:val="0"/>
                <w:iCs w:val="0"/>
                <w:color w:val="000000"/>
                <w:kern w:val="2"/>
                <w:sz w:val="24"/>
                <w:szCs w:val="24"/>
                <w:u w:val="none"/>
                <w:lang w:val="en-US" w:eastAsia="zh-CN" w:bidi="ar-SA"/>
              </w:rPr>
              <w:t>地标项目组统一格式</w:t>
            </w:r>
            <w:r>
              <w:rPr>
                <w:rFonts w:hint="eastAsia" w:ascii="宋体" w:hAnsi="宋体" w:cs="宋体"/>
                <w:i w:val="0"/>
                <w:iCs w:val="0"/>
                <w:color w:val="000000"/>
                <w:kern w:val="2"/>
                <w:sz w:val="24"/>
                <w:szCs w:val="24"/>
                <w:u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52" w:type="dxa"/>
            <w:tcBorders>
              <w:top w:val="single" w:color="auto" w:sz="4" w:space="0"/>
              <w:left w:val="single" w:color="auto" w:sz="4" w:space="0"/>
              <w:bottom w:val="single" w:color="auto" w:sz="4" w:space="0"/>
              <w:right w:val="single" w:color="auto" w:sz="4" w:space="0"/>
            </w:tcBorders>
            <w:noWrap w:val="0"/>
            <w:vAlign w:val="center"/>
          </w:tcPr>
          <w:p>
            <w:pPr>
              <w:numPr>
                <w:ilvl w:val="0"/>
                <w:numId w:val="1"/>
              </w:numPr>
              <w:ind w:left="425" w:leftChars="0" w:hanging="425" w:firstLineChars="0"/>
              <w:jc w:val="center"/>
              <w:rPr>
                <w:rFonts w:hint="eastAsia" w:ascii="宋体" w:hAnsi="宋体" w:eastAsia="宋体" w:cs="宋体"/>
                <w:sz w:val="24"/>
              </w:rPr>
            </w:pPr>
          </w:p>
        </w:tc>
        <w:tc>
          <w:tcPr>
            <w:tcW w:w="131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附录C 5.1.1c</w:t>
            </w:r>
          </w:p>
        </w:tc>
        <w:tc>
          <w:tcPr>
            <w:tcW w:w="30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“标线车位”应与表1中的“车位线车位”统一叫法</w:t>
            </w:r>
          </w:p>
        </w:tc>
        <w:tc>
          <w:tcPr>
            <w:tcW w:w="9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上海集度</w:t>
            </w:r>
          </w:p>
        </w:tc>
        <w:tc>
          <w:tcPr>
            <w:tcW w:w="14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采纳</w:t>
            </w:r>
          </w:p>
        </w:tc>
        <w:tc>
          <w:tcPr>
            <w:tcW w:w="109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已修改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52" w:type="dxa"/>
            <w:tcBorders>
              <w:top w:val="single" w:color="auto" w:sz="4" w:space="0"/>
              <w:left w:val="single" w:color="auto" w:sz="4" w:space="0"/>
              <w:bottom w:val="single" w:color="auto" w:sz="4" w:space="0"/>
              <w:right w:val="single" w:color="auto" w:sz="4" w:space="0"/>
            </w:tcBorders>
            <w:noWrap w:val="0"/>
            <w:vAlign w:val="center"/>
          </w:tcPr>
          <w:p>
            <w:pPr>
              <w:numPr>
                <w:ilvl w:val="0"/>
                <w:numId w:val="1"/>
              </w:numPr>
              <w:ind w:left="425" w:leftChars="0" w:hanging="425" w:firstLineChars="0"/>
              <w:jc w:val="center"/>
              <w:rPr>
                <w:rFonts w:hint="eastAsia" w:ascii="宋体" w:hAnsi="宋体" w:eastAsia="宋体" w:cs="宋体"/>
                <w:sz w:val="24"/>
              </w:rPr>
            </w:pPr>
          </w:p>
        </w:tc>
        <w:tc>
          <w:tcPr>
            <w:tcW w:w="131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附录C 5.1.4.1 a）</w:t>
            </w:r>
          </w:p>
        </w:tc>
        <w:tc>
          <w:tcPr>
            <w:tcW w:w="30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考虑前后边界车辆左车身未对齐的情况，如何确定边缘线。其他空间车位同此建议。</w:t>
            </w:r>
          </w:p>
        </w:tc>
        <w:tc>
          <w:tcPr>
            <w:tcW w:w="9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上海集度</w:t>
            </w:r>
          </w:p>
        </w:tc>
        <w:tc>
          <w:tcPr>
            <w:tcW w:w="14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不采纳</w:t>
            </w:r>
          </w:p>
        </w:tc>
        <w:tc>
          <w:tcPr>
            <w:tcW w:w="109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i w:val="0"/>
                <w:iCs w:val="0"/>
                <w:color w:val="000000"/>
                <w:kern w:val="2"/>
                <w:sz w:val="24"/>
                <w:szCs w:val="24"/>
                <w:u w:val="none"/>
                <w:lang w:val="en-US" w:eastAsia="zh-CN" w:bidi="ar-SA"/>
              </w:rPr>
              <w:t>有对齐方法</w:t>
            </w:r>
            <w:r>
              <w:rPr>
                <w:rFonts w:hint="eastAsia" w:ascii="宋体" w:hAnsi="宋体" w:cs="宋体"/>
                <w:i w:val="0"/>
                <w:iCs w:val="0"/>
                <w:color w:val="000000"/>
                <w:kern w:val="2"/>
                <w:sz w:val="24"/>
                <w:szCs w:val="24"/>
                <w:u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52" w:type="dxa"/>
            <w:tcBorders>
              <w:top w:val="single" w:color="auto" w:sz="4" w:space="0"/>
              <w:left w:val="single" w:color="auto" w:sz="4" w:space="0"/>
              <w:bottom w:val="single" w:color="auto" w:sz="4" w:space="0"/>
              <w:right w:val="single" w:color="auto" w:sz="4" w:space="0"/>
            </w:tcBorders>
            <w:noWrap w:val="0"/>
            <w:vAlign w:val="center"/>
          </w:tcPr>
          <w:p>
            <w:pPr>
              <w:numPr>
                <w:ilvl w:val="0"/>
                <w:numId w:val="1"/>
              </w:numPr>
              <w:ind w:left="425" w:leftChars="0" w:hanging="425" w:firstLineChars="0"/>
              <w:jc w:val="center"/>
              <w:rPr>
                <w:rFonts w:hint="eastAsia" w:ascii="宋体" w:hAnsi="宋体" w:eastAsia="宋体" w:cs="宋体"/>
                <w:sz w:val="24"/>
              </w:rPr>
            </w:pPr>
          </w:p>
        </w:tc>
        <w:tc>
          <w:tcPr>
            <w:tcW w:w="131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附录C 5.3.1 c）</w:t>
            </w:r>
          </w:p>
        </w:tc>
        <w:tc>
          <w:tcPr>
            <w:tcW w:w="30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改为“禁止车辆停放标志”。</w:t>
            </w:r>
          </w:p>
        </w:tc>
        <w:tc>
          <w:tcPr>
            <w:tcW w:w="9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上海集度</w:t>
            </w:r>
          </w:p>
        </w:tc>
        <w:tc>
          <w:tcPr>
            <w:tcW w:w="14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不采纳</w:t>
            </w:r>
          </w:p>
        </w:tc>
        <w:tc>
          <w:tcPr>
            <w:tcW w:w="109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i w:val="0"/>
                <w:iCs w:val="0"/>
                <w:color w:val="000000"/>
                <w:kern w:val="2"/>
                <w:sz w:val="24"/>
                <w:szCs w:val="24"/>
                <w:u w:val="none"/>
                <w:lang w:val="en-US" w:eastAsia="zh-CN" w:bidi="ar-SA"/>
              </w:rPr>
              <w:t>理解错误</w:t>
            </w:r>
            <w:r>
              <w:rPr>
                <w:rFonts w:hint="eastAsia" w:ascii="宋体" w:hAnsi="宋体" w:cs="宋体"/>
                <w:i w:val="0"/>
                <w:iCs w:val="0"/>
                <w:color w:val="000000"/>
                <w:kern w:val="2"/>
                <w:sz w:val="24"/>
                <w:szCs w:val="24"/>
                <w:u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52" w:type="dxa"/>
            <w:tcBorders>
              <w:top w:val="single" w:color="auto" w:sz="4" w:space="0"/>
              <w:left w:val="single" w:color="auto" w:sz="4" w:space="0"/>
              <w:bottom w:val="single" w:color="auto" w:sz="4" w:space="0"/>
              <w:right w:val="single" w:color="auto" w:sz="4" w:space="0"/>
            </w:tcBorders>
            <w:noWrap w:val="0"/>
            <w:vAlign w:val="center"/>
          </w:tcPr>
          <w:p>
            <w:pPr>
              <w:numPr>
                <w:ilvl w:val="0"/>
                <w:numId w:val="1"/>
              </w:numPr>
              <w:ind w:left="425" w:leftChars="0" w:hanging="425" w:firstLineChars="0"/>
              <w:jc w:val="center"/>
              <w:rPr>
                <w:rFonts w:hint="eastAsia" w:ascii="宋体" w:hAnsi="宋体" w:eastAsia="宋体" w:cs="宋体"/>
                <w:sz w:val="24"/>
              </w:rPr>
            </w:pPr>
          </w:p>
        </w:tc>
        <w:tc>
          <w:tcPr>
            <w:tcW w:w="131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附录C 5.3和6.3.2和7.3~7.5</w:t>
            </w:r>
          </w:p>
        </w:tc>
        <w:tc>
          <w:tcPr>
            <w:tcW w:w="30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障碍物中应包含120cm以下的儿童。</w:t>
            </w:r>
          </w:p>
        </w:tc>
        <w:tc>
          <w:tcPr>
            <w:tcW w:w="9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上海集度</w:t>
            </w:r>
          </w:p>
        </w:tc>
        <w:tc>
          <w:tcPr>
            <w:tcW w:w="14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采纳</w:t>
            </w:r>
          </w:p>
        </w:tc>
        <w:tc>
          <w:tcPr>
            <w:tcW w:w="109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i w:val="0"/>
                <w:iCs w:val="0"/>
                <w:color w:val="000000"/>
                <w:kern w:val="2"/>
                <w:sz w:val="24"/>
                <w:szCs w:val="24"/>
                <w:u w:val="none"/>
                <w:lang w:val="en-US" w:eastAsia="zh-CN" w:bidi="ar-SA"/>
              </w:rPr>
              <w:t>根据最新国标执行</w:t>
            </w:r>
            <w:r>
              <w:rPr>
                <w:rFonts w:hint="eastAsia" w:ascii="宋体" w:hAnsi="宋体" w:cs="宋体"/>
                <w:i w:val="0"/>
                <w:iCs w:val="0"/>
                <w:color w:val="000000"/>
                <w:kern w:val="2"/>
                <w:sz w:val="24"/>
                <w:szCs w:val="24"/>
                <w:u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52" w:type="dxa"/>
            <w:tcBorders>
              <w:top w:val="single" w:color="auto" w:sz="4" w:space="0"/>
              <w:left w:val="single" w:color="auto" w:sz="4" w:space="0"/>
              <w:bottom w:val="single" w:color="auto" w:sz="4" w:space="0"/>
              <w:right w:val="single" w:color="auto" w:sz="4" w:space="0"/>
            </w:tcBorders>
            <w:noWrap w:val="0"/>
            <w:vAlign w:val="center"/>
          </w:tcPr>
          <w:p>
            <w:pPr>
              <w:numPr>
                <w:ilvl w:val="0"/>
                <w:numId w:val="1"/>
              </w:numPr>
              <w:ind w:left="425" w:leftChars="0" w:hanging="425" w:firstLineChars="0"/>
              <w:jc w:val="center"/>
              <w:rPr>
                <w:rFonts w:hint="eastAsia" w:ascii="宋体" w:hAnsi="宋体" w:eastAsia="宋体" w:cs="宋体"/>
                <w:sz w:val="24"/>
              </w:rPr>
            </w:pPr>
          </w:p>
        </w:tc>
        <w:tc>
          <w:tcPr>
            <w:tcW w:w="131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附录C 7.3.4</w:t>
            </w:r>
          </w:p>
        </w:tc>
        <w:tc>
          <w:tcPr>
            <w:tcW w:w="30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bottom"/>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明确是儿童假人还是成人假人（另，建议全文统一假人名称，全文有“成人目标假人”、“成年假人”）。</w:t>
            </w:r>
          </w:p>
        </w:tc>
        <w:tc>
          <w:tcPr>
            <w:tcW w:w="9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上海集度</w:t>
            </w:r>
          </w:p>
        </w:tc>
        <w:tc>
          <w:tcPr>
            <w:tcW w:w="14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不采纳</w:t>
            </w:r>
          </w:p>
        </w:tc>
        <w:tc>
          <w:tcPr>
            <w:tcW w:w="109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i w:val="0"/>
                <w:iCs w:val="0"/>
                <w:color w:val="000000"/>
                <w:kern w:val="2"/>
                <w:sz w:val="24"/>
                <w:szCs w:val="24"/>
                <w:u w:val="none"/>
                <w:lang w:val="en-US" w:eastAsia="zh-CN" w:bidi="ar-SA"/>
              </w:rPr>
              <w:t>草案未找到修改意见所指内容</w:t>
            </w:r>
            <w:r>
              <w:rPr>
                <w:rFonts w:hint="eastAsia" w:ascii="宋体" w:hAnsi="宋体" w:cs="宋体"/>
                <w:i w:val="0"/>
                <w:iCs w:val="0"/>
                <w:color w:val="000000"/>
                <w:kern w:val="2"/>
                <w:sz w:val="24"/>
                <w:szCs w:val="24"/>
                <w:u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52" w:type="dxa"/>
            <w:tcBorders>
              <w:top w:val="single" w:color="auto" w:sz="4" w:space="0"/>
              <w:left w:val="single" w:color="auto" w:sz="4" w:space="0"/>
              <w:bottom w:val="single" w:color="auto" w:sz="4" w:space="0"/>
              <w:right w:val="single" w:color="auto" w:sz="4" w:space="0"/>
            </w:tcBorders>
            <w:noWrap w:val="0"/>
            <w:vAlign w:val="center"/>
          </w:tcPr>
          <w:p>
            <w:pPr>
              <w:numPr>
                <w:ilvl w:val="0"/>
                <w:numId w:val="1"/>
              </w:numPr>
              <w:ind w:left="425" w:leftChars="0" w:hanging="425" w:firstLineChars="0"/>
              <w:jc w:val="center"/>
              <w:rPr>
                <w:rFonts w:hint="eastAsia" w:ascii="宋体" w:hAnsi="宋体" w:eastAsia="宋体" w:cs="宋体"/>
                <w:sz w:val="24"/>
              </w:rPr>
            </w:pPr>
          </w:p>
        </w:tc>
        <w:tc>
          <w:tcPr>
            <w:tcW w:w="131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sz w:val="24"/>
                <w:szCs w:val="24"/>
                <w:vertAlign w:val="baseline"/>
              </w:rPr>
              <w:t>7.1</w:t>
            </w:r>
          </w:p>
        </w:tc>
        <w:tc>
          <w:tcPr>
            <w:tcW w:w="3082" w:type="dxa"/>
            <w:tcBorders>
              <w:top w:val="single" w:color="auto" w:sz="4" w:space="0"/>
              <w:left w:val="single" w:color="auto" w:sz="4" w:space="0"/>
              <w:bottom w:val="single" w:color="auto" w:sz="4" w:space="0"/>
              <w:right w:val="single" w:color="auto" w:sz="4" w:space="0"/>
            </w:tcBorders>
            <w:noWrap w:val="0"/>
            <w:vAlign w:val="top"/>
          </w:tcPr>
          <w:p>
            <w:pPr>
              <w:rPr>
                <w:rFonts w:hint="eastAsia"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sz w:val="24"/>
                <w:szCs w:val="24"/>
                <w:vertAlign w:val="baseline"/>
              </w:rPr>
              <w:t>针对II类系统：建议增加跨层坡道巡航能力试验。</w:t>
            </w:r>
          </w:p>
        </w:tc>
        <w:tc>
          <w:tcPr>
            <w:tcW w:w="9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小鹏</w:t>
            </w:r>
          </w:p>
        </w:tc>
        <w:tc>
          <w:tcPr>
            <w:tcW w:w="14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采纳</w:t>
            </w:r>
          </w:p>
        </w:tc>
        <w:tc>
          <w:tcPr>
            <w:tcW w:w="109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i w:val="0"/>
                <w:iCs w:val="0"/>
                <w:color w:val="000000"/>
                <w:kern w:val="2"/>
                <w:sz w:val="24"/>
                <w:szCs w:val="24"/>
                <w:u w:val="none"/>
                <w:lang w:val="en-US" w:eastAsia="zh-CN" w:bidi="ar-SA"/>
              </w:rPr>
              <w:t>与最新国标保持一致</w:t>
            </w:r>
            <w:r>
              <w:rPr>
                <w:rFonts w:hint="eastAsia" w:ascii="宋体" w:hAnsi="宋体" w:cs="宋体"/>
                <w:i w:val="0"/>
                <w:iCs w:val="0"/>
                <w:color w:val="000000"/>
                <w:kern w:val="2"/>
                <w:sz w:val="24"/>
                <w:szCs w:val="24"/>
                <w:u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52" w:type="dxa"/>
            <w:tcBorders>
              <w:top w:val="single" w:color="auto" w:sz="4" w:space="0"/>
              <w:left w:val="single" w:color="auto" w:sz="4" w:space="0"/>
              <w:bottom w:val="single" w:color="auto" w:sz="4" w:space="0"/>
              <w:right w:val="single" w:color="auto" w:sz="4" w:space="0"/>
            </w:tcBorders>
            <w:noWrap w:val="0"/>
            <w:vAlign w:val="center"/>
          </w:tcPr>
          <w:p>
            <w:pPr>
              <w:numPr>
                <w:ilvl w:val="0"/>
                <w:numId w:val="1"/>
              </w:numPr>
              <w:ind w:left="425" w:leftChars="0" w:hanging="425" w:firstLineChars="0"/>
              <w:jc w:val="center"/>
              <w:rPr>
                <w:rFonts w:hint="eastAsia" w:ascii="宋体" w:hAnsi="宋体" w:eastAsia="宋体" w:cs="宋体"/>
                <w:sz w:val="24"/>
              </w:rPr>
            </w:pPr>
          </w:p>
        </w:tc>
        <w:tc>
          <w:tcPr>
            <w:tcW w:w="1316"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Times New Roman" w:hAnsi="Times New Roman" w:cs="Times New Roman"/>
                <w:color w:val="000000"/>
                <w:kern w:val="0"/>
                <w:sz w:val="24"/>
                <w:szCs w:val="24"/>
                <w:lang w:bidi="ar"/>
              </w:rPr>
              <w:t>前言</w:t>
            </w:r>
          </w:p>
        </w:tc>
        <w:tc>
          <w:tcPr>
            <w:tcW w:w="3082" w:type="dxa"/>
            <w:tcBorders>
              <w:top w:val="single" w:color="auto" w:sz="4" w:space="0"/>
              <w:left w:val="single" w:color="auto" w:sz="4" w:space="0"/>
              <w:bottom w:val="single" w:color="auto" w:sz="4" w:space="0"/>
              <w:right w:val="single" w:color="auto" w:sz="4" w:space="0"/>
            </w:tcBorders>
            <w:noWrap w:val="0"/>
            <w:vAlign w:val="center"/>
          </w:tcPr>
          <w:p>
            <w:pPr>
              <w:widowControl/>
              <w:jc w:val="left"/>
              <w:textAlignment w:val="center"/>
              <w:rPr>
                <w:rFonts w:hint="eastAsia" w:ascii="宋体" w:hAnsi="宋体" w:eastAsia="宋体" w:cs="宋体"/>
                <w:sz w:val="24"/>
                <w:szCs w:val="24"/>
              </w:rPr>
            </w:pPr>
            <w:r>
              <w:rPr>
                <w:rFonts w:ascii="Times New Roman" w:hAnsi="Times New Roman" w:cs="Times New Roman"/>
                <w:kern w:val="0"/>
                <w:sz w:val="24"/>
                <w:szCs w:val="24"/>
              </w:rPr>
              <w:t>将字体改为“宋体”</w:t>
            </w:r>
          </w:p>
        </w:tc>
        <w:tc>
          <w:tcPr>
            <w:tcW w:w="9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深城交</w:t>
            </w:r>
          </w:p>
        </w:tc>
        <w:tc>
          <w:tcPr>
            <w:tcW w:w="14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采纳</w:t>
            </w:r>
          </w:p>
        </w:tc>
        <w:tc>
          <w:tcPr>
            <w:tcW w:w="109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已修改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52" w:type="dxa"/>
            <w:tcBorders>
              <w:top w:val="single" w:color="auto" w:sz="4" w:space="0"/>
              <w:left w:val="single" w:color="auto" w:sz="4" w:space="0"/>
              <w:bottom w:val="single" w:color="auto" w:sz="4" w:space="0"/>
              <w:right w:val="single" w:color="auto" w:sz="4" w:space="0"/>
            </w:tcBorders>
            <w:noWrap w:val="0"/>
            <w:vAlign w:val="center"/>
          </w:tcPr>
          <w:p>
            <w:pPr>
              <w:numPr>
                <w:ilvl w:val="0"/>
                <w:numId w:val="1"/>
              </w:numPr>
              <w:ind w:left="425" w:leftChars="0" w:hanging="425" w:firstLineChars="0"/>
              <w:jc w:val="center"/>
              <w:rPr>
                <w:rFonts w:hint="eastAsia" w:ascii="宋体" w:hAnsi="宋体" w:eastAsia="宋体" w:cs="宋体"/>
                <w:sz w:val="24"/>
              </w:rPr>
            </w:pPr>
          </w:p>
        </w:tc>
        <w:tc>
          <w:tcPr>
            <w:tcW w:w="1316"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i w:val="0"/>
                <w:iCs w:val="0"/>
                <w:color w:val="000000"/>
                <w:kern w:val="0"/>
                <w:sz w:val="24"/>
                <w:szCs w:val="24"/>
                <w:u w:val="none"/>
                <w:lang w:val="en-US" w:eastAsia="zh-CN" w:bidi="ar"/>
              </w:rPr>
            </w:pPr>
            <w:r>
              <w:rPr>
                <w:rFonts w:ascii="Times New Roman" w:hAnsi="Times New Roman" w:cs="Times New Roman"/>
                <w:color w:val="000000"/>
                <w:kern w:val="0"/>
                <w:sz w:val="24"/>
                <w:szCs w:val="24"/>
                <w:lang w:bidi="ar"/>
              </w:rPr>
              <w:t>7.3.6.2</w:t>
            </w:r>
          </w:p>
        </w:tc>
        <w:tc>
          <w:tcPr>
            <w:tcW w:w="3082" w:type="dxa"/>
            <w:tcBorders>
              <w:top w:val="single" w:color="auto" w:sz="4" w:space="0"/>
              <w:left w:val="single" w:color="auto" w:sz="4" w:space="0"/>
              <w:bottom w:val="single" w:color="auto" w:sz="4" w:space="0"/>
              <w:right w:val="single" w:color="auto" w:sz="4" w:space="0"/>
            </w:tcBorders>
            <w:noWrap w:val="0"/>
            <w:vAlign w:val="center"/>
          </w:tcPr>
          <w:p>
            <w:pPr>
              <w:widowControl/>
              <w:jc w:val="left"/>
              <w:textAlignment w:val="center"/>
              <w:rPr>
                <w:rFonts w:hint="eastAsia" w:ascii="宋体" w:hAnsi="宋体" w:eastAsia="宋体" w:cs="宋体"/>
                <w:sz w:val="24"/>
                <w:szCs w:val="24"/>
              </w:rPr>
            </w:pPr>
            <w:r>
              <w:rPr>
                <w:rFonts w:ascii="Times New Roman" w:hAnsi="Times New Roman" w:cs="Times New Roman"/>
                <w:kern w:val="0"/>
                <w:sz w:val="24"/>
                <w:szCs w:val="24"/>
              </w:rPr>
              <w:t>增加图1的题注</w:t>
            </w:r>
          </w:p>
        </w:tc>
        <w:tc>
          <w:tcPr>
            <w:tcW w:w="9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深城交</w:t>
            </w:r>
          </w:p>
        </w:tc>
        <w:tc>
          <w:tcPr>
            <w:tcW w:w="14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不采纳</w:t>
            </w:r>
          </w:p>
        </w:tc>
        <w:tc>
          <w:tcPr>
            <w:tcW w:w="109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i w:val="0"/>
                <w:iCs w:val="0"/>
                <w:color w:val="000000"/>
                <w:kern w:val="2"/>
                <w:sz w:val="24"/>
                <w:szCs w:val="24"/>
                <w:u w:val="none"/>
                <w:lang w:val="en-US" w:eastAsia="zh-CN" w:bidi="ar-SA"/>
              </w:rPr>
              <w:t>原草案已有题注</w:t>
            </w:r>
            <w:r>
              <w:rPr>
                <w:rFonts w:hint="eastAsia" w:ascii="宋体" w:hAnsi="宋体" w:cs="宋体"/>
                <w:i w:val="0"/>
                <w:iCs w:val="0"/>
                <w:color w:val="000000"/>
                <w:kern w:val="2"/>
                <w:sz w:val="24"/>
                <w:szCs w:val="24"/>
                <w:u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52" w:type="dxa"/>
            <w:tcBorders>
              <w:top w:val="single" w:color="auto" w:sz="4" w:space="0"/>
              <w:left w:val="single" w:color="auto" w:sz="4" w:space="0"/>
              <w:bottom w:val="single" w:color="auto" w:sz="4" w:space="0"/>
              <w:right w:val="single" w:color="auto" w:sz="4" w:space="0"/>
            </w:tcBorders>
            <w:noWrap w:val="0"/>
            <w:vAlign w:val="center"/>
          </w:tcPr>
          <w:p>
            <w:pPr>
              <w:numPr>
                <w:ilvl w:val="0"/>
                <w:numId w:val="1"/>
              </w:numPr>
              <w:ind w:left="425" w:leftChars="0" w:hanging="425" w:firstLineChars="0"/>
              <w:jc w:val="center"/>
              <w:rPr>
                <w:rFonts w:hint="eastAsia" w:ascii="宋体" w:hAnsi="宋体" w:eastAsia="宋体" w:cs="宋体"/>
                <w:sz w:val="24"/>
              </w:rPr>
            </w:pPr>
          </w:p>
        </w:tc>
        <w:tc>
          <w:tcPr>
            <w:tcW w:w="1316"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i w:val="0"/>
                <w:iCs w:val="0"/>
                <w:color w:val="000000"/>
                <w:kern w:val="0"/>
                <w:sz w:val="24"/>
                <w:szCs w:val="24"/>
                <w:u w:val="none"/>
                <w:lang w:val="en-US" w:eastAsia="zh-CN" w:bidi="ar"/>
              </w:rPr>
            </w:pPr>
            <w:r>
              <w:rPr>
                <w:rFonts w:ascii="Times New Roman" w:hAnsi="Times New Roman" w:cs="Times New Roman"/>
                <w:color w:val="000000"/>
                <w:kern w:val="0"/>
                <w:sz w:val="24"/>
                <w:szCs w:val="24"/>
                <w:lang w:bidi="ar"/>
              </w:rPr>
              <w:t>A3.1</w:t>
            </w:r>
          </w:p>
        </w:tc>
        <w:tc>
          <w:tcPr>
            <w:tcW w:w="3082" w:type="dxa"/>
            <w:tcBorders>
              <w:top w:val="single" w:color="auto" w:sz="4" w:space="0"/>
              <w:left w:val="single" w:color="auto" w:sz="4" w:space="0"/>
              <w:bottom w:val="single" w:color="auto" w:sz="4" w:space="0"/>
              <w:right w:val="single" w:color="auto" w:sz="4" w:space="0"/>
            </w:tcBorders>
            <w:noWrap w:val="0"/>
            <w:vAlign w:val="center"/>
          </w:tcPr>
          <w:p>
            <w:pPr>
              <w:widowControl/>
              <w:jc w:val="left"/>
              <w:textAlignment w:val="center"/>
              <w:rPr>
                <w:rFonts w:hint="eastAsia" w:ascii="宋体" w:hAnsi="宋体" w:eastAsia="宋体" w:cs="宋体"/>
                <w:sz w:val="24"/>
                <w:szCs w:val="24"/>
              </w:rPr>
            </w:pPr>
            <w:r>
              <w:rPr>
                <w:rFonts w:ascii="Times New Roman" w:hAnsi="Times New Roman" w:cs="Times New Roman"/>
                <w:kern w:val="0"/>
                <w:sz w:val="24"/>
                <w:szCs w:val="24"/>
              </w:rPr>
              <w:t>将“形式批准机构”改为“型式批准机构”，删除“最新和”</w:t>
            </w:r>
          </w:p>
        </w:tc>
        <w:tc>
          <w:tcPr>
            <w:tcW w:w="9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深城交</w:t>
            </w:r>
          </w:p>
        </w:tc>
        <w:tc>
          <w:tcPr>
            <w:tcW w:w="14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采纳</w:t>
            </w:r>
          </w:p>
        </w:tc>
        <w:tc>
          <w:tcPr>
            <w:tcW w:w="109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cs="宋体"/>
                <w:sz w:val="24"/>
                <w:szCs w:val="24"/>
                <w:lang w:val="en-US" w:eastAsia="zh-CN"/>
              </w:rPr>
              <w:t>已修改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52" w:type="dxa"/>
            <w:tcBorders>
              <w:top w:val="single" w:color="auto" w:sz="4" w:space="0"/>
              <w:left w:val="single" w:color="auto" w:sz="4" w:space="0"/>
              <w:bottom w:val="single" w:color="auto" w:sz="4" w:space="0"/>
              <w:right w:val="single" w:color="auto" w:sz="4" w:space="0"/>
            </w:tcBorders>
            <w:noWrap w:val="0"/>
            <w:vAlign w:val="center"/>
          </w:tcPr>
          <w:p>
            <w:pPr>
              <w:numPr>
                <w:ilvl w:val="0"/>
                <w:numId w:val="1"/>
              </w:numPr>
              <w:ind w:left="425" w:leftChars="0" w:hanging="425" w:firstLineChars="0"/>
              <w:jc w:val="center"/>
              <w:rPr>
                <w:rFonts w:hint="eastAsia" w:ascii="宋体" w:hAnsi="宋体" w:eastAsia="宋体" w:cs="宋体"/>
                <w:sz w:val="24"/>
              </w:rPr>
            </w:pPr>
          </w:p>
        </w:tc>
        <w:tc>
          <w:tcPr>
            <w:tcW w:w="1316"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i w:val="0"/>
                <w:iCs w:val="0"/>
                <w:color w:val="000000"/>
                <w:kern w:val="0"/>
                <w:sz w:val="24"/>
                <w:szCs w:val="24"/>
                <w:u w:val="none"/>
                <w:lang w:val="en-US" w:eastAsia="zh-CN" w:bidi="ar"/>
              </w:rPr>
            </w:pPr>
            <w:r>
              <w:rPr>
                <w:rFonts w:ascii="Times New Roman" w:hAnsi="Times New Roman" w:cs="Times New Roman"/>
                <w:color w:val="000000"/>
                <w:kern w:val="0"/>
                <w:sz w:val="24"/>
                <w:szCs w:val="24"/>
                <w:lang w:bidi="ar"/>
              </w:rPr>
              <w:t>A3.3</w:t>
            </w:r>
          </w:p>
        </w:tc>
        <w:tc>
          <w:tcPr>
            <w:tcW w:w="3082" w:type="dxa"/>
            <w:tcBorders>
              <w:top w:val="single" w:color="auto" w:sz="4" w:space="0"/>
              <w:left w:val="single" w:color="auto" w:sz="4" w:space="0"/>
              <w:bottom w:val="single" w:color="auto" w:sz="4" w:space="0"/>
              <w:right w:val="single" w:color="auto" w:sz="4" w:space="0"/>
            </w:tcBorders>
            <w:noWrap w:val="0"/>
            <w:vAlign w:val="center"/>
          </w:tcPr>
          <w:p>
            <w:pPr>
              <w:widowControl/>
              <w:jc w:val="left"/>
              <w:textAlignment w:val="center"/>
              <w:rPr>
                <w:rFonts w:hint="eastAsia" w:ascii="宋体" w:hAnsi="宋体" w:eastAsia="宋体" w:cs="宋体"/>
                <w:sz w:val="24"/>
                <w:szCs w:val="24"/>
              </w:rPr>
            </w:pPr>
            <w:r>
              <w:rPr>
                <w:rFonts w:ascii="Times New Roman" w:hAnsi="Times New Roman" w:cs="Times New Roman"/>
                <w:kern w:val="0"/>
                <w:sz w:val="24"/>
                <w:szCs w:val="24"/>
              </w:rPr>
              <w:t>删除“相关学科的”</w:t>
            </w:r>
          </w:p>
        </w:tc>
        <w:tc>
          <w:tcPr>
            <w:tcW w:w="9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深城交</w:t>
            </w:r>
          </w:p>
        </w:tc>
        <w:tc>
          <w:tcPr>
            <w:tcW w:w="14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采纳</w:t>
            </w:r>
          </w:p>
        </w:tc>
        <w:tc>
          <w:tcPr>
            <w:tcW w:w="109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cs="宋体"/>
                <w:sz w:val="24"/>
                <w:szCs w:val="24"/>
                <w:lang w:val="en-US" w:eastAsia="zh-CN"/>
              </w:rPr>
              <w:t>已修改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52" w:type="dxa"/>
            <w:tcBorders>
              <w:top w:val="single" w:color="auto" w:sz="4" w:space="0"/>
              <w:left w:val="single" w:color="auto" w:sz="4" w:space="0"/>
              <w:bottom w:val="single" w:color="auto" w:sz="4" w:space="0"/>
              <w:right w:val="single" w:color="auto" w:sz="4" w:space="0"/>
            </w:tcBorders>
            <w:noWrap w:val="0"/>
            <w:vAlign w:val="center"/>
          </w:tcPr>
          <w:p>
            <w:pPr>
              <w:numPr>
                <w:ilvl w:val="0"/>
                <w:numId w:val="1"/>
              </w:numPr>
              <w:ind w:left="425" w:leftChars="0" w:hanging="425" w:firstLineChars="0"/>
              <w:jc w:val="center"/>
              <w:rPr>
                <w:rFonts w:hint="eastAsia" w:ascii="宋体" w:hAnsi="宋体" w:eastAsia="宋体" w:cs="宋体"/>
                <w:sz w:val="24"/>
              </w:rPr>
            </w:pPr>
          </w:p>
        </w:tc>
        <w:tc>
          <w:tcPr>
            <w:tcW w:w="1316"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i w:val="0"/>
                <w:iCs w:val="0"/>
                <w:color w:val="000000"/>
                <w:kern w:val="0"/>
                <w:sz w:val="24"/>
                <w:szCs w:val="24"/>
                <w:u w:val="none"/>
                <w:lang w:val="en-US" w:eastAsia="zh-CN" w:bidi="ar"/>
              </w:rPr>
            </w:pPr>
            <w:r>
              <w:rPr>
                <w:rFonts w:ascii="Times New Roman" w:hAnsi="Times New Roman" w:cs="Times New Roman"/>
                <w:color w:val="000000"/>
                <w:kern w:val="0"/>
                <w:sz w:val="24"/>
                <w:szCs w:val="24"/>
                <w:lang w:bidi="ar"/>
              </w:rPr>
              <w:t>A3.4</w:t>
            </w:r>
          </w:p>
        </w:tc>
        <w:tc>
          <w:tcPr>
            <w:tcW w:w="3082" w:type="dxa"/>
            <w:tcBorders>
              <w:top w:val="single" w:color="auto" w:sz="4" w:space="0"/>
              <w:left w:val="single" w:color="auto" w:sz="4" w:space="0"/>
              <w:bottom w:val="single" w:color="auto" w:sz="4" w:space="0"/>
              <w:right w:val="single" w:color="auto" w:sz="4" w:space="0"/>
            </w:tcBorders>
            <w:noWrap w:val="0"/>
            <w:vAlign w:val="center"/>
          </w:tcPr>
          <w:p>
            <w:pPr>
              <w:widowControl/>
              <w:jc w:val="left"/>
              <w:textAlignment w:val="center"/>
              <w:rPr>
                <w:rFonts w:hint="eastAsia" w:ascii="宋体" w:hAnsi="宋体" w:eastAsia="宋体" w:cs="宋体"/>
                <w:sz w:val="24"/>
                <w:szCs w:val="24"/>
              </w:rPr>
            </w:pPr>
            <w:r>
              <w:rPr>
                <w:rFonts w:ascii="Times New Roman" w:hAnsi="Times New Roman" w:cs="Times New Roman"/>
                <w:sz w:val="24"/>
                <w:szCs w:val="24"/>
              </w:rPr>
              <w:t>将“</w:t>
            </w:r>
            <w:r>
              <w:rPr>
                <w:rFonts w:ascii="Times New Roman" w:hAnsi="Times New Roman" w:cs="Times New Roman"/>
                <w:color w:val="000000"/>
                <w:sz w:val="24"/>
                <w:szCs w:val="24"/>
              </w:rPr>
              <w:t>自动车道保持系统</w:t>
            </w:r>
            <w:r>
              <w:rPr>
                <w:rFonts w:ascii="Times New Roman" w:hAnsi="Times New Roman" w:cs="Times New Roman"/>
                <w:sz w:val="24"/>
                <w:szCs w:val="24"/>
              </w:rPr>
              <w:t>”改为“自动驾驶系统”</w:t>
            </w:r>
          </w:p>
        </w:tc>
        <w:tc>
          <w:tcPr>
            <w:tcW w:w="9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深城交</w:t>
            </w:r>
          </w:p>
        </w:tc>
        <w:tc>
          <w:tcPr>
            <w:tcW w:w="14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采纳</w:t>
            </w:r>
          </w:p>
        </w:tc>
        <w:tc>
          <w:tcPr>
            <w:tcW w:w="109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cs="宋体"/>
                <w:sz w:val="24"/>
                <w:szCs w:val="24"/>
                <w:lang w:val="en-US" w:eastAsia="zh-CN"/>
              </w:rPr>
              <w:t>已修改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52" w:type="dxa"/>
            <w:tcBorders>
              <w:top w:val="single" w:color="auto" w:sz="4" w:space="0"/>
              <w:left w:val="single" w:color="auto" w:sz="4" w:space="0"/>
              <w:bottom w:val="single" w:color="auto" w:sz="4" w:space="0"/>
              <w:right w:val="single" w:color="auto" w:sz="4" w:space="0"/>
            </w:tcBorders>
            <w:noWrap w:val="0"/>
            <w:vAlign w:val="center"/>
          </w:tcPr>
          <w:p>
            <w:pPr>
              <w:numPr>
                <w:ilvl w:val="0"/>
                <w:numId w:val="1"/>
              </w:numPr>
              <w:ind w:left="425" w:leftChars="0" w:hanging="425" w:firstLineChars="0"/>
              <w:jc w:val="center"/>
              <w:rPr>
                <w:rFonts w:hint="eastAsia" w:ascii="宋体" w:hAnsi="宋体" w:eastAsia="宋体" w:cs="宋体"/>
                <w:sz w:val="24"/>
              </w:rPr>
            </w:pPr>
          </w:p>
        </w:tc>
        <w:tc>
          <w:tcPr>
            <w:tcW w:w="131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全文布局</w:t>
            </w:r>
          </w:p>
        </w:tc>
        <w:tc>
          <w:tcPr>
            <w:tcW w:w="30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sz w:val="24"/>
                <w:szCs w:val="24"/>
              </w:rPr>
            </w:pPr>
            <w:r>
              <w:rPr>
                <w:rFonts w:hint="eastAsia" w:ascii="宋体" w:hAnsi="宋体" w:eastAsia="宋体" w:cs="宋体"/>
                <w:sz w:val="24"/>
                <w:szCs w:val="24"/>
              </w:rPr>
              <w:t>标准题目叫自动泊车，标准内容都是围绕ADS来提要求，有点跑偏</w:t>
            </w:r>
          </w:p>
        </w:tc>
        <w:tc>
          <w:tcPr>
            <w:tcW w:w="9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百度</w:t>
            </w:r>
          </w:p>
        </w:tc>
        <w:tc>
          <w:tcPr>
            <w:tcW w:w="14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采纳</w:t>
            </w:r>
          </w:p>
        </w:tc>
        <w:tc>
          <w:tcPr>
            <w:tcW w:w="109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rPr>
              <w:t>修改为“自动泊车系统”</w:t>
            </w:r>
            <w:r>
              <w:rPr>
                <w:rFonts w:hint="eastAsia" w:ascii="宋体" w:hAnsi="宋体" w:cs="宋体"/>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52" w:type="dxa"/>
            <w:tcBorders>
              <w:top w:val="single" w:color="auto" w:sz="4" w:space="0"/>
              <w:left w:val="single" w:color="auto" w:sz="4" w:space="0"/>
              <w:bottom w:val="single" w:color="auto" w:sz="4" w:space="0"/>
              <w:right w:val="single" w:color="auto" w:sz="4" w:space="0"/>
            </w:tcBorders>
            <w:noWrap w:val="0"/>
            <w:vAlign w:val="center"/>
          </w:tcPr>
          <w:p>
            <w:pPr>
              <w:numPr>
                <w:ilvl w:val="0"/>
                <w:numId w:val="1"/>
              </w:numPr>
              <w:ind w:left="425" w:leftChars="0" w:hanging="425" w:firstLineChars="0"/>
              <w:jc w:val="center"/>
              <w:rPr>
                <w:rFonts w:hint="eastAsia" w:ascii="宋体" w:hAnsi="宋体" w:eastAsia="宋体" w:cs="宋体"/>
                <w:sz w:val="24"/>
              </w:rPr>
            </w:pPr>
          </w:p>
        </w:tc>
        <w:tc>
          <w:tcPr>
            <w:tcW w:w="131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附录C</w:t>
            </w:r>
          </w:p>
        </w:tc>
        <w:tc>
          <w:tcPr>
            <w:tcW w:w="30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sz w:val="24"/>
                <w:szCs w:val="24"/>
              </w:rPr>
            </w:pPr>
            <w:r>
              <w:rPr>
                <w:rFonts w:hint="eastAsia" w:ascii="宋体" w:hAnsi="宋体" w:eastAsia="宋体" w:cs="宋体"/>
                <w:sz w:val="24"/>
                <w:szCs w:val="24"/>
              </w:rPr>
              <w:t>附录C不能包括范围，规范性文件，术语和定义</w:t>
            </w:r>
          </w:p>
        </w:tc>
        <w:tc>
          <w:tcPr>
            <w:tcW w:w="9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百度</w:t>
            </w:r>
          </w:p>
        </w:tc>
        <w:tc>
          <w:tcPr>
            <w:tcW w:w="14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不采纳</w:t>
            </w:r>
          </w:p>
        </w:tc>
        <w:tc>
          <w:tcPr>
            <w:tcW w:w="109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i w:val="0"/>
                <w:iCs w:val="0"/>
                <w:color w:val="000000"/>
                <w:kern w:val="2"/>
                <w:sz w:val="24"/>
                <w:szCs w:val="24"/>
                <w:u w:val="none"/>
                <w:lang w:val="en-US" w:eastAsia="zh-CN" w:bidi="ar-SA"/>
              </w:rPr>
              <w:t>草案未找到修改意见所指内容</w:t>
            </w:r>
            <w:r>
              <w:rPr>
                <w:rFonts w:hint="eastAsia" w:ascii="宋体" w:hAnsi="宋体" w:cs="宋体"/>
                <w:i w:val="0"/>
                <w:iCs w:val="0"/>
                <w:color w:val="000000"/>
                <w:kern w:val="2"/>
                <w:sz w:val="24"/>
                <w:szCs w:val="24"/>
                <w:u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52" w:type="dxa"/>
            <w:tcBorders>
              <w:top w:val="single" w:color="auto" w:sz="4" w:space="0"/>
              <w:left w:val="single" w:color="auto" w:sz="4" w:space="0"/>
              <w:bottom w:val="single" w:color="auto" w:sz="4" w:space="0"/>
              <w:right w:val="single" w:color="auto" w:sz="4" w:space="0"/>
            </w:tcBorders>
            <w:noWrap w:val="0"/>
            <w:vAlign w:val="center"/>
          </w:tcPr>
          <w:p>
            <w:pPr>
              <w:numPr>
                <w:ilvl w:val="0"/>
                <w:numId w:val="1"/>
              </w:numPr>
              <w:ind w:left="425" w:leftChars="0" w:hanging="425" w:firstLineChars="0"/>
              <w:jc w:val="center"/>
              <w:rPr>
                <w:rFonts w:hint="eastAsia" w:ascii="宋体" w:hAnsi="宋体" w:eastAsia="宋体" w:cs="宋体"/>
                <w:sz w:val="24"/>
              </w:rPr>
            </w:pPr>
          </w:p>
        </w:tc>
        <w:tc>
          <w:tcPr>
            <w:tcW w:w="131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范围</w:t>
            </w:r>
          </w:p>
        </w:tc>
        <w:tc>
          <w:tcPr>
            <w:tcW w:w="30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sz w:val="24"/>
                <w:szCs w:val="24"/>
              </w:rPr>
            </w:pPr>
            <w:r>
              <w:rPr>
                <w:rFonts w:hint="eastAsia" w:ascii="宋体" w:hAnsi="宋体" w:eastAsia="宋体" w:cs="宋体"/>
                <w:sz w:val="24"/>
                <w:szCs w:val="24"/>
              </w:rPr>
              <w:t>在标准的范围中增加“外部连接安全要求，通信通道安全要求，软件升级安全要求，数据代码安全要求”</w:t>
            </w:r>
          </w:p>
        </w:tc>
        <w:tc>
          <w:tcPr>
            <w:tcW w:w="9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百度</w:t>
            </w:r>
          </w:p>
        </w:tc>
        <w:tc>
          <w:tcPr>
            <w:tcW w:w="14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不采纳</w:t>
            </w:r>
          </w:p>
        </w:tc>
        <w:tc>
          <w:tcPr>
            <w:tcW w:w="109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i w:val="0"/>
                <w:iCs w:val="0"/>
                <w:color w:val="000000"/>
                <w:kern w:val="2"/>
                <w:sz w:val="24"/>
                <w:szCs w:val="24"/>
                <w:u w:val="none"/>
                <w:lang w:val="en-US" w:eastAsia="zh-CN" w:bidi="ar-SA"/>
              </w:rPr>
              <w:t>草案未找到修改意见所指内容</w:t>
            </w:r>
            <w:r>
              <w:rPr>
                <w:rFonts w:hint="eastAsia" w:ascii="宋体" w:hAnsi="宋体" w:cs="宋体"/>
                <w:i w:val="0"/>
                <w:iCs w:val="0"/>
                <w:color w:val="000000"/>
                <w:kern w:val="2"/>
                <w:sz w:val="24"/>
                <w:szCs w:val="24"/>
                <w:u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52" w:type="dxa"/>
            <w:tcBorders>
              <w:top w:val="single" w:color="auto" w:sz="4" w:space="0"/>
              <w:left w:val="single" w:color="auto" w:sz="4" w:space="0"/>
              <w:bottom w:val="single" w:color="auto" w:sz="4" w:space="0"/>
              <w:right w:val="single" w:color="auto" w:sz="4" w:space="0"/>
            </w:tcBorders>
            <w:noWrap w:val="0"/>
            <w:vAlign w:val="center"/>
          </w:tcPr>
          <w:p>
            <w:pPr>
              <w:numPr>
                <w:ilvl w:val="0"/>
                <w:numId w:val="1"/>
              </w:numPr>
              <w:ind w:left="425" w:leftChars="0" w:hanging="425" w:firstLineChars="0"/>
              <w:jc w:val="center"/>
              <w:rPr>
                <w:rFonts w:hint="eastAsia" w:ascii="宋体" w:hAnsi="宋体" w:eastAsia="宋体" w:cs="宋体"/>
                <w:sz w:val="24"/>
              </w:rPr>
            </w:pPr>
          </w:p>
        </w:tc>
        <w:tc>
          <w:tcPr>
            <w:tcW w:w="131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附录A</w:t>
            </w:r>
          </w:p>
        </w:tc>
        <w:tc>
          <w:tcPr>
            <w:tcW w:w="30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sz w:val="24"/>
                <w:szCs w:val="24"/>
              </w:rPr>
            </w:pPr>
            <w:r>
              <w:rPr>
                <w:rFonts w:hint="eastAsia"/>
                <w:bCs/>
                <w:sz w:val="24"/>
                <w:szCs w:val="24"/>
              </w:rPr>
              <w:t xml:space="preserve">建议删除 右上角 </w:t>
            </w:r>
            <w:r>
              <w:rPr>
                <w:bCs/>
                <w:sz w:val="24"/>
                <w:szCs w:val="24"/>
              </w:rPr>
              <w:t xml:space="preserve"> DB4403/T 138—2021</w:t>
            </w:r>
          </w:p>
        </w:tc>
        <w:tc>
          <w:tcPr>
            <w:tcW w:w="9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百度</w:t>
            </w:r>
          </w:p>
        </w:tc>
        <w:tc>
          <w:tcPr>
            <w:tcW w:w="14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不采纳</w:t>
            </w:r>
          </w:p>
        </w:tc>
        <w:tc>
          <w:tcPr>
            <w:tcW w:w="109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i w:val="0"/>
                <w:iCs w:val="0"/>
                <w:color w:val="000000"/>
                <w:kern w:val="2"/>
                <w:sz w:val="24"/>
                <w:szCs w:val="24"/>
                <w:u w:val="none"/>
                <w:lang w:val="en-US" w:eastAsia="zh-CN" w:bidi="ar-SA"/>
              </w:rPr>
              <w:t>附录A已删除</w:t>
            </w:r>
            <w:r>
              <w:rPr>
                <w:rFonts w:hint="eastAsia" w:ascii="宋体" w:hAnsi="宋体" w:cs="宋体"/>
                <w:i w:val="0"/>
                <w:iCs w:val="0"/>
                <w:color w:val="000000"/>
                <w:kern w:val="2"/>
                <w:sz w:val="24"/>
                <w:szCs w:val="24"/>
                <w:u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52" w:type="dxa"/>
            <w:tcBorders>
              <w:top w:val="single" w:color="auto" w:sz="4" w:space="0"/>
              <w:left w:val="single" w:color="auto" w:sz="4" w:space="0"/>
              <w:bottom w:val="single" w:color="auto" w:sz="4" w:space="0"/>
              <w:right w:val="single" w:color="auto" w:sz="4" w:space="0"/>
            </w:tcBorders>
            <w:noWrap w:val="0"/>
            <w:vAlign w:val="center"/>
          </w:tcPr>
          <w:p>
            <w:pPr>
              <w:numPr>
                <w:ilvl w:val="0"/>
                <w:numId w:val="1"/>
              </w:numPr>
              <w:ind w:left="425" w:leftChars="0" w:hanging="425" w:firstLineChars="0"/>
              <w:jc w:val="center"/>
              <w:rPr>
                <w:rFonts w:hint="eastAsia" w:ascii="宋体" w:hAnsi="宋体" w:eastAsia="宋体" w:cs="宋体"/>
                <w:sz w:val="24"/>
              </w:rPr>
            </w:pPr>
          </w:p>
        </w:tc>
        <w:tc>
          <w:tcPr>
            <w:tcW w:w="131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4.19</w:t>
            </w:r>
          </w:p>
        </w:tc>
        <w:tc>
          <w:tcPr>
            <w:tcW w:w="30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修改为：ADS应不存在由于功能异常表现引起的危害而导致的不合理风险，应符合附录A。</w:t>
            </w:r>
          </w:p>
        </w:tc>
        <w:tc>
          <w:tcPr>
            <w:tcW w:w="9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华为</w:t>
            </w:r>
          </w:p>
        </w:tc>
        <w:tc>
          <w:tcPr>
            <w:tcW w:w="1435" w:type="dxa"/>
            <w:tcBorders>
              <w:top w:val="single" w:color="auto" w:sz="4" w:space="0"/>
              <w:left w:val="single" w:color="auto" w:sz="4" w:space="0"/>
              <w:bottom w:val="single" w:color="auto" w:sz="4" w:space="0"/>
              <w:right w:val="single" w:color="auto" w:sz="4" w:space="0"/>
            </w:tcBorders>
            <w:noWrap w:val="0"/>
            <w:vAlign w:val="center"/>
          </w:tcPr>
          <w:p>
            <w:pP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采纳</w:t>
            </w:r>
          </w:p>
        </w:tc>
        <w:tc>
          <w:tcPr>
            <w:tcW w:w="109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cs="宋体"/>
                <w:sz w:val="24"/>
                <w:szCs w:val="24"/>
                <w:lang w:val="en-US" w:eastAsia="zh-CN"/>
              </w:rPr>
              <w:t>已修改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52" w:type="dxa"/>
            <w:tcBorders>
              <w:top w:val="single" w:color="auto" w:sz="4" w:space="0"/>
              <w:left w:val="single" w:color="auto" w:sz="4" w:space="0"/>
              <w:bottom w:val="single" w:color="auto" w:sz="4" w:space="0"/>
              <w:right w:val="single" w:color="auto" w:sz="4" w:space="0"/>
            </w:tcBorders>
            <w:noWrap w:val="0"/>
            <w:vAlign w:val="center"/>
          </w:tcPr>
          <w:p>
            <w:pPr>
              <w:numPr>
                <w:ilvl w:val="0"/>
                <w:numId w:val="1"/>
              </w:numPr>
              <w:ind w:left="425" w:leftChars="0" w:hanging="425" w:firstLineChars="0"/>
              <w:jc w:val="center"/>
              <w:rPr>
                <w:rFonts w:hint="eastAsia" w:ascii="宋体" w:hAnsi="宋体" w:eastAsia="宋体" w:cs="宋体"/>
                <w:sz w:val="24"/>
              </w:rPr>
            </w:pPr>
          </w:p>
        </w:tc>
        <w:tc>
          <w:tcPr>
            <w:tcW w:w="131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4.20</w:t>
            </w:r>
          </w:p>
        </w:tc>
        <w:tc>
          <w:tcPr>
            <w:tcW w:w="30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修改为：ADS应不存在由预期功能不足引起的危害而导致的不合理的风险，应符合附录A。</w:t>
            </w:r>
          </w:p>
        </w:tc>
        <w:tc>
          <w:tcPr>
            <w:tcW w:w="9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华为</w:t>
            </w:r>
          </w:p>
        </w:tc>
        <w:tc>
          <w:tcPr>
            <w:tcW w:w="14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采纳</w:t>
            </w:r>
          </w:p>
        </w:tc>
        <w:tc>
          <w:tcPr>
            <w:tcW w:w="109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cs="宋体"/>
                <w:sz w:val="24"/>
                <w:szCs w:val="24"/>
                <w:lang w:val="en-US" w:eastAsia="zh-CN"/>
              </w:rPr>
              <w:t>已修改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52" w:type="dxa"/>
            <w:tcBorders>
              <w:top w:val="single" w:color="auto" w:sz="4" w:space="0"/>
              <w:left w:val="single" w:color="auto" w:sz="4" w:space="0"/>
              <w:bottom w:val="single" w:color="auto" w:sz="4" w:space="0"/>
              <w:right w:val="single" w:color="auto" w:sz="4" w:space="0"/>
            </w:tcBorders>
            <w:noWrap w:val="0"/>
            <w:vAlign w:val="center"/>
          </w:tcPr>
          <w:p>
            <w:pPr>
              <w:numPr>
                <w:ilvl w:val="0"/>
                <w:numId w:val="1"/>
              </w:numPr>
              <w:ind w:left="425" w:leftChars="0" w:hanging="425" w:firstLineChars="0"/>
              <w:jc w:val="center"/>
              <w:rPr>
                <w:rFonts w:hint="eastAsia" w:ascii="宋体" w:hAnsi="宋体" w:eastAsia="宋体" w:cs="宋体"/>
                <w:sz w:val="24"/>
              </w:rPr>
            </w:pPr>
          </w:p>
        </w:tc>
        <w:tc>
          <w:tcPr>
            <w:tcW w:w="131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Style w:val="19"/>
                <w:sz w:val="24"/>
                <w:szCs w:val="24"/>
                <w:lang w:val="en-US" w:eastAsia="zh-CN" w:bidi="ar"/>
              </w:rPr>
              <w:t>6.1.2</w:t>
            </w:r>
          </w:p>
        </w:tc>
        <w:tc>
          <w:tcPr>
            <w:tcW w:w="30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ADS在激活状态下，</w:t>
            </w:r>
            <w:r>
              <w:rPr>
                <w:rFonts w:hint="eastAsia" w:ascii="宋体" w:hAnsi="宋体" w:eastAsia="宋体" w:cs="宋体"/>
                <w:i w:val="0"/>
                <w:iCs w:val="0"/>
                <w:color w:val="C00000"/>
                <w:kern w:val="0"/>
                <w:sz w:val="24"/>
                <w:szCs w:val="24"/>
                <w:u w:val="none"/>
                <w:lang w:val="en-US" w:eastAsia="zh-CN" w:bidi="ar"/>
              </w:rPr>
              <w:t>系统应通过以下a)或b)方式进行驾驶员在位监测，并在满足条件时，</w:t>
            </w:r>
            <w:r>
              <w:rPr>
                <w:rFonts w:hint="eastAsia" w:ascii="宋体" w:hAnsi="宋体" w:eastAsia="宋体" w:cs="宋体"/>
                <w:i w:val="0"/>
                <w:iCs w:val="0"/>
                <w:color w:val="000000"/>
                <w:kern w:val="0"/>
                <w:sz w:val="24"/>
                <w:szCs w:val="24"/>
                <w:u w:val="none"/>
                <w:lang w:val="en-US" w:eastAsia="zh-CN" w:bidi="ar"/>
              </w:rPr>
              <w:t>ADS应按照6.2发出介入请求：</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a) 驾驶员不在驾驶位超过1 s；</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b) 驾驶员未系安全带。</w:t>
            </w:r>
          </w:p>
        </w:tc>
        <w:tc>
          <w:tcPr>
            <w:tcW w:w="9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华为</w:t>
            </w:r>
          </w:p>
        </w:tc>
        <w:tc>
          <w:tcPr>
            <w:tcW w:w="14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采纳</w:t>
            </w:r>
          </w:p>
        </w:tc>
        <w:tc>
          <w:tcPr>
            <w:tcW w:w="109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cs="宋体"/>
                <w:sz w:val="24"/>
                <w:szCs w:val="24"/>
                <w:lang w:val="en-US" w:eastAsia="zh-CN"/>
              </w:rPr>
              <w:t>已修改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52" w:type="dxa"/>
            <w:tcBorders>
              <w:top w:val="single" w:color="auto" w:sz="4" w:space="0"/>
              <w:left w:val="single" w:color="auto" w:sz="4" w:space="0"/>
              <w:bottom w:val="single" w:color="auto" w:sz="4" w:space="0"/>
              <w:right w:val="single" w:color="auto" w:sz="4" w:space="0"/>
            </w:tcBorders>
            <w:noWrap w:val="0"/>
            <w:vAlign w:val="center"/>
          </w:tcPr>
          <w:p>
            <w:pPr>
              <w:numPr>
                <w:ilvl w:val="0"/>
                <w:numId w:val="1"/>
              </w:numPr>
              <w:ind w:left="425" w:leftChars="0" w:hanging="425" w:firstLineChars="0"/>
              <w:jc w:val="center"/>
              <w:rPr>
                <w:rFonts w:hint="eastAsia" w:ascii="宋体" w:hAnsi="宋体" w:eastAsia="宋体" w:cs="宋体"/>
                <w:sz w:val="24"/>
              </w:rPr>
            </w:pPr>
          </w:p>
        </w:tc>
        <w:tc>
          <w:tcPr>
            <w:tcW w:w="131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正文6.1.3</w:t>
            </w:r>
          </w:p>
        </w:tc>
        <w:tc>
          <w:tcPr>
            <w:tcW w:w="30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只针对巡航阶段进行驾驶员状态监测，</w:t>
            </w:r>
            <w:r>
              <w:rPr>
                <w:rFonts w:hint="eastAsia" w:ascii="宋体" w:hAnsi="宋体" w:eastAsia="宋体" w:cs="宋体"/>
                <w:i w:val="0"/>
                <w:iCs w:val="0"/>
                <w:color w:val="FF0000"/>
                <w:kern w:val="0"/>
                <w:sz w:val="24"/>
                <w:szCs w:val="24"/>
                <w:u w:val="none"/>
                <w:lang w:val="en-US" w:eastAsia="zh-CN" w:bidi="ar"/>
              </w:rPr>
              <w:t>删除泊入泊出阶段的驾驶员执行DDT能力监测要求</w:t>
            </w:r>
          </w:p>
        </w:tc>
        <w:tc>
          <w:tcPr>
            <w:tcW w:w="9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华为</w:t>
            </w:r>
          </w:p>
        </w:tc>
        <w:tc>
          <w:tcPr>
            <w:tcW w:w="14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采纳</w:t>
            </w:r>
          </w:p>
        </w:tc>
        <w:tc>
          <w:tcPr>
            <w:tcW w:w="109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cs="宋体"/>
                <w:sz w:val="24"/>
                <w:szCs w:val="24"/>
                <w:lang w:val="en-US" w:eastAsia="zh-CN"/>
              </w:rPr>
              <w:t>已修改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52" w:type="dxa"/>
            <w:tcBorders>
              <w:top w:val="single" w:color="auto" w:sz="4" w:space="0"/>
              <w:left w:val="single" w:color="auto" w:sz="4" w:space="0"/>
              <w:bottom w:val="single" w:color="auto" w:sz="4" w:space="0"/>
              <w:right w:val="single" w:color="auto" w:sz="4" w:space="0"/>
            </w:tcBorders>
            <w:noWrap w:val="0"/>
            <w:vAlign w:val="center"/>
          </w:tcPr>
          <w:p>
            <w:pPr>
              <w:numPr>
                <w:ilvl w:val="0"/>
                <w:numId w:val="1"/>
              </w:numPr>
              <w:ind w:left="425" w:leftChars="0" w:hanging="425" w:firstLineChars="0"/>
              <w:jc w:val="center"/>
              <w:rPr>
                <w:rFonts w:hint="eastAsia" w:ascii="宋体" w:hAnsi="宋体" w:eastAsia="宋体" w:cs="宋体"/>
                <w:sz w:val="24"/>
              </w:rPr>
            </w:pPr>
          </w:p>
        </w:tc>
        <w:tc>
          <w:tcPr>
            <w:tcW w:w="131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正文6.1.3.6</w:t>
            </w:r>
          </w:p>
        </w:tc>
        <w:tc>
          <w:tcPr>
            <w:tcW w:w="30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删除对于泊入泊出阶段的要求，仅对巡航阶段适用。</w:t>
            </w:r>
          </w:p>
        </w:tc>
        <w:tc>
          <w:tcPr>
            <w:tcW w:w="9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华为</w:t>
            </w:r>
          </w:p>
        </w:tc>
        <w:tc>
          <w:tcPr>
            <w:tcW w:w="14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采纳</w:t>
            </w:r>
          </w:p>
        </w:tc>
        <w:tc>
          <w:tcPr>
            <w:tcW w:w="109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cs="宋体"/>
                <w:sz w:val="24"/>
                <w:szCs w:val="24"/>
                <w:lang w:val="en-US" w:eastAsia="zh-CN"/>
              </w:rPr>
              <w:t>已修改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52" w:type="dxa"/>
            <w:tcBorders>
              <w:top w:val="single" w:color="auto" w:sz="4" w:space="0"/>
              <w:left w:val="single" w:color="auto" w:sz="4" w:space="0"/>
              <w:bottom w:val="single" w:color="auto" w:sz="4" w:space="0"/>
              <w:right w:val="single" w:color="auto" w:sz="4" w:space="0"/>
            </w:tcBorders>
            <w:noWrap w:val="0"/>
            <w:vAlign w:val="center"/>
          </w:tcPr>
          <w:p>
            <w:pPr>
              <w:numPr>
                <w:ilvl w:val="0"/>
                <w:numId w:val="1"/>
              </w:numPr>
              <w:ind w:left="425" w:leftChars="0" w:hanging="425" w:firstLineChars="0"/>
              <w:jc w:val="center"/>
              <w:rPr>
                <w:rFonts w:hint="eastAsia" w:ascii="宋体" w:hAnsi="宋体" w:eastAsia="宋体" w:cs="宋体"/>
                <w:sz w:val="24"/>
              </w:rPr>
            </w:pPr>
          </w:p>
        </w:tc>
        <w:tc>
          <w:tcPr>
            <w:tcW w:w="131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正文6.2.4.2</w:t>
            </w:r>
          </w:p>
        </w:tc>
        <w:tc>
          <w:tcPr>
            <w:tcW w:w="30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删除对于泊入泊出阶段的要求，仅对巡航阶段适用。</w:t>
            </w:r>
          </w:p>
        </w:tc>
        <w:tc>
          <w:tcPr>
            <w:tcW w:w="9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华为</w:t>
            </w:r>
          </w:p>
        </w:tc>
        <w:tc>
          <w:tcPr>
            <w:tcW w:w="14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采纳</w:t>
            </w:r>
          </w:p>
        </w:tc>
        <w:tc>
          <w:tcPr>
            <w:tcW w:w="109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cs="宋体"/>
                <w:sz w:val="24"/>
                <w:szCs w:val="24"/>
                <w:lang w:val="en-US" w:eastAsia="zh-CN"/>
              </w:rPr>
              <w:t>已修改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52" w:type="dxa"/>
            <w:tcBorders>
              <w:top w:val="single" w:color="auto" w:sz="4" w:space="0"/>
              <w:left w:val="single" w:color="auto" w:sz="4" w:space="0"/>
              <w:bottom w:val="single" w:color="auto" w:sz="4" w:space="0"/>
              <w:right w:val="single" w:color="auto" w:sz="4" w:space="0"/>
            </w:tcBorders>
            <w:noWrap w:val="0"/>
            <w:vAlign w:val="center"/>
          </w:tcPr>
          <w:p>
            <w:pPr>
              <w:numPr>
                <w:ilvl w:val="0"/>
                <w:numId w:val="1"/>
              </w:numPr>
              <w:ind w:left="425" w:leftChars="0" w:hanging="425" w:firstLineChars="0"/>
              <w:jc w:val="center"/>
              <w:rPr>
                <w:rFonts w:hint="eastAsia" w:ascii="宋体" w:hAnsi="宋体" w:eastAsia="宋体" w:cs="宋体"/>
                <w:sz w:val="24"/>
              </w:rPr>
            </w:pPr>
          </w:p>
        </w:tc>
        <w:tc>
          <w:tcPr>
            <w:tcW w:w="131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7.2.2.1</w:t>
            </w:r>
          </w:p>
        </w:tc>
        <w:tc>
          <w:tcPr>
            <w:tcW w:w="30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当驾驶员对转向控制的干预超过车辆制造商声明的为防止误用而设计的合理阈值时，</w:t>
            </w:r>
            <w:r>
              <w:rPr>
                <w:rFonts w:hint="eastAsia" w:ascii="宋体" w:hAnsi="宋体" w:eastAsia="宋体" w:cs="宋体"/>
                <w:i w:val="0"/>
                <w:iCs w:val="0"/>
                <w:color w:val="C00000"/>
                <w:kern w:val="0"/>
                <w:sz w:val="24"/>
                <w:szCs w:val="24"/>
                <w:u w:val="none"/>
                <w:lang w:val="en-US" w:eastAsia="zh-CN" w:bidi="ar"/>
              </w:rPr>
              <w:t>车辆应执行驾驶员输入的横向控制</w:t>
            </w:r>
            <w:r>
              <w:rPr>
                <w:rFonts w:hint="eastAsia" w:ascii="宋体" w:hAnsi="宋体" w:eastAsia="宋体" w:cs="宋体"/>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C00000"/>
                <w:kern w:val="0"/>
                <w:sz w:val="24"/>
                <w:szCs w:val="24"/>
                <w:u w:val="none"/>
                <w:lang w:val="en-US" w:eastAsia="zh-CN" w:bidi="ar"/>
              </w:rPr>
              <w:t>注：上述合理阈值可随驾驶员注意力状态的不同而变化</w:t>
            </w:r>
            <w:r>
              <w:rPr>
                <w:rFonts w:hint="eastAsia" w:ascii="宋体" w:hAnsi="宋体" w:eastAsia="宋体" w:cs="宋体"/>
                <w:i w:val="0"/>
                <w:iCs w:val="0"/>
                <w:color w:val="000000"/>
                <w:kern w:val="0"/>
                <w:sz w:val="24"/>
                <w:szCs w:val="24"/>
                <w:u w:val="none"/>
                <w:lang w:val="en-US" w:eastAsia="zh-CN" w:bidi="ar"/>
              </w:rPr>
              <w:t>。</w:t>
            </w:r>
          </w:p>
        </w:tc>
        <w:tc>
          <w:tcPr>
            <w:tcW w:w="9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华为</w:t>
            </w:r>
          </w:p>
        </w:tc>
        <w:tc>
          <w:tcPr>
            <w:tcW w:w="14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采纳</w:t>
            </w:r>
          </w:p>
        </w:tc>
        <w:tc>
          <w:tcPr>
            <w:tcW w:w="109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cs="宋体"/>
                <w:sz w:val="24"/>
                <w:szCs w:val="24"/>
                <w:lang w:val="en-US" w:eastAsia="zh-CN"/>
              </w:rPr>
              <w:t>已修改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52" w:type="dxa"/>
            <w:tcBorders>
              <w:top w:val="single" w:color="auto" w:sz="4" w:space="0"/>
              <w:left w:val="single" w:color="auto" w:sz="4" w:space="0"/>
              <w:bottom w:val="single" w:color="auto" w:sz="4" w:space="0"/>
              <w:right w:val="single" w:color="auto" w:sz="4" w:space="0"/>
            </w:tcBorders>
            <w:noWrap w:val="0"/>
            <w:vAlign w:val="center"/>
          </w:tcPr>
          <w:p>
            <w:pPr>
              <w:numPr>
                <w:ilvl w:val="0"/>
                <w:numId w:val="1"/>
              </w:numPr>
              <w:ind w:left="425" w:leftChars="0" w:hanging="425" w:firstLineChars="0"/>
              <w:jc w:val="center"/>
              <w:rPr>
                <w:rFonts w:hint="eastAsia" w:ascii="宋体" w:hAnsi="宋体" w:eastAsia="宋体" w:cs="宋体"/>
                <w:sz w:val="24"/>
              </w:rPr>
            </w:pPr>
          </w:p>
        </w:tc>
        <w:tc>
          <w:tcPr>
            <w:tcW w:w="131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7.2.3.1</w:t>
            </w:r>
          </w:p>
        </w:tc>
        <w:tc>
          <w:tcPr>
            <w:tcW w:w="30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当驾驶员对制动控制的干预产生比ADS引起的减速度更大，或通过任何制动系统使车辆保持静止时，</w:t>
            </w:r>
            <w:r>
              <w:rPr>
                <w:rFonts w:hint="eastAsia" w:ascii="宋体" w:hAnsi="宋体" w:eastAsia="宋体" w:cs="宋体"/>
                <w:i w:val="0"/>
                <w:iCs w:val="0"/>
                <w:color w:val="C00000"/>
                <w:kern w:val="0"/>
                <w:sz w:val="24"/>
                <w:szCs w:val="24"/>
                <w:u w:val="none"/>
                <w:lang w:val="en-US" w:eastAsia="zh-CN" w:bidi="ar"/>
              </w:rPr>
              <w:t>车辆应执行驾驶员输入的制动控制。</w:t>
            </w:r>
          </w:p>
        </w:tc>
        <w:tc>
          <w:tcPr>
            <w:tcW w:w="9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华为</w:t>
            </w:r>
          </w:p>
        </w:tc>
        <w:tc>
          <w:tcPr>
            <w:tcW w:w="14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采纳</w:t>
            </w:r>
          </w:p>
        </w:tc>
        <w:tc>
          <w:tcPr>
            <w:tcW w:w="109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cs="宋体"/>
                <w:sz w:val="24"/>
                <w:szCs w:val="24"/>
                <w:lang w:val="en-US" w:eastAsia="zh-CN"/>
              </w:rPr>
              <w:t>已修改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52" w:type="dxa"/>
            <w:tcBorders>
              <w:top w:val="single" w:color="auto" w:sz="4" w:space="0"/>
              <w:left w:val="single" w:color="auto" w:sz="4" w:space="0"/>
              <w:bottom w:val="single" w:color="auto" w:sz="4" w:space="0"/>
              <w:right w:val="single" w:color="auto" w:sz="4" w:space="0"/>
            </w:tcBorders>
            <w:noWrap w:val="0"/>
            <w:vAlign w:val="center"/>
          </w:tcPr>
          <w:p>
            <w:pPr>
              <w:numPr>
                <w:ilvl w:val="0"/>
                <w:numId w:val="1"/>
              </w:numPr>
              <w:ind w:left="425" w:leftChars="0" w:hanging="425" w:firstLineChars="0"/>
              <w:jc w:val="center"/>
              <w:rPr>
                <w:rFonts w:hint="eastAsia" w:ascii="宋体" w:hAnsi="宋体" w:eastAsia="宋体" w:cs="宋体"/>
                <w:sz w:val="24"/>
              </w:rPr>
            </w:pPr>
          </w:p>
        </w:tc>
        <w:tc>
          <w:tcPr>
            <w:tcW w:w="131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7.2.3.2</w:t>
            </w:r>
          </w:p>
        </w:tc>
        <w:tc>
          <w:tcPr>
            <w:tcW w:w="30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对于需要驾驶员执行接管的ADS，当驾驶员对制动或加速控制的干预超过为防止误用而设计的合理阈值时，</w:t>
            </w:r>
            <w:r>
              <w:rPr>
                <w:rFonts w:hint="eastAsia" w:ascii="宋体" w:hAnsi="宋体" w:eastAsia="宋体" w:cs="宋体"/>
                <w:i w:val="0"/>
                <w:iCs w:val="0"/>
                <w:color w:val="C00000"/>
                <w:kern w:val="0"/>
                <w:sz w:val="24"/>
                <w:szCs w:val="24"/>
                <w:u w:val="none"/>
                <w:lang w:val="en-US" w:eastAsia="zh-CN" w:bidi="ar"/>
              </w:rPr>
              <w:t>ADS应具备合理的控制策略。</w:t>
            </w:r>
            <w:r>
              <w:rPr>
                <w:rFonts w:hint="eastAsia" w:ascii="宋体" w:hAnsi="宋体" w:eastAsia="宋体" w:cs="宋体"/>
                <w:i w:val="0"/>
                <w:iCs w:val="0"/>
                <w:color w:val="C00000"/>
                <w:kern w:val="0"/>
                <w:sz w:val="24"/>
                <w:szCs w:val="24"/>
                <w:u w:val="none"/>
                <w:lang w:val="en-US" w:eastAsia="zh-CN" w:bidi="ar"/>
              </w:rPr>
              <w:br w:type="textWrapping"/>
            </w:r>
            <w:r>
              <w:rPr>
                <w:rFonts w:hint="eastAsia" w:ascii="宋体" w:hAnsi="宋体" w:eastAsia="宋体" w:cs="宋体"/>
                <w:i w:val="0"/>
                <w:iCs w:val="0"/>
                <w:color w:val="C00000"/>
                <w:kern w:val="0"/>
                <w:sz w:val="24"/>
                <w:szCs w:val="24"/>
                <w:u w:val="none"/>
                <w:lang w:val="en-US" w:eastAsia="zh-CN" w:bidi="ar"/>
              </w:rPr>
              <w:t>注：上述合理的控制策略如ADS退出，ADS发出介入请求或ADS执行MRM等。</w:t>
            </w:r>
          </w:p>
        </w:tc>
        <w:tc>
          <w:tcPr>
            <w:tcW w:w="9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华为</w:t>
            </w:r>
          </w:p>
        </w:tc>
        <w:tc>
          <w:tcPr>
            <w:tcW w:w="14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采纳</w:t>
            </w:r>
          </w:p>
        </w:tc>
        <w:tc>
          <w:tcPr>
            <w:tcW w:w="109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cs="宋体"/>
                <w:sz w:val="24"/>
                <w:szCs w:val="24"/>
                <w:lang w:val="en-US" w:eastAsia="zh-CN"/>
              </w:rPr>
              <w:t>已修改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52" w:type="dxa"/>
            <w:tcBorders>
              <w:top w:val="single" w:color="auto" w:sz="4" w:space="0"/>
              <w:left w:val="single" w:color="auto" w:sz="4" w:space="0"/>
              <w:bottom w:val="single" w:color="auto" w:sz="4" w:space="0"/>
              <w:right w:val="single" w:color="auto" w:sz="4" w:space="0"/>
            </w:tcBorders>
            <w:noWrap w:val="0"/>
            <w:vAlign w:val="center"/>
          </w:tcPr>
          <w:p>
            <w:pPr>
              <w:numPr>
                <w:ilvl w:val="0"/>
                <w:numId w:val="1"/>
              </w:numPr>
              <w:ind w:left="425" w:leftChars="0" w:hanging="425" w:firstLineChars="0"/>
              <w:jc w:val="center"/>
              <w:rPr>
                <w:rFonts w:hint="eastAsia" w:ascii="宋体" w:hAnsi="宋体" w:eastAsia="宋体" w:cs="宋体"/>
                <w:sz w:val="24"/>
              </w:rPr>
            </w:pPr>
          </w:p>
        </w:tc>
        <w:tc>
          <w:tcPr>
            <w:tcW w:w="131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7.3.6.2</w:t>
            </w:r>
          </w:p>
        </w:tc>
        <w:tc>
          <w:tcPr>
            <w:tcW w:w="30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介入请求的光学提示信号应直观和明确地提示驾驶员介入请求的响应方式，</w:t>
            </w:r>
            <w:r>
              <w:rPr>
                <w:rFonts w:hint="eastAsia" w:ascii="宋体" w:hAnsi="宋体" w:eastAsia="宋体" w:cs="宋体"/>
                <w:i w:val="0"/>
                <w:iCs w:val="0"/>
                <w:color w:val="C00000"/>
                <w:kern w:val="0"/>
                <w:sz w:val="24"/>
                <w:szCs w:val="24"/>
                <w:u w:val="none"/>
                <w:lang w:val="en-US" w:eastAsia="zh-CN" w:bidi="ar"/>
              </w:rPr>
              <w:t>应至少包括表示手部和方向盘的基本构成要素</w:t>
            </w:r>
            <w:r>
              <w:rPr>
                <w:rFonts w:hint="eastAsia" w:ascii="宋体" w:hAnsi="宋体" w:eastAsia="宋体" w:cs="宋体"/>
                <w:i w:val="0"/>
                <w:iCs w:val="0"/>
                <w:color w:val="000000"/>
                <w:kern w:val="0"/>
                <w:sz w:val="24"/>
                <w:szCs w:val="24"/>
                <w:u w:val="none"/>
                <w:lang w:val="en-US" w:eastAsia="zh-CN" w:bidi="ar"/>
              </w:rPr>
              <w:t>。</w:t>
            </w:r>
          </w:p>
        </w:tc>
        <w:tc>
          <w:tcPr>
            <w:tcW w:w="9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华为</w:t>
            </w:r>
          </w:p>
        </w:tc>
        <w:tc>
          <w:tcPr>
            <w:tcW w:w="14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采纳</w:t>
            </w:r>
          </w:p>
        </w:tc>
        <w:tc>
          <w:tcPr>
            <w:tcW w:w="109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cs="宋体"/>
                <w:sz w:val="24"/>
                <w:szCs w:val="24"/>
                <w:lang w:val="en-US" w:eastAsia="zh-CN"/>
              </w:rPr>
              <w:t>已修改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52" w:type="dxa"/>
            <w:tcBorders>
              <w:top w:val="single" w:color="auto" w:sz="4" w:space="0"/>
              <w:left w:val="single" w:color="auto" w:sz="4" w:space="0"/>
              <w:bottom w:val="single" w:color="auto" w:sz="4" w:space="0"/>
              <w:right w:val="single" w:color="auto" w:sz="4" w:space="0"/>
            </w:tcBorders>
            <w:noWrap w:val="0"/>
            <w:vAlign w:val="center"/>
          </w:tcPr>
          <w:p>
            <w:pPr>
              <w:numPr>
                <w:ilvl w:val="0"/>
                <w:numId w:val="1"/>
              </w:numPr>
              <w:ind w:left="425" w:leftChars="0" w:hanging="425" w:firstLineChars="0"/>
              <w:jc w:val="center"/>
              <w:rPr>
                <w:rFonts w:hint="eastAsia" w:ascii="宋体" w:hAnsi="宋体" w:eastAsia="宋体" w:cs="宋体"/>
                <w:sz w:val="24"/>
              </w:rPr>
            </w:pPr>
          </w:p>
        </w:tc>
        <w:tc>
          <w:tcPr>
            <w:tcW w:w="131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附录A</w:t>
            </w:r>
          </w:p>
        </w:tc>
        <w:tc>
          <w:tcPr>
            <w:tcW w:w="30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参照最新的《通用技术要求国标》附录A刷新本标准功能安全和预期功能安全附录；或工作组；或工作组讨论是否必须要求泊车系统的功能安全要求。</w:t>
            </w:r>
          </w:p>
        </w:tc>
        <w:tc>
          <w:tcPr>
            <w:tcW w:w="9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华为</w:t>
            </w:r>
          </w:p>
        </w:tc>
        <w:tc>
          <w:tcPr>
            <w:tcW w:w="14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采纳</w:t>
            </w:r>
          </w:p>
        </w:tc>
        <w:tc>
          <w:tcPr>
            <w:tcW w:w="109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cs="宋体"/>
                <w:sz w:val="24"/>
                <w:szCs w:val="24"/>
                <w:lang w:val="en-US" w:eastAsia="zh-CN"/>
              </w:rPr>
              <w:t>已修改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52" w:type="dxa"/>
            <w:tcBorders>
              <w:top w:val="single" w:color="auto" w:sz="4" w:space="0"/>
              <w:left w:val="single" w:color="auto" w:sz="4" w:space="0"/>
              <w:bottom w:val="single" w:color="auto" w:sz="4" w:space="0"/>
              <w:right w:val="single" w:color="auto" w:sz="4" w:space="0"/>
            </w:tcBorders>
            <w:noWrap w:val="0"/>
            <w:vAlign w:val="center"/>
          </w:tcPr>
          <w:p>
            <w:pPr>
              <w:numPr>
                <w:ilvl w:val="0"/>
                <w:numId w:val="1"/>
              </w:numPr>
              <w:ind w:left="425" w:leftChars="0" w:hanging="425" w:firstLineChars="0"/>
              <w:jc w:val="center"/>
              <w:rPr>
                <w:rFonts w:hint="eastAsia" w:ascii="宋体" w:hAnsi="宋体" w:eastAsia="宋体" w:cs="宋体"/>
                <w:sz w:val="24"/>
              </w:rPr>
            </w:pPr>
          </w:p>
        </w:tc>
        <w:tc>
          <w:tcPr>
            <w:tcW w:w="131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附录C 4.2</w:t>
            </w:r>
          </w:p>
        </w:tc>
        <w:tc>
          <w:tcPr>
            <w:tcW w:w="30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删除</w:t>
            </w:r>
          </w:p>
        </w:tc>
        <w:tc>
          <w:tcPr>
            <w:tcW w:w="9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华为</w:t>
            </w:r>
          </w:p>
        </w:tc>
        <w:tc>
          <w:tcPr>
            <w:tcW w:w="14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采纳</w:t>
            </w:r>
          </w:p>
        </w:tc>
        <w:tc>
          <w:tcPr>
            <w:tcW w:w="109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cs="宋体"/>
                <w:sz w:val="24"/>
                <w:szCs w:val="24"/>
                <w:lang w:val="en-US" w:eastAsia="zh-CN"/>
              </w:rPr>
              <w:t>已修改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trPr>
        <w:tc>
          <w:tcPr>
            <w:tcW w:w="552" w:type="dxa"/>
            <w:tcBorders>
              <w:top w:val="single" w:color="auto" w:sz="4" w:space="0"/>
              <w:left w:val="single" w:color="auto" w:sz="4" w:space="0"/>
              <w:bottom w:val="single" w:color="auto" w:sz="4" w:space="0"/>
              <w:right w:val="single" w:color="auto" w:sz="4" w:space="0"/>
            </w:tcBorders>
            <w:noWrap w:val="0"/>
            <w:vAlign w:val="center"/>
          </w:tcPr>
          <w:p>
            <w:pPr>
              <w:numPr>
                <w:ilvl w:val="0"/>
                <w:numId w:val="1"/>
              </w:numPr>
              <w:ind w:left="425" w:leftChars="0" w:hanging="425" w:firstLineChars="0"/>
              <w:jc w:val="center"/>
              <w:rPr>
                <w:rFonts w:hint="eastAsia" w:ascii="宋体" w:hAnsi="宋体" w:eastAsia="宋体" w:cs="宋体"/>
                <w:sz w:val="24"/>
              </w:rPr>
            </w:pPr>
          </w:p>
        </w:tc>
        <w:tc>
          <w:tcPr>
            <w:tcW w:w="131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4.19</w:t>
            </w:r>
          </w:p>
        </w:tc>
        <w:tc>
          <w:tcPr>
            <w:tcW w:w="30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修改为：ADS应不存在由于功能异常表现引起的危害而导致的不合理风险，应符合附录A。</w:t>
            </w:r>
          </w:p>
        </w:tc>
        <w:tc>
          <w:tcPr>
            <w:tcW w:w="9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华为</w:t>
            </w:r>
          </w:p>
        </w:tc>
        <w:tc>
          <w:tcPr>
            <w:tcW w:w="1435"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采纳</w:t>
            </w:r>
          </w:p>
        </w:tc>
        <w:tc>
          <w:tcPr>
            <w:tcW w:w="109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cs="宋体"/>
                <w:sz w:val="24"/>
                <w:szCs w:val="24"/>
                <w:lang w:val="en-US" w:eastAsia="zh-CN"/>
              </w:rPr>
              <w:t>已修改</w:t>
            </w:r>
          </w:p>
        </w:tc>
      </w:tr>
    </w:tbl>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w:t>
    </w:r>
    <w:r>
      <w:rPr>
        <w:b/>
        <w:sz w:val="24"/>
        <w:szCs w:val="24"/>
      </w:rP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6C469D"/>
    <w:multiLevelType w:val="singleLevel"/>
    <w:tmpl w:val="796C469D"/>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0CB4"/>
    <w:rsid w:val="000376A9"/>
    <w:rsid w:val="00065B5E"/>
    <w:rsid w:val="00070C29"/>
    <w:rsid w:val="000A047A"/>
    <w:rsid w:val="000E5527"/>
    <w:rsid w:val="00130DC1"/>
    <w:rsid w:val="00215D5E"/>
    <w:rsid w:val="002B70D2"/>
    <w:rsid w:val="00350744"/>
    <w:rsid w:val="003817BC"/>
    <w:rsid w:val="00464B60"/>
    <w:rsid w:val="00484600"/>
    <w:rsid w:val="004C171D"/>
    <w:rsid w:val="005504CF"/>
    <w:rsid w:val="005A0D29"/>
    <w:rsid w:val="005A1FAF"/>
    <w:rsid w:val="0060264A"/>
    <w:rsid w:val="006A01EC"/>
    <w:rsid w:val="00776C25"/>
    <w:rsid w:val="0082174B"/>
    <w:rsid w:val="00854574"/>
    <w:rsid w:val="00857845"/>
    <w:rsid w:val="0087492A"/>
    <w:rsid w:val="009D1D3C"/>
    <w:rsid w:val="00AD0359"/>
    <w:rsid w:val="00B0229F"/>
    <w:rsid w:val="00B427E0"/>
    <w:rsid w:val="00C15146"/>
    <w:rsid w:val="00D256C5"/>
    <w:rsid w:val="050E4600"/>
    <w:rsid w:val="18D751AC"/>
    <w:rsid w:val="19440B4B"/>
    <w:rsid w:val="24BBB8C1"/>
    <w:rsid w:val="34C55760"/>
    <w:rsid w:val="365015F1"/>
    <w:rsid w:val="391145FC"/>
    <w:rsid w:val="3B7FED9D"/>
    <w:rsid w:val="3FCD6FA7"/>
    <w:rsid w:val="3FE5A05B"/>
    <w:rsid w:val="46186D0F"/>
    <w:rsid w:val="571D1ACB"/>
    <w:rsid w:val="5AC9253A"/>
    <w:rsid w:val="5EEFC8BB"/>
    <w:rsid w:val="62297B13"/>
    <w:rsid w:val="65FE3913"/>
    <w:rsid w:val="72DC0BFF"/>
    <w:rsid w:val="7D6F8697"/>
    <w:rsid w:val="7DCF0D4F"/>
    <w:rsid w:val="7EC8642F"/>
    <w:rsid w:val="7FE33706"/>
    <w:rsid w:val="A9EEDB83"/>
    <w:rsid w:val="AFDF4608"/>
    <w:rsid w:val="B6B3B106"/>
    <w:rsid w:val="DFB72F94"/>
    <w:rsid w:val="E33DEBEC"/>
    <w:rsid w:val="FB66CF1F"/>
    <w:rsid w:val="FBBBFD1E"/>
    <w:rsid w:val="FFDC830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uiPriority w:val="0"/>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link w:val="11"/>
    <w:unhideWhenUsed/>
    <w:qFormat/>
    <w:uiPriority w:val="99"/>
    <w:pPr>
      <w:jc w:val="left"/>
    </w:pPr>
  </w:style>
  <w:style w:type="paragraph" w:styleId="3">
    <w:name w:val="Balloon Text"/>
    <w:basedOn w:val="1"/>
    <w:link w:val="12"/>
    <w:unhideWhenUsed/>
    <w:qFormat/>
    <w:uiPriority w:val="99"/>
    <w:rPr>
      <w:sz w:val="18"/>
      <w:szCs w:val="18"/>
    </w:rPr>
  </w:style>
  <w:style w:type="paragraph" w:styleId="4">
    <w:name w:val="footer"/>
    <w:basedOn w:val="1"/>
    <w:link w:val="13"/>
    <w:qFormat/>
    <w:uiPriority w:val="99"/>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6">
    <w:name w:val="annotation subject"/>
    <w:basedOn w:val="2"/>
    <w:next w:val="2"/>
    <w:link w:val="14"/>
    <w:unhideWhenUsed/>
    <w:qFormat/>
    <w:uiPriority w:val="99"/>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0">
    <w:name w:val="annotation reference"/>
    <w:basedOn w:val="9"/>
    <w:unhideWhenUsed/>
    <w:qFormat/>
    <w:uiPriority w:val="99"/>
    <w:rPr>
      <w:sz w:val="21"/>
      <w:szCs w:val="21"/>
    </w:rPr>
  </w:style>
  <w:style w:type="character" w:customStyle="1" w:styleId="11">
    <w:name w:val="批注文字 Char"/>
    <w:basedOn w:val="9"/>
    <w:link w:val="2"/>
    <w:qFormat/>
    <w:uiPriority w:val="99"/>
    <w:rPr>
      <w:kern w:val="2"/>
      <w:sz w:val="21"/>
    </w:rPr>
  </w:style>
  <w:style w:type="character" w:customStyle="1" w:styleId="12">
    <w:name w:val="批注框文本 Char"/>
    <w:basedOn w:val="9"/>
    <w:link w:val="3"/>
    <w:semiHidden/>
    <w:qFormat/>
    <w:uiPriority w:val="99"/>
    <w:rPr>
      <w:kern w:val="2"/>
      <w:sz w:val="18"/>
      <w:szCs w:val="18"/>
    </w:rPr>
  </w:style>
  <w:style w:type="character" w:customStyle="1" w:styleId="13">
    <w:name w:val="页脚 Char"/>
    <w:link w:val="4"/>
    <w:qFormat/>
    <w:uiPriority w:val="99"/>
    <w:rPr>
      <w:kern w:val="2"/>
      <w:sz w:val="18"/>
    </w:rPr>
  </w:style>
  <w:style w:type="character" w:customStyle="1" w:styleId="14">
    <w:name w:val="批注主题 Char"/>
    <w:basedOn w:val="11"/>
    <w:link w:val="6"/>
    <w:semiHidden/>
    <w:qFormat/>
    <w:uiPriority w:val="99"/>
    <w:rPr>
      <w:b/>
      <w:bCs/>
    </w:rPr>
  </w:style>
  <w:style w:type="character" w:customStyle="1" w:styleId="15">
    <w:name w:val="font41"/>
    <w:basedOn w:val="9"/>
    <w:qFormat/>
    <w:uiPriority w:val="0"/>
    <w:rPr>
      <w:rFonts w:ascii="Calibri" w:hAnsi="Calibri" w:cs="Calibri"/>
      <w:color w:val="000000"/>
      <w:sz w:val="22"/>
      <w:szCs w:val="22"/>
      <w:u w:val="none"/>
    </w:rPr>
  </w:style>
  <w:style w:type="character" w:customStyle="1" w:styleId="16">
    <w:name w:val="font21"/>
    <w:basedOn w:val="9"/>
    <w:qFormat/>
    <w:uiPriority w:val="0"/>
    <w:rPr>
      <w:rFonts w:hint="eastAsia" w:ascii="宋体" w:hAnsi="宋体" w:eastAsia="宋体" w:cs="宋体"/>
      <w:color w:val="000000"/>
      <w:sz w:val="22"/>
      <w:szCs w:val="22"/>
      <w:u w:val="none"/>
    </w:rPr>
  </w:style>
  <w:style w:type="character" w:customStyle="1" w:styleId="17">
    <w:name w:val="font31"/>
    <w:basedOn w:val="9"/>
    <w:qFormat/>
    <w:uiPriority w:val="0"/>
    <w:rPr>
      <w:rFonts w:hint="eastAsia" w:ascii="宋体" w:hAnsi="宋体" w:eastAsia="宋体" w:cs="宋体"/>
      <w:color w:val="FF0000"/>
      <w:sz w:val="22"/>
      <w:szCs w:val="22"/>
      <w:u w:val="none"/>
    </w:rPr>
  </w:style>
  <w:style w:type="character" w:customStyle="1" w:styleId="18">
    <w:name w:val="font01"/>
    <w:basedOn w:val="9"/>
    <w:qFormat/>
    <w:uiPriority w:val="0"/>
    <w:rPr>
      <w:rFonts w:hint="default" w:ascii="Calibri" w:hAnsi="Calibri" w:cs="Calibri"/>
      <w:color w:val="FF0000"/>
      <w:sz w:val="22"/>
      <w:szCs w:val="22"/>
      <w:u w:val="none"/>
    </w:rPr>
  </w:style>
  <w:style w:type="character" w:customStyle="1" w:styleId="19">
    <w:name w:val="font11"/>
    <w:basedOn w:val="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49</Words>
  <Characters>285</Characters>
  <Lines>2</Lines>
  <Paragraphs>1</Paragraphs>
  <TotalTime>0</TotalTime>
  <ScaleCrop>false</ScaleCrop>
  <LinksUpToDate>false</LinksUpToDate>
  <CharactersWithSpaces>333</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2012-06-07T01:30:00Z</dcterms:created>
  <dc:creator>李晓凤</dc:creator>
  <cp:lastModifiedBy>Work丶</cp:lastModifiedBy>
  <cp:lastPrinted>2022-05-27T01:29:00Z</cp:lastPrinted>
  <dcterms:modified xsi:type="dcterms:W3CDTF">2023-05-06T09:24:09Z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45326C504C3340E58455FA1AECBD14E3</vt:lpwstr>
  </property>
</Properties>
</file>