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color w:val="000000"/>
          <w:kern w:val="0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/>
        </w:rPr>
        <w:t>附件-2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-SA"/>
        </w:rPr>
        <w:t>消费帮扶好产品进社区工作责任人信息表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单位：</w:t>
      </w:r>
    </w:p>
    <w:tbl>
      <w:tblPr>
        <w:tblStyle w:val="4"/>
        <w:tblW w:w="92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750"/>
        <w:gridCol w:w="1875"/>
        <w:gridCol w:w="1350"/>
        <w:gridCol w:w="1625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单位名称</w:t>
            </w:r>
          </w:p>
        </w:tc>
        <w:tc>
          <w:tcPr>
            <w:tcW w:w="18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责任人姓名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职务</w:t>
            </w:r>
          </w:p>
        </w:tc>
        <w:tc>
          <w:tcPr>
            <w:tcW w:w="1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16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" w:eastAsia="zh-CN" w:bidi="ar-SA"/>
              </w:rPr>
              <w:t>责任领导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工作人员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u w:val="none"/>
          <w:lang w:val="en-US" w:eastAsia="zh-CN" w:bidi="ar-SA"/>
        </w:rPr>
        <w:t>注：请于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u w:val="none"/>
          <w:lang w:val="en" w:eastAsia="zh-CN" w:bidi="ar-SA"/>
        </w:rPr>
        <w:t>5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u w:val="none"/>
          <w:lang w:val="en-US" w:eastAsia="zh-CN" w:bidi="ar-SA"/>
        </w:rPr>
        <w:t>月25日前该表发送至邮箱：shbf@fphzb.sz.gov.cn。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D6F9D"/>
    <w:rsid w:val="48BD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3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3"/>
    <w:pPr>
      <w:widowControl w:val="0"/>
      <w:spacing w:line="540" w:lineRule="exact"/>
      <w:ind w:firstLine="0" w:firstLineChars="0"/>
      <w:jc w:val="left"/>
    </w:pPr>
    <w:rPr>
      <w:rFonts w:ascii="楷体_GB2312" w:hAnsi="Times New Roman" w:eastAsia="楷体_GB2312" w:cs="Times New Roman"/>
      <w:kern w:val="2"/>
      <w:sz w:val="32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2022-07-06T02:29:00Z</dcterms:created>
  <dc:creator>当时我就笑了</dc:creator>
  <cp:lastModifiedBy>当时我就笑了</cp:lastModifiedBy>
  <dcterms:modified xsi:type="dcterms:W3CDTF">2022-07-06T02:30:21Z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