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B354" w14:textId="77777777" w:rsidR="005C186A" w:rsidRDefault="00103A0F">
      <w:pPr>
        <w:pStyle w:val="1"/>
        <w:spacing w:line="560" w:lineRule="exact"/>
        <w:ind w:left="0" w:right="812"/>
        <w:rPr>
          <w:rFonts w:ascii="方正小标宋_GBK" w:eastAsia="方正小标宋_GBK" w:hAnsi="Times New Roman" w:cs="Times New Roman"/>
          <w:b/>
          <w:kern w:val="2"/>
          <w:lang w:val="en-US" w:bidi="ar-SA"/>
        </w:rPr>
      </w:pPr>
      <w:r>
        <w:rPr>
          <w:rFonts w:ascii="宋体" w:eastAsia="宋体" w:hAnsi="宋体" w:cs="方正小标宋_GBK" w:hint="eastAsia"/>
          <w:b/>
          <w:bCs/>
          <w:sz w:val="32"/>
          <w:szCs w:val="32"/>
          <w:lang w:val="en-US"/>
        </w:rPr>
        <w:t>附件</w:t>
      </w:r>
      <w:r>
        <w:rPr>
          <w:rFonts w:ascii="宋体" w:eastAsia="宋体" w:hAnsi="宋体" w:cs="方正小标宋_GBK" w:hint="eastAsia"/>
          <w:b/>
          <w:bCs/>
          <w:sz w:val="32"/>
          <w:szCs w:val="32"/>
          <w:lang w:val="en-US"/>
        </w:rPr>
        <w:t>2</w:t>
      </w:r>
    </w:p>
    <w:p w14:paraId="21B78837" w14:textId="26DAEB95" w:rsidR="005C186A" w:rsidRDefault="00103A0F">
      <w:pPr>
        <w:spacing w:beforeLines="100" w:before="312" w:afterLines="100" w:after="312" w:line="560" w:lineRule="exact"/>
        <w:jc w:val="center"/>
        <w:rPr>
          <w:sz w:val="30"/>
          <w:szCs w:val="30"/>
        </w:rPr>
      </w:pPr>
      <w:r>
        <w:rPr>
          <w:rFonts w:ascii="方正小标宋_GBK" w:eastAsia="方正小标宋_GBK" w:hAnsi="Times New Roman" w:cs="Times New Roman"/>
          <w:kern w:val="2"/>
          <w:sz w:val="44"/>
          <w:szCs w:val="44"/>
          <w:lang w:val="en-US" w:bidi="ar-SA"/>
        </w:rPr>
        <w:t>深圳市医疗机构执业监管平台</w:t>
      </w:r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  <w:lang w:val="en-US" w:bidi="ar-SA"/>
        </w:rPr>
        <w:t xml:space="preserve">          </w:t>
      </w:r>
      <w:r>
        <w:rPr>
          <w:rFonts w:ascii="方正小标宋_GBK" w:eastAsia="方正小标宋_GBK" w:hAnsi="Times New Roman" w:cs="Times New Roman"/>
          <w:kern w:val="2"/>
          <w:sz w:val="44"/>
          <w:szCs w:val="44"/>
          <w:lang w:val="en-US" w:bidi="ar-SA"/>
        </w:rPr>
        <w:t>接入申请流程</w:t>
      </w:r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  <w:lang w:val="en-US" w:bidi="ar-SA"/>
        </w:rPr>
        <w:t>（更新）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95"/>
        <w:gridCol w:w="3140"/>
      </w:tblGrid>
      <w:tr w:rsidR="005C186A" w14:paraId="6C5FA704" w14:textId="77777777">
        <w:trPr>
          <w:trHeight w:val="435"/>
          <w:jc w:val="center"/>
        </w:trPr>
        <w:tc>
          <w:tcPr>
            <w:tcW w:w="2376" w:type="dxa"/>
            <w:vAlign w:val="center"/>
          </w:tcPr>
          <w:p w14:paraId="18F172A3" w14:textId="77777777" w:rsidR="005C186A" w:rsidRDefault="00103A0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3295" w:type="dxa"/>
            <w:vAlign w:val="center"/>
          </w:tcPr>
          <w:p w14:paraId="01C783BA" w14:textId="77777777" w:rsidR="005C186A" w:rsidRDefault="00103A0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责任部门</w:t>
            </w:r>
          </w:p>
        </w:tc>
        <w:tc>
          <w:tcPr>
            <w:tcW w:w="3140" w:type="dxa"/>
            <w:vAlign w:val="center"/>
          </w:tcPr>
          <w:p w14:paraId="5E152600" w14:textId="77777777" w:rsidR="005C186A" w:rsidRDefault="00103A0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工作要求</w:t>
            </w:r>
          </w:p>
        </w:tc>
      </w:tr>
      <w:tr w:rsidR="005C186A" w14:paraId="796441C3" w14:textId="77777777">
        <w:trPr>
          <w:trHeight w:val="1775"/>
          <w:jc w:val="center"/>
        </w:trPr>
        <w:tc>
          <w:tcPr>
            <w:tcW w:w="2376" w:type="dxa"/>
          </w:tcPr>
          <w:p w14:paraId="2C972D34" w14:textId="77777777" w:rsidR="005C186A" w:rsidRDefault="00103A0F">
            <w:pPr>
              <w:jc w:val="both"/>
            </w:pPr>
            <w:r>
              <w:rPr>
                <w:noProof/>
                <w:lang w:val="en-US"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1B1D8F2" wp14:editId="1EDC5F8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135255</wp:posOffset>
                      </wp:positionV>
                      <wp:extent cx="1181100" cy="4301490"/>
                      <wp:effectExtent l="6350" t="6350" r="12700" b="16510"/>
                      <wp:wrapNone/>
                      <wp:docPr id="6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0" cy="4301490"/>
                                <a:chOff x="1773" y="4116"/>
                                <a:chExt cx="1860" cy="5268"/>
                              </a:xfrm>
                            </wpg:grpSpPr>
                            <wps:wsp>
                              <wps:cNvPr id="1" name="矩形 1"/>
                              <wps:cNvSpPr/>
                              <wps:spPr>
                                <a:xfrm>
                                  <a:off x="1797" y="4116"/>
                                  <a:ext cx="1836" cy="8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0748BC6C" w14:textId="77777777" w:rsidR="005C186A" w:rsidRDefault="00103A0F"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提交申请</w:t>
                                    </w:r>
                                  </w:p>
                                </w:txbxContent>
                              </wps:txbx>
                              <wps:bodyPr anchor="ctr" anchorCtr="0" upright="1"/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1773" y="6548"/>
                                  <a:ext cx="1836" cy="8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6F2D95DC" w14:textId="77777777" w:rsidR="005C186A" w:rsidRDefault="00103A0F"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接入、测试</w:t>
                                    </w:r>
                                  </w:p>
                                </w:txbxContent>
                              </wps:txbx>
                              <wps:bodyPr anchor="ctr" anchorCtr="0" upright="1"/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1797" y="8554"/>
                                  <a:ext cx="1836" cy="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6B094AD0" w14:textId="77777777" w:rsidR="005C186A" w:rsidRDefault="00103A0F"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结果通知</w:t>
                                    </w:r>
                                  </w:p>
                                </w:txbxContent>
                              </wps:txbx>
                              <wps:bodyPr anchor="ctr" anchorCtr="0" upright="1"/>
                            </wps:wsp>
                            <wps:wsp>
                              <wps:cNvPr id="4" name="Straight Connector 12"/>
                              <wps:cNvCnPr/>
                              <wps:spPr>
                                <a:xfrm>
                                  <a:off x="2724" y="4965"/>
                                  <a:ext cx="0" cy="158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5" name="Straight Connector 13"/>
                              <wps:cNvCnPr/>
                              <wps:spPr>
                                <a:xfrm>
                                  <a:off x="2724" y="7392"/>
                                  <a:ext cx="0" cy="116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B1D8F2" id="Group 8" o:spid="_x0000_s1026" style="position:absolute;left:0;text-align:left;margin-left:5pt;margin-top:10.65pt;width:93pt;height:338.7pt;z-index:251658240" coordorigin="1773,4116" coordsize="1860,5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aULgMAAIwNAAAOAAAAZHJzL2Uyb0RvYy54bWzsV0tu2zAQ3RfoHQjtG5myJctC7Cycz6Zo&#10;AyQ9AE1RH0AiCZKx7NMU6K6H6HGKXqND6pPYcdokRYMWiBcyKZLDmcc386jjk01doTVTuhR87uGj&#10;kYcYpyIteT73Pl2fv4s9pA3hKakEZ3Nvy7R3snj75riRCQtEIaqUKQRGuE4aOfcKY2Ti+5oWrCb6&#10;SEjGYTATqiYGuir3U0UasF5XfjAaRX4jVCqVoExreHvaDnoLZz/LGDUfs0wzg6q5B74Z91TuubJP&#10;f3FMklwRWZS0c4M8w4ualBw2HUydEkPQjSrvmapLqoQWmTmiovZFlpWUuRggGjzai+ZCiRvpYsmT&#10;JpcDTADtHk7PNks/rC+UvJKXCpBoZA5YuJ6NZZOp2v6Dl2jjINsOkLGNQRReYhxjPAJkKYxNxiM8&#10;mXWg0gKQt+vwdDr2kB3GOGoBp8VZvz6OusVhEMV21O839nfcaSQQRN9ioP8Mg6uCSOag1QlgcKlQ&#10;mYKrHuKkBpr++Pz1+7cvCFuH7M4wZcBIJxrgOgAQns6me4EOMMXjqMUonsx2oiSJVNpcMFEj25h7&#10;CjjrqETW77VpAemn2E25OC+rCt6TpOKoAaeDqTsAAumTVcTAPrWEYDTPnR0tqjK1a+wSrfLVslJo&#10;TWxCuF/nzs40u+Ep0UU7zw3ZaSSpS8OUaxWMpGc8RWYrATAO2e1Zb2qWeqhiUAxsy800pKweMxNO&#10;vuJAAAt4C7Ftmc1qA2ZscyXSLZwU4bQQkMPUKK/rLE2b0zdSlXkBKLqTc5aANO3qv86eYI89gQ3/&#10;Cezp0iQKJy4RSHKIPRNrdMiRV/YMPHuYPV1q/x8kglK5U4LGTyRRV4LiMHRMOUiisSvRryS6X6x+&#10;Q6Iho//xSjTpSXRlFLEFES0F5yAsQiE8BAGituSd8PcVtxffQfWDaQDWrHrPorCt531Z6oQbh7Ej&#10;6cN80p0XgxP4VwLXqtosDEJQshcRtedKmVEl4Xn1gPAd5lLLHFvDrTK8nDgBmG1dOUSJu0XmCZSY&#10;jmeOTLdFpqcEjtzAKyV270KPpoS7+8KV30l993livynu9h2Fbj+iFj8BAAD//wMAUEsDBBQABgAI&#10;AAAAIQAhinw93wAAAAkBAAAPAAAAZHJzL2Rvd25yZXYueG1sTI9Ba8JAEIXvhf6HZYTe6iZKU43Z&#10;iEjbkxTUQultzI5JMDsbsmsS/33XU3t88x5vvpetR9OInjpXW1YQTyMQxIXVNZcKvo7vzwsQziNr&#10;bCyTghs5WOePDxmm2g68p/7gSxFK2KWooPK+TaV0RUUG3dS2xME7286gD7Irpe5wCOWmkbMoSqTB&#10;msOHClvaVlRcDlej4GPAYTOP3/rd5by9/RxfPr93MSn1NBk3KxCeRv8Xhjt+QIc8MJ3slbUTTdBR&#10;mOIVzOI5iLu/TMLhpCBZLl5B5pn8vyD/BQAA//8DAFBLAQItABQABgAIAAAAIQC2gziS/gAAAOEB&#10;AAATAAAAAAAAAAAAAAAAAAAAAABbQ29udGVudF9UeXBlc10ueG1sUEsBAi0AFAAGAAgAAAAhADj9&#10;If/WAAAAlAEAAAsAAAAAAAAAAAAAAAAALwEAAF9yZWxzLy5yZWxzUEsBAi0AFAAGAAgAAAAhAKwu&#10;NpQuAwAAjA0AAA4AAAAAAAAAAAAAAAAALgIAAGRycy9lMm9Eb2MueG1sUEsBAi0AFAAGAAgAAAAh&#10;ACGKfD3fAAAACQEAAA8AAAAAAAAAAAAAAAAAiAUAAGRycy9kb3ducmV2LnhtbFBLBQYAAAAABAAE&#10;APMAAACUBgAAAAA=&#10;">
                      <v:rect id="矩形 1" o:spid="_x0000_s1027" style="position:absolute;left:1797;top:4116;width:1836;height: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5JwQAAANoAAAAPAAAAZHJzL2Rvd25yZXYueG1sRE9La8JA&#10;EL4X/A/LCL3VjUVLia5BIgWLBantxduQnSap2dmwu3n477uC0NPw8T1nnY2mET05X1tWMJ8lIIgL&#10;q2suFXx/vT29gvABWWNjmRRcyUO2mTysMdV24E/qT6EUMYR9igqqENpUSl9UZNDPbEscuR/rDIYI&#10;XSm1wyGGm0Y+J8mLNFhzbKiwpbyi4nLqjILz8lce63zA7uN9d1j2zib5wir1OB23KxCBxvAvvrv3&#10;Os6H2yu3Kzd/AAAA//8DAFBLAQItABQABgAIAAAAIQDb4fbL7gAAAIUBAAATAAAAAAAAAAAAAAAA&#10;AAAAAABbQ29udGVudF9UeXBlc10ueG1sUEsBAi0AFAAGAAgAAAAhAFr0LFu/AAAAFQEAAAsAAAAA&#10;AAAAAAAAAAAAHwEAAF9yZWxzLy5yZWxzUEsBAi0AFAAGAAgAAAAhAA8VXknBAAAA2gAAAA8AAAAA&#10;AAAAAAAAAAAABwIAAGRycy9kb3ducmV2LnhtbFBLBQYAAAAAAwADALcAAAD1AgAAAAA=&#10;" filled="f" strokeweight="1pt">
                        <v:textbox>
                          <w:txbxContent>
                            <w:p w14:paraId="0748BC6C" w14:textId="77777777" w:rsidR="005C186A" w:rsidRDefault="00103A0F">
                              <w:pPr>
                                <w:jc w:val="center"/>
                                <w:rPr>
                                  <w:rFonts w:ascii="仿宋_GB2312" w:eastAsia="仿宋_GB2312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color w:val="000000"/>
                                  <w:sz w:val="28"/>
                                  <w:szCs w:val="28"/>
                                </w:rPr>
                                <w:t>提交申请</w:t>
                              </w:r>
                            </w:p>
                          </w:txbxContent>
                        </v:textbox>
                      </v:rect>
                      <v:rect id="矩形 2" o:spid="_x0000_s1028" style="position:absolute;left:1773;top:6548;width:1836;height: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8A+wwAAANoAAAAPAAAAZHJzL2Rvd25yZXYueG1sRI9Ba8JA&#10;FITvQv/D8gq96aZSpURXKSmCRUGqXrw9ss8kNvs27K5J+u9dQfA4zMw3zHzZm1q05HxlWcH7KAFB&#10;nFtdcaHgeFgNP0H4gKyxtkwK/snDcvEymGOqbce/1O5DISKEfYoKyhCaVEqfl2TQj2xDHL2zdQZD&#10;lK6Q2mEX4aaW4ySZSoMVx4USG8pKyv/2V6PgNLnIXZV1eN3+fG8mrbNJ9mGVenvtv2YgAvXhGX60&#10;11rBGO5X4g2QixsAAAD//wMAUEsBAi0AFAAGAAgAAAAhANvh9svuAAAAhQEAABMAAAAAAAAAAAAA&#10;AAAAAAAAAFtDb250ZW50X1R5cGVzXS54bWxQSwECLQAUAAYACAAAACEAWvQsW78AAAAVAQAACwAA&#10;AAAAAAAAAAAAAAAfAQAAX3JlbHMvLnJlbHNQSwECLQAUAAYACAAAACEA/8fAPsMAAADaAAAADwAA&#10;AAAAAAAAAAAAAAAHAgAAZHJzL2Rvd25yZXYueG1sUEsFBgAAAAADAAMAtwAAAPcCAAAAAA==&#10;" filled="f" strokeweight="1pt">
                        <v:textbox>
                          <w:txbxContent>
                            <w:p w14:paraId="6F2D95DC" w14:textId="77777777" w:rsidR="005C186A" w:rsidRDefault="00103A0F">
                              <w:pPr>
                                <w:jc w:val="center"/>
                                <w:rPr>
                                  <w:rFonts w:ascii="仿宋_GB2312" w:eastAsia="仿宋_GB2312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color w:val="000000"/>
                                  <w:sz w:val="28"/>
                                  <w:szCs w:val="28"/>
                                </w:rPr>
                                <w:t>接入、测试</w:t>
                              </w:r>
                            </w:p>
                          </w:txbxContent>
                        </v:textbox>
                      </v:rect>
                      <v:rect id="矩形 3" o:spid="_x0000_s1029" style="position:absolute;left:1797;top:8554;width:1836;height: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2WlwwAAANoAAAAPAAAAZHJzL2Rvd25yZXYueG1sRI9Ba8JA&#10;FITvQv/D8gq96aatlhJdpUSEFgUx7cXbI/uapM2+DbtrEv+9Kwgeh5n5hlmsBtOIjpyvLSt4niQg&#10;iAuray4V/Hxvxu8gfEDW2FgmBWfysFo+jBaYatvzgbo8lCJC2KeooAqhTaX0RUUG/cS2xNH7tc5g&#10;iNKVUjvsI9w08iVJ3qTBmuNChS1lFRX/+ckoOM7+5L7OejztvtbbWedskk2tUk+Pw8ccRKAh3MO3&#10;9qdW8ArXK/EGyOUFAAD//wMAUEsBAi0AFAAGAAgAAAAhANvh9svuAAAAhQEAABMAAAAAAAAAAAAA&#10;AAAAAAAAAFtDb250ZW50X1R5cGVzXS54bWxQSwECLQAUAAYACAAAACEAWvQsW78AAAAVAQAACwAA&#10;AAAAAAAAAAAAAAAfAQAAX3JlbHMvLnJlbHNQSwECLQAUAAYACAAAACEAkItlpcMAAADaAAAADwAA&#10;AAAAAAAAAAAAAAAHAgAAZHJzL2Rvd25yZXYueG1sUEsFBgAAAAADAAMAtwAAAPcCAAAAAA==&#10;" filled="f" strokeweight="1pt">
                        <v:textbox>
                          <w:txbxContent>
                            <w:p w14:paraId="6B094AD0" w14:textId="77777777" w:rsidR="005C186A" w:rsidRDefault="00103A0F">
                              <w:pPr>
                                <w:jc w:val="center"/>
                                <w:rPr>
                                  <w:rFonts w:ascii="仿宋_GB2312" w:eastAsia="仿宋_GB2312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color w:val="000000"/>
                                  <w:sz w:val="28"/>
                                  <w:szCs w:val="28"/>
                                </w:rPr>
                                <w:t>结果通知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Connector 12" o:spid="_x0000_s1030" type="#_x0000_t32" style="position:absolute;left:2724;top:4965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      <v:stroke endarrow="block"/>
                      </v:shape>
                      <v:shape id="Straight Connector 13" o:spid="_x0000_s1031" type="#_x0000_t32" style="position:absolute;left:2724;top:7392;width:0;height:1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3295" w:type="dxa"/>
            <w:vAlign w:val="center"/>
          </w:tcPr>
          <w:p w14:paraId="3EADFB55" w14:textId="77777777" w:rsidR="005C186A" w:rsidRDefault="00103A0F">
            <w:pPr>
              <w:rPr>
                <w:rFonts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en-US"/>
              </w:rPr>
              <w:t>市卫生健康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委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/>
              </w:rPr>
              <w:t>负责执业登记的各类医疗机构、</w:t>
            </w:r>
          </w:p>
          <w:p w14:paraId="338FC4BF" w14:textId="77777777" w:rsidR="005C186A" w:rsidRDefault="00103A0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en-US"/>
              </w:rPr>
              <w:t>各区卫生健康行政部门</w:t>
            </w:r>
          </w:p>
        </w:tc>
        <w:tc>
          <w:tcPr>
            <w:tcW w:w="3140" w:type="dxa"/>
            <w:vAlign w:val="center"/>
          </w:tcPr>
          <w:p w14:paraId="2D7B9733" w14:textId="77777777" w:rsidR="005C186A" w:rsidRDefault="00103A0F">
            <w:pPr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提交《深圳市医疗机构执业监管平台接入申请》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）及相关资料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，递送至指定地址。</w:t>
            </w:r>
          </w:p>
        </w:tc>
      </w:tr>
      <w:tr w:rsidR="005C186A" w14:paraId="0C537F1A" w14:textId="77777777">
        <w:trPr>
          <w:trHeight w:val="2438"/>
          <w:jc w:val="center"/>
        </w:trPr>
        <w:tc>
          <w:tcPr>
            <w:tcW w:w="2376" w:type="dxa"/>
          </w:tcPr>
          <w:p w14:paraId="163BC590" w14:textId="77777777" w:rsidR="005C186A" w:rsidRDefault="005C186A">
            <w:pPr>
              <w:jc w:val="both"/>
            </w:pPr>
          </w:p>
        </w:tc>
        <w:tc>
          <w:tcPr>
            <w:tcW w:w="3295" w:type="dxa"/>
            <w:vAlign w:val="center"/>
          </w:tcPr>
          <w:p w14:paraId="0E16D233" w14:textId="77777777" w:rsidR="005C186A" w:rsidRDefault="00103A0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en-US"/>
              </w:rPr>
              <w:t>市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/>
              </w:rPr>
              <w:t>健研数管中心</w:t>
            </w:r>
          </w:p>
        </w:tc>
        <w:tc>
          <w:tcPr>
            <w:tcW w:w="3140" w:type="dxa"/>
            <w:vAlign w:val="center"/>
          </w:tcPr>
          <w:p w14:paraId="1C8A9A70" w14:textId="77777777" w:rsidR="005C186A" w:rsidRDefault="00103A0F">
            <w:pPr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受理、协调平台技术对接。</w:t>
            </w:r>
          </w:p>
        </w:tc>
      </w:tr>
      <w:tr w:rsidR="005C186A" w14:paraId="66052653" w14:textId="77777777">
        <w:trPr>
          <w:trHeight w:val="2260"/>
          <w:jc w:val="center"/>
        </w:trPr>
        <w:tc>
          <w:tcPr>
            <w:tcW w:w="2376" w:type="dxa"/>
          </w:tcPr>
          <w:p w14:paraId="7A3FB5B3" w14:textId="77777777" w:rsidR="005C186A" w:rsidRDefault="005C186A">
            <w:pPr>
              <w:jc w:val="both"/>
            </w:pPr>
          </w:p>
        </w:tc>
        <w:tc>
          <w:tcPr>
            <w:tcW w:w="3295" w:type="dxa"/>
            <w:vAlign w:val="center"/>
          </w:tcPr>
          <w:p w14:paraId="792A8923" w14:textId="77777777" w:rsidR="005C186A" w:rsidRDefault="00103A0F"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en-US"/>
              </w:rPr>
              <w:t>市卫生健康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委</w:t>
            </w:r>
          </w:p>
        </w:tc>
        <w:tc>
          <w:tcPr>
            <w:tcW w:w="3140" w:type="dxa"/>
            <w:vAlign w:val="center"/>
          </w:tcPr>
          <w:p w14:paraId="6FDC0051" w14:textId="77777777" w:rsidR="005C186A" w:rsidRDefault="00103A0F">
            <w:pPr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通知接入单位申请结果。</w:t>
            </w:r>
          </w:p>
        </w:tc>
      </w:tr>
    </w:tbl>
    <w:p w14:paraId="6E9C2494" w14:textId="77777777" w:rsidR="005C186A" w:rsidRDefault="00103A0F">
      <w:pPr>
        <w:rPr>
          <w:rFonts w:ascii="仿宋_GB2312" w:eastAsia="仿宋_GB2312" w:cs="仿宋_GB2312"/>
          <w:sz w:val="28"/>
          <w:szCs w:val="28"/>
          <w:lang w:val="en-US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1.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联系人：市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健研数管中心罗兵</w:t>
      </w:r>
    </w:p>
    <w:p w14:paraId="77342737" w14:textId="77777777" w:rsidR="005C186A" w:rsidRDefault="00103A0F">
      <w:pPr>
        <w:ind w:firstLineChars="400" w:firstLine="1120"/>
        <w:rPr>
          <w:rFonts w:ascii="仿宋_GB2312" w:eastAsia="仿宋_GB2312" w:cs="仿宋_GB2312"/>
          <w:sz w:val="28"/>
          <w:szCs w:val="28"/>
          <w:lang w:val="en-US"/>
        </w:rPr>
      </w:pPr>
      <w:r>
        <w:rPr>
          <w:rFonts w:ascii="仿宋_GB2312" w:eastAsia="仿宋_GB2312" w:cs="仿宋_GB2312" w:hint="eastAsia"/>
          <w:sz w:val="28"/>
          <w:szCs w:val="28"/>
          <w:lang w:val="en-US"/>
        </w:rPr>
        <w:t>电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话：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82299612</w:t>
      </w:r>
    </w:p>
    <w:p w14:paraId="26D16716" w14:textId="77777777" w:rsidR="005C186A" w:rsidRDefault="00103A0F">
      <w:pPr>
        <w:rPr>
          <w:rFonts w:ascii="仿宋_GB2312" w:eastAsia="仿宋_GB2312" w:cs="仿宋_GB2312"/>
          <w:sz w:val="28"/>
          <w:szCs w:val="28"/>
          <w:lang w:val="en-US"/>
        </w:rPr>
      </w:pPr>
      <w:r>
        <w:rPr>
          <w:rFonts w:ascii="仿宋_GB2312" w:eastAsia="仿宋_GB2312" w:cs="仿宋_GB2312" w:hint="eastAsia"/>
          <w:sz w:val="28"/>
          <w:szCs w:val="28"/>
          <w:lang w:val="en-US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邮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箱：</w:t>
      </w:r>
      <w:hyperlink r:id="rId5" w:history="1">
        <w:r>
          <w:rPr>
            <w:rStyle w:val="a7"/>
            <w:rFonts w:ascii="仿宋_GB2312" w:eastAsia="仿宋_GB2312" w:cs="仿宋_GB2312" w:hint="eastAsia"/>
            <w:sz w:val="28"/>
            <w:szCs w:val="28"/>
            <w:lang w:val="en-US"/>
          </w:rPr>
          <w:t>chixmb@wjw.sz.gov.cn</w:t>
        </w:r>
      </w:hyperlink>
    </w:p>
    <w:p w14:paraId="4A6C8571" w14:textId="77777777" w:rsidR="005C186A" w:rsidRDefault="00103A0F">
      <w:pPr>
        <w:rPr>
          <w:rFonts w:ascii="仿宋_GB2312" w:eastAsia="仿宋_GB2312" w:cs="仿宋_GB2312"/>
          <w:sz w:val="28"/>
          <w:szCs w:val="28"/>
          <w:lang w:val="en-US"/>
        </w:rPr>
      </w:pPr>
      <w:r>
        <w:rPr>
          <w:rFonts w:ascii="仿宋_GB2312" w:eastAsia="仿宋_GB2312" w:cs="仿宋_GB2312" w:hint="eastAsia"/>
          <w:sz w:val="28"/>
          <w:szCs w:val="28"/>
          <w:lang w:val="en-US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地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址：深圳市福田区上步中路园岭五街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8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号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（深圳市健研数管中心）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A303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室</w:t>
      </w:r>
    </w:p>
    <w:p w14:paraId="60F00567" w14:textId="77777777" w:rsidR="00103A0F" w:rsidRDefault="00103A0F">
      <w:pPr>
        <w:ind w:leftChars="322" w:left="708"/>
        <w:rPr>
          <w:rFonts w:ascii="仿宋_GB2312" w:eastAsia="仿宋_GB2312" w:cs="仿宋_GB2312"/>
          <w:sz w:val="28"/>
          <w:szCs w:val="28"/>
          <w:lang w:val="en-US"/>
        </w:rPr>
      </w:pPr>
      <w:r>
        <w:rPr>
          <w:rFonts w:ascii="仿宋_GB2312" w:eastAsia="仿宋_GB2312" w:cs="仿宋_GB2312" w:hint="eastAsia"/>
          <w:sz w:val="28"/>
          <w:szCs w:val="28"/>
          <w:lang w:val="en-US"/>
        </w:rPr>
        <w:t xml:space="preserve"> 2.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上表所列流程适用于市卫生健康行政部门负责执业登记的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lastRenderedPageBreak/>
        <w:t>各类医疗机构的首次执业申请、校验与延续申请接入市监管平台，以及各区医疗机构执业监管平台申请接入市监管平台。</w:t>
      </w:r>
    </w:p>
    <w:p w14:paraId="404820B5" w14:textId="356EA416" w:rsidR="005C186A" w:rsidRDefault="00103A0F">
      <w:pPr>
        <w:ind w:leftChars="322" w:left="708"/>
        <w:rPr>
          <w:rFonts w:ascii="仿宋_GB2312" w:eastAsia="仿宋_GB2312" w:cs="仿宋_GB2312"/>
          <w:sz w:val="28"/>
          <w:szCs w:val="28"/>
          <w:lang w:val="en-US"/>
        </w:rPr>
      </w:pPr>
      <w:r>
        <w:rPr>
          <w:rFonts w:ascii="仿宋_GB2312" w:eastAsia="仿宋_GB2312" w:cs="仿宋_GB2312"/>
          <w:sz w:val="28"/>
          <w:szCs w:val="28"/>
          <w:lang w:val="en-US"/>
        </w:rPr>
        <w:t>3.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由区卫生健康局审批的医疗机构，请联系机构所在地的区卫生健康局。</w:t>
      </w:r>
    </w:p>
    <w:p w14:paraId="2A1BA5BC" w14:textId="51505685" w:rsidR="005C186A" w:rsidRDefault="00103A0F">
      <w:pPr>
        <w:ind w:leftChars="322" w:left="708"/>
        <w:rPr>
          <w:rFonts w:ascii="仿宋_GB2312" w:eastAsia="仿宋_GB2312"/>
          <w:lang w:val="en-US"/>
        </w:rPr>
      </w:pPr>
      <w:r>
        <w:rPr>
          <w:rFonts w:ascii="仿宋_GB2312" w:eastAsia="仿宋_GB2312" w:cs="仿宋_GB2312"/>
          <w:sz w:val="28"/>
          <w:szCs w:val="28"/>
          <w:lang w:val="en-US"/>
        </w:rPr>
        <w:t>4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.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深圳市医疗机构执业监管平台自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2020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年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8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月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1</w:t>
      </w:r>
      <w:r>
        <w:rPr>
          <w:rFonts w:ascii="仿宋_GB2312" w:eastAsia="仿宋_GB2312" w:cs="仿宋_GB2312" w:hint="eastAsia"/>
          <w:sz w:val="28"/>
          <w:szCs w:val="28"/>
          <w:lang w:val="en-US"/>
        </w:rPr>
        <w:t>日起正式受理接入申请。</w:t>
      </w:r>
    </w:p>
    <w:sectPr w:rsidR="005C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998"/>
    <w:rsid w:val="00103A0F"/>
    <w:rsid w:val="00136969"/>
    <w:rsid w:val="00224E30"/>
    <w:rsid w:val="003D1BB6"/>
    <w:rsid w:val="003F03FD"/>
    <w:rsid w:val="004A6FC1"/>
    <w:rsid w:val="00527AE5"/>
    <w:rsid w:val="00573EC1"/>
    <w:rsid w:val="005C186A"/>
    <w:rsid w:val="00604663"/>
    <w:rsid w:val="00900998"/>
    <w:rsid w:val="009535D2"/>
    <w:rsid w:val="00972C1F"/>
    <w:rsid w:val="00982ECA"/>
    <w:rsid w:val="009E264F"/>
    <w:rsid w:val="00AA19BA"/>
    <w:rsid w:val="00BA7760"/>
    <w:rsid w:val="00BE30B3"/>
    <w:rsid w:val="00CB3228"/>
    <w:rsid w:val="00D16D55"/>
    <w:rsid w:val="3D4020D2"/>
    <w:rsid w:val="6F0A4AEA"/>
    <w:rsid w:val="6F1700F2"/>
    <w:rsid w:val="7444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5C5A5A0"/>
  <w15:docId w15:val="{997E8667-513C-427E-A934-50DFA650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ind w:left="951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customStyle="1" w:styleId="11">
    <w:name w:val="列表段落1"/>
    <w:basedOn w:val="a"/>
    <w:link w:val="Char"/>
    <w:uiPriority w:val="34"/>
    <w:qFormat/>
    <w:pPr>
      <w:ind w:left="491" w:firstLine="640"/>
    </w:pPr>
  </w:style>
  <w:style w:type="character" w:customStyle="1" w:styleId="10">
    <w:name w:val="标题 1 字符"/>
    <w:basedOn w:val="a0"/>
    <w:link w:val="1"/>
    <w:qFormat/>
    <w:rPr>
      <w:rFonts w:ascii="PMingLiU" w:eastAsia="PMingLiU" w:hAnsi="PMingLiU" w:cs="PMingLiU"/>
      <w:kern w:val="0"/>
      <w:sz w:val="44"/>
      <w:szCs w:val="44"/>
      <w:lang w:val="zh-CN" w:bidi="zh-CN"/>
    </w:rPr>
  </w:style>
  <w:style w:type="character" w:customStyle="1" w:styleId="Char">
    <w:name w:val="列出段落 Char"/>
    <w:link w:val="11"/>
    <w:uiPriority w:val="34"/>
    <w:qFormat/>
    <w:locked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4">
    <w:name w:val="页脚 字符"/>
    <w:basedOn w:val="a0"/>
    <w:link w:val="a3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ixmb@wjw.sz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MAIBENBEN</dc:creator>
  <cp:lastModifiedBy>sea</cp:lastModifiedBy>
  <cp:revision>2</cp:revision>
  <dcterms:created xsi:type="dcterms:W3CDTF">2020-06-01T07:57:00Z</dcterms:created>
  <dcterms:modified xsi:type="dcterms:W3CDTF">2022-06-01T02:38:00Z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