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textAlignment w:val="auto"/>
        <w:rPr>
          <w:rFonts w:hint="eastAsia" w:ascii="方正小标宋简体" w:hAnsi="宋体" w:eastAsia="方正小标宋简体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center"/>
        <w:textAlignment w:val="auto"/>
        <w:rPr>
          <w:rFonts w:hint="eastAsia" w:ascii="方正小标宋简体" w:hAnsi="宋体" w:eastAsia="方正小标宋简体" w:cs="仿宋"/>
          <w:bCs/>
          <w:color w:val="000000" w:themeColor="text1"/>
          <w:spacing w:val="10"/>
          <w:kern w:val="2"/>
          <w:sz w:val="44"/>
          <w:szCs w:val="44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仿宋"/>
          <w:bCs/>
          <w:color w:val="000000" w:themeColor="text1"/>
          <w:spacing w:val="10"/>
          <w:kern w:val="2"/>
          <w:sz w:val="44"/>
          <w:szCs w:val="44"/>
          <w:lang w:val="en-US" w:eastAsia="zh-CN" w:bidi="zh-TW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center"/>
        <w:textAlignment w:val="auto"/>
        <w:rPr>
          <w:rFonts w:hint="eastAsia" w:ascii="方正小标宋简体" w:hAnsi="宋体" w:eastAsia="方正小标宋简体" w:cs="仿宋"/>
          <w:bCs/>
          <w:color w:val="000000" w:themeColor="text1"/>
          <w:spacing w:val="10"/>
          <w:kern w:val="2"/>
          <w:sz w:val="44"/>
          <w:szCs w:val="44"/>
          <w:lang w:val="en-US" w:eastAsia="zh-CN" w:bidi="zh-TW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为了切实加强企业、行业自身建设，提高管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理和服务水平，树立良好的社会形象，本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一、严格遵守法律、法规、规章和有关政策标准等，依法从事生产经营活动。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72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已阅读并遵照《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深圳经济特区行业协会条例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关于进一步规范行业协会商会收费管理的意见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cs="仿宋_GB2312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发改经体〔2017〕1999号</w:t>
      </w:r>
      <w:r>
        <w:rPr>
          <w:rFonts w:hint="eastAsia" w:ascii="仿宋_GB2312" w:hAnsi="仿宋_GB2312" w:cs="仿宋_GB2312"/>
          <w:color w:val="000000" w:themeColor="text1"/>
          <w:spacing w:val="1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）进行自查整改及内部治理。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三、自我约束、自我管理，守合同、重信用，不制假售假、商标侵权、虚假宣传、违约毁约、恶意逃债、偷税漏税、价格欺诈、垄断和不正当竞争，切实维护消费者的合法权益。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四、自觉接受政府、行业组织、社会公众、新闻舆论的监督，积极履行社会责任。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五、发生违法违规失信行为，依照有关法律、行政法规规定接受行政执法部门给予的行政处罚、约束和惩戒，依法承担相应责任。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六、同意向社会公开以上守信承诺内容。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法定代表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手机号码：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年  月  日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（加盖机构公章）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1918"/>
    <w:rsid w:val="0273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Header or footer|2"/>
    <w:basedOn w:val="1"/>
    <w:qFormat/>
    <w:uiPriority w:val="0"/>
    <w:pPr>
      <w:jc w:val="left"/>
    </w:pPr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2021-05-07T07:40:00Z</dcterms:created>
  <dc:creator>社会组织管理和政务服务科</dc:creator>
  <cp:lastModifiedBy>社会组织管理和政务服务科</cp:lastModifiedBy>
  <dcterms:modified xsi:type="dcterms:W3CDTF">2021-05-07T07:44:32Z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