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sz w:val="32"/>
          <w:szCs w:val="32"/>
        </w:rPr>
      </w:pPr>
      <w:r>
        <w:rPr>
          <w:rFonts w:hint="eastAsia" w:ascii="黑体" w:hAnsi="黑体" w:eastAsia="黑体"/>
          <w:sz w:val="32"/>
          <w:szCs w:val="32"/>
        </w:rPr>
        <w:t>附件</w:t>
      </w:r>
    </w:p>
    <w:p>
      <w:pPr>
        <w:jc w:val="center"/>
        <w:rPr>
          <w:rFonts w:ascii="黑体" w:hAnsi="黑体" w:eastAsia="黑体"/>
          <w:b/>
          <w:sz w:val="32"/>
          <w:szCs w:val="32"/>
        </w:rPr>
      </w:pPr>
      <w:r>
        <w:rPr>
          <w:rFonts w:hint="eastAsia" w:ascii="黑体" w:hAnsi="黑体" w:eastAsia="黑体"/>
          <w:sz w:val="32"/>
          <w:szCs w:val="32"/>
        </w:rPr>
        <w:t>2015年深圳市电动自行车及充电器产品质量监督抽查不合格产品及相关企业名单</w:t>
      </w:r>
    </w:p>
    <w:tbl>
      <w:tblPr>
        <w:tblStyle w:val="2"/>
        <w:tblW w:w="153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982"/>
        <w:gridCol w:w="1691"/>
        <w:gridCol w:w="12"/>
        <w:gridCol w:w="1411"/>
        <w:gridCol w:w="12"/>
        <w:gridCol w:w="1267"/>
        <w:gridCol w:w="12"/>
        <w:gridCol w:w="2961"/>
        <w:gridCol w:w="12"/>
        <w:gridCol w:w="1269"/>
        <w:gridCol w:w="12"/>
        <w:gridCol w:w="25"/>
        <w:gridCol w:w="293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4" w:type="dxa"/>
            <w:shd w:val="clear" w:color="auto" w:fill="auto"/>
            <w:noWrap/>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序号</w:t>
            </w:r>
          </w:p>
        </w:tc>
        <w:tc>
          <w:tcPr>
            <w:tcW w:w="2982" w:type="dxa"/>
            <w:shd w:val="clear" w:color="auto" w:fill="auto"/>
            <w:noWrap/>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受检单位名称</w:t>
            </w:r>
          </w:p>
        </w:tc>
        <w:tc>
          <w:tcPr>
            <w:tcW w:w="1703" w:type="dxa"/>
            <w:gridSpan w:val="2"/>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样品名称</w:t>
            </w:r>
          </w:p>
        </w:tc>
        <w:tc>
          <w:tcPr>
            <w:tcW w:w="1423" w:type="dxa"/>
            <w:gridSpan w:val="2"/>
            <w:shd w:val="clear" w:color="auto" w:fill="auto"/>
            <w:noWrap/>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文字商标</w:t>
            </w:r>
          </w:p>
        </w:tc>
        <w:tc>
          <w:tcPr>
            <w:tcW w:w="1279" w:type="dxa"/>
            <w:gridSpan w:val="2"/>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型号规格等级</w:t>
            </w:r>
          </w:p>
        </w:tc>
        <w:tc>
          <w:tcPr>
            <w:tcW w:w="2973" w:type="dxa"/>
            <w:gridSpan w:val="2"/>
            <w:shd w:val="clear" w:color="auto" w:fill="auto"/>
            <w:noWrap/>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（标称）生产单位名称</w:t>
            </w:r>
          </w:p>
        </w:tc>
        <w:tc>
          <w:tcPr>
            <w:tcW w:w="1281" w:type="dxa"/>
            <w:gridSpan w:val="2"/>
            <w:shd w:val="clear" w:color="auto" w:fill="auto"/>
            <w:noWrap/>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生产日期</w:t>
            </w:r>
          </w:p>
        </w:tc>
        <w:tc>
          <w:tcPr>
            <w:tcW w:w="2972" w:type="dxa"/>
            <w:gridSpan w:val="3"/>
            <w:shd w:val="clear" w:color="auto" w:fill="auto"/>
            <w:noWrap/>
            <w:vAlign w:val="center"/>
          </w:tcPr>
          <w:p>
            <w:pPr>
              <w:widowControl/>
              <w:jc w:val="center"/>
              <w:rPr>
                <w:rFonts w:ascii="黑体" w:hAnsi="黑体" w:eastAsia="黑体" w:cs="宋体"/>
                <w:b/>
                <w:kern w:val="0"/>
                <w:szCs w:val="21"/>
              </w:rPr>
            </w:pPr>
            <w:r>
              <w:rPr>
                <w:rFonts w:hint="eastAsia" w:ascii="黑体" w:hAnsi="黑体" w:eastAsia="黑体" w:cs="宋体"/>
                <w:b/>
                <w:kern w:val="0"/>
                <w:szCs w:val="21"/>
              </w:rPr>
              <w:t>不合格项目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37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298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深圳市九洲龙电动车有限公司</w:t>
            </w:r>
          </w:p>
        </w:tc>
        <w:tc>
          <w:tcPr>
            <w:tcW w:w="169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洲铃电动自行车</w:t>
            </w:r>
          </w:p>
        </w:tc>
        <w:tc>
          <w:tcPr>
            <w:tcW w:w="142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洲铃</w:t>
            </w:r>
          </w:p>
        </w:tc>
        <w:tc>
          <w:tcPr>
            <w:tcW w:w="1279"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龙飞I</w:t>
            </w:r>
          </w:p>
        </w:tc>
        <w:tc>
          <w:tcPr>
            <w:tcW w:w="2973"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single" w:color="auto" w:sz="4" w:space="0"/>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2015/6/16</w:t>
            </w:r>
          </w:p>
        </w:tc>
        <w:tc>
          <w:tcPr>
            <w:tcW w:w="297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30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深圳市达运友情科技有限公司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电动自行车（友情1号）</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友情</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友情1号</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2015/6/9</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23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深圳市圳凯达车业有限公司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地王电动自行车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48V大管带蝴蝶脚踏</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31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深圳市富腾达车业有限公司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电动自行车（48V锂电3号）</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美翎</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TDR070Z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3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深圳市富腾达车业有限公司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电动自行车（36V喜运锂电）</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美翎</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TDP4801Z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6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深圳市喜仕达车业有限公司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XSD</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TDN01Z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1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深圳市三田车业有限公司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可尔</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TDP03Z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2015/6/3</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07"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深圳市江野科技有限公司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TDN03Z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28"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深圳市江野科技有限公司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TDN02Z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0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深圳市广孚电子科技有限公司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力多威电动车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TDR-01Z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2015/6/17</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70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深圳市龙华新区观澜宝路仕自行车厂</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锂电电动自行车（宝乐36V）</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宝路士</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TDR1010</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2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深圳市深宝龙电动自行车有限公司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深宝(SB)</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TDP090Z</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281" w:type="dxa"/>
            <w:gridSpan w:val="2"/>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2015/6/9</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7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深圳市龙华新区大浪广兴单车行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小叮当 TDH-1607Z(48V)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广州菲尔电子有限公司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1、最高车速；2、制动性能；3、限速装置；4、脚蹬间隙；5、欠压、过流保护功能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6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14</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深圳市宝安区沙井美迪自行车行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圳深美迪电动车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TDNOIZ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深圳市圳深美迪电动车有限公司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1、最高车速；2、制动性能；3、限速装置；4、整车质量；5、欠压、过流保护功能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深圳市福田区安骑电动车商行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美立达电动自行车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美立达</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TDR才子2号Z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东莞市韩捷电子科技有限公司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1、最高车速；2、制动性能；3、限速装置；4、脚蹬间隙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深圳市光明新区公明万佳电动车城</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友情电动车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达运</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中国梦</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深圳市达运友情科技有限公司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2015/6/21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1、最高车速；2、制动性能；3、整车质量；4、欠压、过流保护功能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36"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17</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深圳市光明新区公明广兴电动车行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台派电动车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台派</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炫彩TDL03Z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东莞市三阳车业有限公司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2015/5/29</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00"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18</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深圳市龙岗区中阳盛电动车行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顺骑</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TDR-509Z-B</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中山市顺骑电动车有限公司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1、最高车速；2、制动性能；3、限速装置；4、整车质量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78"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19</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深圳市光明新区公明万佳电动车城</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友情电动车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达运</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金茉莉</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深圳市达运友情科技有限公司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2015/6/21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1、最高车速；2、制动性能；3、整车质量；4、欠压、过流保护功能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6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深圳市龙岗区中阳盛电动车行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智铃电动车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智铃</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犀牛48V22寸</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广东东莞智铃车业有限公司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2015/5/25</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4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深圳市光明新区公明有财自行车经营部</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16#36V12AH才子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深圳江野科技有限公司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2015/5/17</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1、最高车速；2、制动性能；3、限速装置；4、整车质量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24"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22</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深圳市南山区顺程志远自行车店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奥娃电动车</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锂电七号</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深圳市富士高电动车科技有限公司（东莞分公司）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9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23</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深圳市龙华新区大浪凯鸿自行车行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锂电风尚/G48</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TDN849Z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雅迪科技集团有限公司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2015/6/4</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74"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24</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深圳市龙岗区平湖中顺佳自行车商行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九骏电动车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图案</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风云2.0</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东莞市绿</w:t>
            </w:r>
            <w:r>
              <w:rPr>
                <w:rFonts w:hint="eastAsia" w:ascii="宋体" w:hAnsi="宋体" w:cs="宋体"/>
                <w:color w:val="000000"/>
                <w:kern w:val="0"/>
                <w:sz w:val="18"/>
                <w:szCs w:val="18"/>
              </w:rPr>
              <w:t>昇</w:t>
            </w:r>
            <w:r>
              <w:rPr>
                <w:rFonts w:hint="eastAsia" w:ascii="仿宋_GB2312" w:hAnsi="仿宋_GB2312" w:eastAsia="仿宋_GB2312" w:cs="仿宋_GB2312"/>
                <w:color w:val="000000"/>
                <w:kern w:val="0"/>
                <w:sz w:val="18"/>
                <w:szCs w:val="18"/>
              </w:rPr>
              <w:t>车业有限公司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2015/6/9</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54"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25</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深圳市坪山新区驰发单车店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九骏电动车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图形商标</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16#才子 36V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东莞市绿</w:t>
            </w:r>
            <w:r>
              <w:rPr>
                <w:rFonts w:hint="eastAsia" w:ascii="宋体" w:hAnsi="宋体" w:cs="宋体"/>
                <w:color w:val="000000"/>
                <w:kern w:val="0"/>
                <w:sz w:val="18"/>
                <w:szCs w:val="18"/>
              </w:rPr>
              <w:t>昇</w:t>
            </w:r>
            <w:r>
              <w:rPr>
                <w:rFonts w:hint="eastAsia" w:ascii="仿宋_GB2312" w:hAnsi="仿宋_GB2312" w:eastAsia="仿宋_GB2312" w:cs="仿宋_GB2312"/>
                <w:color w:val="000000"/>
                <w:kern w:val="0"/>
                <w:sz w:val="18"/>
                <w:szCs w:val="18"/>
              </w:rPr>
              <w:t>车业有限公司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2015/4/17</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1、最高车速；2、制动性能；3、整车质量；4、欠压、过流保护功能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6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26</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深圳市南山区顺程志远自行车店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康景</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风雅TDR101Z-A18</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广州康景机电制造有限公司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2015/6/12</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27</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深圳市盐田区和仔单车修理店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愉途电动自行车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愉途</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大管彩云（48V）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广州愉途电动车科技有限公司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7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28</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深圳市龙华新区大浪广兴单车行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菲彩二代 TDN-2003Z（48V）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广州菲尔电子有限公司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1、最高车速；2、制动性能；3、限速装置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9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29</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深圳市龙华新区观澜永兴五金商行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愉途</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完美二代（48V）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广州愉途电动车科技有限公司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2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深圳市龙华新区龙华日阳助力电车店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深远电动自行车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48V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深远电动自行车有限公司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2015/6/3</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1、最高车速；2、制动性能；3、欠压、过流保护功能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0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深圳市光明新区公明广兴电动车行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台派电动车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台派</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炫悦 TDL02Z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东莞市三阳车业有限公司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2015/5/29</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1、最高车速；2、限速装置；3、欠压、过流保护功能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8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32</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深圳市龙华新区龙华鸿兴电动车商行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乐苹（台嘉电动车）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TDR-509Z-C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东莞市台嘉电动车有限公司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1、整车质量；2、脚蹬间隙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6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33</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深圳市超达自行车商店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TDR-221Z-48</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深圳市松吉电动自行车有限公司惠州分公司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2015/5/14</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1、欠压、过流保护功能；2、脚蹬间隙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17"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34</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深圳市超达自行车商店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TDR-221Z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深圳市松吉电动自行车有限公司惠州分公司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2015/5/15</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1、欠压、过流保护功能；2、脚蹬间隙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1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35</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深圳市宝安区沙井美迪自行车行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48V锂电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东莞市富麟电动车有限公司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9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36</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深圳市坪山新区达红车行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邦飞（电动车）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图形商标</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TDR-92Z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广州市台邦新能源科技有限公司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2015/6/3</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4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37</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深圳市超达自行车商店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TDN-207Z-R</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深圳市松吉电动自行车有限公司惠州分公司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2015/6/13</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0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38</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深圳市龙岗区中阳盛电动车行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台嘉电动自行车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TDR-1607Z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东莞市春晓电动车有限公司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2014/11/1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52"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39</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深圳市龙岗区平湖凌骏车行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捷时威电动自行车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捷时威</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雷行二代 20″ 48V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佛山市捷时威自行车科技有限公司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2015/5/8</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7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40</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深圳市龙华新区观澜富民乐车行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台邦</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TDL-11Z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广州市裕德电子科技有限公司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2015/4/10</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37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41</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深圳市龙华新区观澜龙泰电器行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雅迪</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TDR529Z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雅迪科技集团有限公司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72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42</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深圳市南山区兴新车行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凯骑</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TDR324Z(红色、</w:t>
            </w:r>
            <w:r>
              <w:rPr>
                <w:rFonts w:hint="eastAsia" w:ascii="仿宋_GB2312" w:hAnsi="宋体" w:eastAsia="仿宋_GB2312" w:cs="宋体"/>
                <w:color w:val="000000"/>
                <w:kern w:val="0"/>
                <w:sz w:val="18"/>
                <w:szCs w:val="18"/>
                <w:lang w:eastAsia="zh-CN"/>
              </w:rPr>
              <w:t>蓝色</w:t>
            </w:r>
            <w:r>
              <w:rPr>
                <w:rFonts w:hint="eastAsia" w:ascii="仿宋_GB2312" w:hAnsi="宋体" w:eastAsia="仿宋_GB2312" w:cs="宋体"/>
                <w:color w:val="000000"/>
                <w:kern w:val="0"/>
                <w:sz w:val="18"/>
                <w:szCs w:val="18"/>
              </w:rPr>
              <w:t>、绿色)</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广州市凯美骑电动车有限公司</w:t>
            </w:r>
          </w:p>
        </w:tc>
        <w:tc>
          <w:tcPr>
            <w:tcW w:w="1281" w:type="dxa"/>
            <w:gridSpan w:val="2"/>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w:t>
            </w:r>
          </w:p>
        </w:tc>
        <w:tc>
          <w:tcPr>
            <w:tcW w:w="2972"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34"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深圳市光明新区公明广兴电动车行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三阳大力神电动自行车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三阳大力阳</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炫酷 TDL02Z 合格品</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东莞市三阳车业有限公司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2015/6/17</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4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44</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深圳市坪山新区达红车行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邦优（电动车）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台邦</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TDR-23Z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广州市台邦新能源科技有限公司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2015/5/8</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7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45</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深圳市坪山新区邝氏车行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都</w:t>
            </w:r>
            <w:bookmarkStart w:id="0" w:name="_GoBack"/>
            <w:bookmarkEnd w:id="0"/>
            <w:r>
              <w:rPr>
                <w:rFonts w:hint="eastAsia" w:ascii="仿宋_GB2312" w:hAnsi="宋体" w:eastAsia="仿宋_GB2312" w:cs="宋体"/>
                <w:color w:val="000000"/>
                <w:kern w:val="0"/>
                <w:sz w:val="18"/>
                <w:szCs w:val="18"/>
              </w:rPr>
              <w:t>市生活（锂电电动自行车）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TDL-2201Z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东莞市台嘉电动车有限公司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9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46</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深圳市福田区大环宇自行车行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台铃电动自行车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台铃</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TDR146Z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深圳市深铃车业有限公司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2014/12/30</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71"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47</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深圳市龙华新区龙华华兴车行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迷你电动自行车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TDW-002Z 合格</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天津市德力士自行车有限公司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2015/4/1</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33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48</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深圳市南山区顺程志远自行车店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电动自行车</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雅迪</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TDR527Z</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雅迪科技集团有限公司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2015/6/1</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欠压、过流保护功能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7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49</w:t>
            </w:r>
          </w:p>
        </w:tc>
        <w:tc>
          <w:tcPr>
            <w:tcW w:w="298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深圳市麦迪瑞科技有限公司</w:t>
            </w:r>
          </w:p>
        </w:tc>
        <w:tc>
          <w:tcPr>
            <w:tcW w:w="1691"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锂离子电池充电器.48V</w:t>
            </w:r>
          </w:p>
        </w:tc>
        <w:tc>
          <w:tcPr>
            <w:tcW w:w="142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DZL481001</w:t>
            </w:r>
          </w:p>
        </w:tc>
        <w:tc>
          <w:tcPr>
            <w:tcW w:w="2973" w:type="dxa"/>
            <w:gridSpan w:val="2"/>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同受检单位</w:t>
            </w:r>
          </w:p>
        </w:tc>
        <w:tc>
          <w:tcPr>
            <w:tcW w:w="1318" w:type="dxa"/>
            <w:gridSpan w:val="4"/>
            <w:tcBorders>
              <w:top w:val="nil"/>
              <w:left w:val="nil"/>
              <w:bottom w:val="single" w:color="auto" w:sz="4" w:space="0"/>
              <w:right w:val="single" w:color="auto" w:sz="4" w:space="0"/>
            </w:tcBorders>
            <w:shd w:val="clear" w:color="000000" w:fill="FFFFFF"/>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2014/10</w:t>
            </w:r>
          </w:p>
        </w:tc>
        <w:tc>
          <w:tcPr>
            <w:tcW w:w="29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1.对触及带电部件的防护；2.空载直流输出电压；3.安全标志；4.说明书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3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深圳市坪山新区驰发单车店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锂电池充电器</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绿普尔充电器</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LPE48-L04</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深圳市绿普尔科技有限公司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w:t>
            </w:r>
          </w:p>
        </w:tc>
        <w:tc>
          <w:tcPr>
            <w:tcW w:w="29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1.对触及带电部件的防护；2.空载直流输出电压；3.布线；4.安全标志；5.说明书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90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51</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深圳市龙华新区大浪嘉兴自行车行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锂电池充电器</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BX-1404-48 48V 2A</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深圳市绿普尔科技有限公司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w:t>
            </w:r>
          </w:p>
        </w:tc>
        <w:tc>
          <w:tcPr>
            <w:tcW w:w="29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1.对触及带电部件的防护；2.空载直流输出电压；3.安全标志；4.说明书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0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52</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深圳市罗湖区喜德盛自行车商店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锂电池电动车充电器</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地王动力</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JFMLD002</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深圳市佳奉美电子科技有限公司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2015/6</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1.对触及带电部件的防护；2.空载直流输出电压；3.安全标志；4.说明书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58"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53</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深圳市龙岗区平湖中顺佳自行车商行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锂离子电池充电器</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松吉</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DZL481003</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制造商：深圳市麦迪瑞科技有限公司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2014/9</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1.对触及带电部件的防护；2.空载直流输出电压；3.安全标志；4.说明书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759"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54</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深圳市盐田区和仔单车修理店</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台铃电动车锂电池充电器</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台铃</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DZL481001 48V</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深圳市深铃车业有限公司（监制）</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w:t>
            </w:r>
          </w:p>
        </w:tc>
        <w:tc>
          <w:tcPr>
            <w:tcW w:w="29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1.对触及带电部件的防护；2.空载直流输出电压；3.安全标志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43"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55</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深圳市南山区微驰锂电电动自行车商行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锂离子电池专用充电器（48V）</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绿源</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DZL4812SS02</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无锡三石电子有限公司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2015/5</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1.对触及带电部件的防护；2.空载直流输出电压；3.说明书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675" w:hRule="atLeast"/>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56</w:t>
            </w:r>
          </w:p>
        </w:tc>
        <w:tc>
          <w:tcPr>
            <w:tcW w:w="2982"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深圳市宝安区沙井新发自行车行</w:t>
            </w:r>
          </w:p>
        </w:tc>
        <w:tc>
          <w:tcPr>
            <w:tcW w:w="169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锂离子电池充电器36V</w:t>
            </w:r>
          </w:p>
        </w:tc>
        <w:tc>
          <w:tcPr>
            <w:tcW w:w="142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图形</w:t>
            </w:r>
          </w:p>
        </w:tc>
        <w:tc>
          <w:tcPr>
            <w:tcW w:w="1279"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DZL361001</w:t>
            </w:r>
          </w:p>
        </w:tc>
        <w:tc>
          <w:tcPr>
            <w:tcW w:w="2973"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深圳市麦迪瑞科技有限公司</w:t>
            </w:r>
          </w:p>
        </w:tc>
        <w:tc>
          <w:tcPr>
            <w:tcW w:w="1318" w:type="dxa"/>
            <w:gridSpan w:val="4"/>
            <w:tcBorders>
              <w:top w:val="nil"/>
              <w:left w:val="nil"/>
              <w:bottom w:val="single" w:color="auto" w:sz="4" w:space="0"/>
              <w:right w:val="single" w:color="auto" w:sz="4" w:space="0"/>
            </w:tcBorders>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2015/1</w:t>
            </w:r>
          </w:p>
        </w:tc>
        <w:tc>
          <w:tcPr>
            <w:tcW w:w="29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1.安全标志；2.说明书</w:t>
            </w:r>
          </w:p>
        </w:tc>
      </w:tr>
    </w:tbl>
    <w:p/>
    <w:p/>
    <w:p/>
    <w:sectPr>
      <w:pgSz w:w="16838" w:h="11906" w:orient="landscape"/>
      <w:pgMar w:top="1797" w:right="1440" w:bottom="1276"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72A"/>
    <w:rsid w:val="00392FE7"/>
    <w:rsid w:val="00DF172A"/>
    <w:rsid w:val="77EF9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695</Words>
  <Characters>3966</Characters>
  <Lines>33</Lines>
  <Paragraphs>9</Paragraphs>
  <TotalTime>0</TotalTime>
  <ScaleCrop>false</ScaleCrop>
  <LinksUpToDate>false</LinksUpToDate>
  <CharactersWithSpaces>4652</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2015-11-23T10:49:00Z</dcterms:created>
  <dc:creator>李力</dc:creator>
  <cp:lastModifiedBy>李臻</cp:lastModifiedBy>
  <dcterms:modified xsi:type="dcterms:W3CDTF">2022-05-17T15:54:17Z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