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17" w:tblpY="3918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2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招商银行股份有限公司深圳分行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北京银行股份有限公司深圳分行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浙商银行股份有限公司深圳分行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江苏银行股份有限公司深圳分行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中国工商银行股份有限公司深圳市分行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中国农业银行股份有限公司深圳市分行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兴业银行股份有限公司深圳分行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中国民生银行股份有限公司深圳分行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上海浦东发展银行股份有限公司深圳分行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创兴银行有限公司深圳分行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杭州银行股份有限公司深圳分行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广州银行股份有限公司深圳分行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深圳农村商业银行股份有限公司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中国邮政储蓄银行股份有限公司深圳分行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宁波银行股份有限公司深圳分行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中国光大银行股份有限公司深圳分行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珠海华润银行股份有限公司深圳分行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深圳南山宝生村镇银行股份有限公司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</w:tr>
    </w:tbl>
    <w:p>
      <w:pPr>
        <w:jc w:val="both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南山区区属国有企业资金存放申请银行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eastAsia="zh-CN"/>
        </w:rPr>
        <w:t>2021年度机构评价得分排名表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2098" w:right="1531" w:bottom="1984" w:left="1531" w:header="709" w:footer="709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2CFB"/>
    <w:rsid w:val="23DF11A1"/>
    <w:rsid w:val="2F7ED71D"/>
    <w:rsid w:val="9EFB64D8"/>
    <w:rsid w:val="FEFB7CFB"/>
    <w:rsid w:val="FFFA2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2021-09-28T04:56:00Z</dcterms:created>
  <dc:creator>天驹</dc:creator>
  <cp:lastModifiedBy>王天驹</cp:lastModifiedBy>
  <dcterms:modified xsi:type="dcterms:W3CDTF">2021-12-29T14:44:18Z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