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44"/>
          <w:szCs w:val="44"/>
        </w:rPr>
        <w:t>广东省在校应届毕业生申请参加</w:t>
      </w:r>
    </w:p>
    <w:p>
      <w:pPr>
        <w:widowControl/>
        <w:spacing w:line="580" w:lineRule="exact"/>
        <w:jc w:val="center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护士执业资格考试证明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（模板）</w:t>
      </w:r>
    </w:p>
    <w:bookmarkEnd w:id="0"/>
    <w:p>
      <w:pPr>
        <w:widowControl/>
        <w:spacing w:line="58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widowControl/>
        <w:ind w:left="210" w:leftChars="100" w:right="235" w:rightChars="112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名学生（名单附后），于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月进入我校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专业学习，学制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年，属国家规定的普通全日制中等/高等教育，将于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完成教学计划规定的全部课题并毕业，本校能确保在毕业前能完成在教学、综合医院8个月以护士临床实习。如未按规定在教学，综合医院完成临床实习，导致通过考试后无法完成护士执业注册，由此产生的后果由学校承担。</w:t>
      </w:r>
    </w:p>
    <w:p>
      <w:pPr>
        <w:widowControl/>
        <w:jc w:val="center"/>
        <w:rPr>
          <w:rFonts w:hint="eastAsia" w:ascii="仿宋_GB2312" w:eastAsia="仿宋_GB2312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4160" w:firstLineChars="1300"/>
        <w:jc w:val="left"/>
        <w:rPr>
          <w:rFonts w:hint="eastAsia"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院 校(公章)∶</w:t>
      </w:r>
    </w:p>
    <w:p>
      <w:pPr>
        <w:autoSpaceDE w:val="0"/>
        <w:autoSpaceDN w:val="0"/>
        <w:adjustRightInd w:val="0"/>
        <w:ind w:firstLine="3360" w:firstLineChars="1050"/>
        <w:jc w:val="left"/>
        <w:rPr>
          <w:rFonts w:hint="eastAsia"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院校负责人(签名)∶</w:t>
      </w:r>
    </w:p>
    <w:p>
      <w:pPr>
        <w:autoSpaceDE w:val="0"/>
        <w:autoSpaceDN w:val="0"/>
        <w:adjustRightInd w:val="0"/>
        <w:ind w:firstLine="5760" w:firstLineChars="18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年   月   日</w:t>
      </w:r>
    </w:p>
    <w:p>
      <w:pPr>
        <w:spacing w:line="560" w:lineRule="exact"/>
        <w:ind w:firstLine="5600" w:firstLineChars="175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00" w:lineRule="exact"/>
        <w:ind w:firstLine="128" w:firstLineChars="61"/>
        <w:rPr>
          <w:rFonts w:hint="eastAsia"/>
        </w:rPr>
      </w:pPr>
    </w:p>
    <w:p>
      <w:pPr>
        <w:autoSpaceDN w:val="0"/>
        <w:spacing w:line="580" w:lineRule="exact"/>
        <w:ind w:left="3780" w:leftChars="1800" w:firstLine="1039" w:firstLineChars="331"/>
        <w:jc w:val="left"/>
        <w:outlineLvl w:val="0"/>
        <w:rPr>
          <w:rFonts w:hint="eastAsia" w:ascii="仿宋_GB2312" w:eastAsia="仿宋_GB2312"/>
          <w:spacing w:val="-3"/>
          <w:sz w:val="32"/>
          <w:szCs w:val="32"/>
        </w:rPr>
      </w:pPr>
    </w:p>
    <w:p>
      <w:pPr>
        <w:autoSpaceDN w:val="0"/>
        <w:spacing w:line="20" w:lineRule="exact"/>
        <w:ind w:left="3780" w:leftChars="1800" w:firstLine="1039" w:firstLineChars="331"/>
        <w:jc w:val="left"/>
        <w:outlineLvl w:val="0"/>
        <w:rPr>
          <w:rFonts w:hint="eastAsia"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　　　　</w:t>
      </w:r>
    </w:p>
    <w:p>
      <w:pPr>
        <w:autoSpaceDN w:val="0"/>
        <w:spacing w:line="570" w:lineRule="exact"/>
        <w:rPr>
          <w:rFonts w:hint="eastAsia" w:ascii="仿宋_GB2312" w:eastAsia="仿宋_GB2312"/>
          <w:spacing w:val="-3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330087"/>
    <w:rsid w:val="005531A2"/>
    <w:rsid w:val="00663B08"/>
    <w:rsid w:val="009B5C56"/>
    <w:rsid w:val="00B83509"/>
    <w:rsid w:val="00CB1C47"/>
    <w:rsid w:val="05236A1F"/>
    <w:rsid w:val="7DD10758"/>
    <w:rsid w:val="7EB21B2E"/>
    <w:rsid w:val="F6DFA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2019-12-04T16:17:00Z</dcterms:created>
  <dc:creator>李鸣海</dc:creator>
  <cp:lastModifiedBy>pswjj</cp:lastModifiedBy>
  <cp:lastPrinted>2019-12-05T11:48:00Z</cp:lastPrinted>
  <dcterms:modified xsi:type="dcterms:W3CDTF">2021-12-10T11:46:10Z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