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A5" w:rsidRDefault="00752BA5" w:rsidP="00752BA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52BA5" w:rsidRDefault="00752BA5" w:rsidP="00752BA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52BA5" w:rsidRDefault="00752BA5" w:rsidP="00752BA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2021年度中央外经贸发展专项资金（跨境电子商务企业市场开拓扶持</w:t>
      </w:r>
    </w:p>
    <w:p w:rsidR="00752BA5" w:rsidRDefault="00752BA5" w:rsidP="00752BA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事项）拟资助（奖励）项目公示表</w:t>
      </w:r>
    </w:p>
    <w:p w:rsidR="00752BA5" w:rsidRDefault="00752BA5" w:rsidP="00752BA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52BA5" w:rsidRDefault="00752BA5" w:rsidP="00752BA5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制表单位：深圳市商务局                                                                                          金额单位：万元</w:t>
      </w:r>
    </w:p>
    <w:tbl>
      <w:tblPr>
        <w:tblW w:w="14018" w:type="dxa"/>
        <w:tblInd w:w="-1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3204"/>
        <w:gridCol w:w="4006"/>
        <w:gridCol w:w="1215"/>
        <w:gridCol w:w="2130"/>
        <w:gridCol w:w="2808"/>
      </w:tblGrid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申报单位名称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具体项目名称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申报金额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拟资助（奖励）金额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核减情况</w:t>
            </w:r>
          </w:p>
        </w:tc>
      </w:tr>
      <w:tr w:rsidR="00752BA5" w:rsidTr="00F52601">
        <w:trPr>
          <w:trHeight w:val="500"/>
        </w:trPr>
        <w:tc>
          <w:tcPr>
            <w:tcW w:w="14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abs>
                <w:tab w:val="left" w:pos="965"/>
              </w:tabs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</w:rPr>
              <w:t>（一）跨境电子商务独立站项目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深圳市睿联技术股份有限公司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reolink.com独立站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深圳市通拓科技有限公司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Tomtop全球跨境电商独立站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深圳飒芙商业有限公司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DRESSLILY独立站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深圳飒芙商业有限公司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R0SEGAL独立站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深圳矽递科技股份有限公司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矽递科技独立站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深圳市纵维立方科技有限公司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纵维跨境电子商务独立站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深圳市飞速创新技术股份有限公司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飞速创新(FS.COM)高速互联光通信跨境电商独立站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深圳市华成云商科技有限公司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美国Sheshow独立站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深圳市傲雷电商科技股份有限公司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傲雷澳洲跨境电商独立站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深圳市赛维网络科技有限公司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美国Creality3d.shop独立站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深圳市泽宝创新技术有限公司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美国VAVA独立站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深圳市泽宝创新技术有限公司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美国TaoTronics独立站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深圳市正浩创新科技股份有限公司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EcoFlow独立站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深圳市嘉立创科技发展有限公司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Jlcpcb.com独立站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深圳汉王友基科技有限公司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XPPEN商城美国独立站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深圳市美志光电技术有限公司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Mars-hydro.com独立站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影石创新科技股份有限公司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Insta360跨境电子商务独立站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深圳快造科技有限公司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欧盟区+非欧盟区独立站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努比亚技术有限公司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努比亚redmagic.gg独立站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深圳市大疆创新科技有限公司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大疆跨境电子商务独立站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14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abs>
                <w:tab w:val="left" w:pos="965"/>
              </w:tabs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</w:rPr>
              <w:t>（二）跨境电子商务数字化应用项目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深圳市华宝新能源股份有限公司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华宝跨境电商智能协作云平台建设项目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深圳市飞速创新技术股份有限公司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跨境集成创新交易平台数字化应用项目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深圳市乐其网络科技有限公司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乐其智能数字化业务中台管理系统项目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深圳市猎芯科技有限公司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猎芯电子元器件供应商资源管理系统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深圳洪堡智能科技有限公司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洪堡跨境电子商务BI数字化系统开发与应用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深圳市星商电子商务有限公司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星商研发管理系统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深圳市沃客非凡科技有限公司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WOOK 供应链业务流程协同提升系统的建设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深圳市承和润文化传播股份有限公司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承和润跨境进口交易平台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深圳市通拓科技有限公司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TOMTOP CPC广告精准投放信息化系统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深圳市易佰网络科技有限公司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易佰云WMS仓储智能化管理系统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170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深圳虾皮信息科技有限公司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Shopee Product Feeds（商品选品平台）的开发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深圳市傲雷电商科技股份有限公司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傲雷跨境电商后台一体化综合管理系统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深圳市赛维网络科技有限公司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赛维网络数字化智能海外仓管理系统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深圳环金科技有限公司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环金仓储管理系统建设项目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深圳市有棵树科技股份有限公司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有棵树全球调拨中心系统建设项目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深圳市亚飞电子商务有限公司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亚飞跨境电商全业务链数字化系统开发与应用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鹏展万国电子商务（深圳）有限公司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鹏展跨境电商一体化供应链管理系统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深圳市智岩科技有限公司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蓝鲸跨境ERP系统数字化应用项目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深圳华秋电子有限公司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华秋电子 PCB 跨境电商平台建设项目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深圳市立创电子商务有限公司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服务于中小微电子制造企业的柔性采购及生产管理系统——芯管家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深圳市四十大道电子商务有限公司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AVE40跨境电子商务供应链系统建设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深圳市艾姆诗数码科技有限公司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艾姆诗基于大数据分析的ERP系统建设项目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180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深圳市活力天汇科技股份有限公司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活力天汇基于大数据的跨境电商平台数字化营销系统建设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安科创新（深圳）有限公司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安科跨境电子商务数字化应用项目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深圳乐能电子有限公司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跨境电商数字化综合服务平台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158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深圳市仁清卓越科技有限公司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仁清跨境B2B2C商城系统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审计核减/超出资金总预算核减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14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</w:rPr>
              <w:t>（三）跨境电子商务公共海外仓奖励/资助项目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艾姆勒海外仓储（深圳）有限责任公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艾姆勒海外仓储（深圳）有限责任公司公共海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外仓奖励项目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296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深圳市递四方速递有限公司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深圳市递四方速递有限公司跨境电子商务公共海外仓（捷克布拉格仓）资助项目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深圳市递四方速递有限公司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深圳市递四方速递有限公司跨境电子商务公共海外仓（英国卢顿）资助项目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深圳易可达科技有限公司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深圳易可达科技有限公司跨境电子商务公共海外仓（美国加州仓/美西5号）资助项目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深圳市易达云科技有限公司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深圳市易达云科技有限公司跨境电子商务公共海外仓（英国曼切斯特仓）资助项目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深圳市易达云科技有限公司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深圳市易达云科技有限公司跨境电子商务公共海外仓（加拿大多伦多仓）资助项目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深圳市通拓科技有限公司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深圳市通拓科技有限公司跨境电子商务公共海外仓（法国仓）资助项目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  <w:tr w:rsidR="00752BA5" w:rsidTr="00F5260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深圳市星商电子商务有限公司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深圳市星商电子商务有限公司跨境电子商务公共海外仓（美国西雅图仓）资助项目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BA5" w:rsidRDefault="00752BA5" w:rsidP="00F526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超出资金总预算核减</w:t>
            </w:r>
          </w:p>
        </w:tc>
      </w:tr>
    </w:tbl>
    <w:p w:rsidR="00752BA5" w:rsidRDefault="00752BA5" w:rsidP="00752BA5">
      <w:pPr>
        <w:spacing w:line="360" w:lineRule="exact"/>
        <w:rPr>
          <w:sz w:val="22"/>
        </w:rPr>
      </w:pPr>
    </w:p>
    <w:p w:rsidR="00752BA5" w:rsidRDefault="00752BA5" w:rsidP="00752BA5">
      <w:pPr>
        <w:spacing w:line="360" w:lineRule="exact"/>
        <w:rPr>
          <w:sz w:val="22"/>
        </w:rPr>
      </w:pPr>
    </w:p>
    <w:p w:rsidR="00CF6C45" w:rsidRDefault="00CF6C45">
      <w:bookmarkStart w:id="0" w:name="_GoBack"/>
      <w:bookmarkEnd w:id="0"/>
    </w:p>
    <w:sectPr w:rsidR="00CF6C4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A5"/>
    <w:rsid w:val="00752BA5"/>
    <w:rsid w:val="00C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陈梓标</dc:creator>
  <cp:lastModifiedBy>陈梓标</cp:lastModifiedBy>
  <cp:revision>1</cp:revision>
  <dcterms:created xsi:type="dcterms:W3CDTF">2021-12-03T06:05:00Z</dcterms:created>
  <dcterms:modified xsi:type="dcterms:W3CDTF">2021-12-03T06:06:00Z</dcterms:modified>
</cp:coreProperties>
</file>