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6" w:lineRule="auto"/>
        <w:ind w:left="130"/>
        <w:rPr>
          <w:rFonts w:hint="eastAsia" w:eastAsia="黑体"/>
          <w:lang w:eastAsia="zh-CN"/>
        </w:rPr>
      </w:pPr>
      <w:r>
        <w:rPr>
          <w:rFonts w:hint="eastAsia"/>
        </w:rPr>
        <w:t>万科光年四季</w:t>
      </w:r>
      <w:r>
        <w:rPr>
          <w:rFonts w:hint="eastAsia"/>
          <w:lang w:eastAsia="zh-CN"/>
        </w:rPr>
        <w:t>花园</w:t>
      </w:r>
    </w:p>
    <w:p>
      <w:pPr>
        <w:spacing w:before="62" w:line="276" w:lineRule="auto"/>
        <w:ind w:left="122" w:right="284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选房交通指引和注意事项</w:t>
      </w:r>
    </w:p>
    <w:p>
      <w:pPr>
        <w:pStyle w:val="3"/>
        <w:spacing w:line="276" w:lineRule="auto"/>
        <w:rPr>
          <w:rFonts w:ascii="黑体"/>
          <w:b/>
          <w:sz w:val="59"/>
        </w:rPr>
      </w:pPr>
    </w:p>
    <w:p>
      <w:pPr>
        <w:pStyle w:val="3"/>
        <w:spacing w:line="276" w:lineRule="auto"/>
        <w:ind w:left="120" w:right="233" w:firstLine="640"/>
      </w:pPr>
      <w:r>
        <w:t>选房现场有停车位，但数量有限，建议绿色出行。请</w:t>
      </w:r>
      <w:r>
        <w:rPr>
          <w:rFonts w:hint="eastAsia"/>
          <w:lang w:eastAsia="zh-CN"/>
        </w:rPr>
        <w:t>选</w:t>
      </w:r>
      <w:r>
        <w:t>房家庭认真仔细阅读以下事项：</w:t>
      </w:r>
    </w:p>
    <w:p>
      <w:pPr>
        <w:pStyle w:val="3"/>
        <w:spacing w:before="211" w:line="276" w:lineRule="auto"/>
        <w:ind w:left="761"/>
      </w:pPr>
      <w:r>
        <w:t>一、</w:t>
      </w:r>
      <w:r>
        <w:rPr>
          <w:rFonts w:hint="eastAsia"/>
          <w:lang w:eastAsia="zh-CN"/>
        </w:rPr>
        <w:t>选</w:t>
      </w:r>
      <w:r>
        <w:t>房交通</w:t>
      </w:r>
    </w:p>
    <w:p>
      <w:pPr>
        <w:pStyle w:val="3"/>
        <w:spacing w:before="216" w:line="276" w:lineRule="auto"/>
        <w:ind w:left="120" w:right="277" w:firstLine="640"/>
        <w:jc w:val="both"/>
      </w:pPr>
      <w:r>
        <w:rPr>
          <w:rFonts w:hint="eastAsia"/>
          <w:lang w:eastAsia="zh-CN"/>
        </w:rPr>
        <w:t>选</w:t>
      </w:r>
      <w:r>
        <w:rPr>
          <w:spacing w:val="-1"/>
        </w:rPr>
        <w:t>房家庭可选择以下任意一种形式前往现场选房</w:t>
      </w:r>
      <w:r>
        <w:t>（</w:t>
      </w:r>
      <w:r>
        <w:rPr>
          <w:rFonts w:hint="eastAsia"/>
          <w:spacing w:val="-8"/>
        </w:rPr>
        <w:t>万科星火生涯篮球馆</w:t>
      </w:r>
      <w:r>
        <w:t>（</w:t>
      </w:r>
      <w:r>
        <w:rPr>
          <w:spacing w:val="-8"/>
        </w:rPr>
        <w:t>简称：选房现场</w:t>
      </w:r>
      <w:r>
        <w:rPr>
          <w:spacing w:val="-100"/>
        </w:rPr>
        <w:t>）</w:t>
      </w:r>
      <w:r>
        <w:rPr>
          <w:spacing w:val="-16"/>
        </w:rPr>
        <w:t>，地址：</w:t>
      </w:r>
      <w:r>
        <w:rPr>
          <w:rFonts w:hint="eastAsia"/>
          <w:spacing w:val="-16"/>
        </w:rPr>
        <w:t>龙岗区坂岗大道与五和大道交汇处(开车导航可直接搜索:万科星火南门)</w:t>
      </w:r>
    </w:p>
    <w:p>
      <w:pPr>
        <w:pStyle w:val="3"/>
        <w:spacing w:before="2" w:line="276" w:lineRule="auto"/>
        <w:ind w:left="761"/>
      </w:pPr>
      <w:r>
        <w:t>（一）乘坐地铁</w:t>
      </w:r>
    </w:p>
    <w:p>
      <w:pPr>
        <w:pStyle w:val="3"/>
        <w:spacing w:before="215" w:line="276" w:lineRule="auto"/>
        <w:ind w:firstLine="636" w:firstLineChars="200"/>
        <w:jc w:val="both"/>
      </w:pPr>
      <w:r>
        <w:rPr>
          <w:spacing w:val="-1"/>
        </w:rPr>
        <w:t>您的位置→地铁</w:t>
      </w:r>
      <w:r>
        <w:rPr>
          <w:rFonts w:hint="eastAsia"/>
          <w:lang w:val="en-US"/>
        </w:rPr>
        <w:t>10号线雅宝站C2出口</w:t>
      </w:r>
      <w:r>
        <w:rPr>
          <w:spacing w:val="-3"/>
        </w:rPr>
        <w:t>→</w:t>
      </w:r>
      <w:r>
        <w:rPr>
          <w:spacing w:val="-8"/>
        </w:rPr>
        <w:t xml:space="preserve">步行约 </w:t>
      </w:r>
      <w:r>
        <w:rPr>
          <w:rFonts w:hint="eastAsia"/>
          <w:lang w:val="en-US"/>
        </w:rPr>
        <w:t xml:space="preserve">300 </w:t>
      </w:r>
      <w:r>
        <w:t>米到</w:t>
      </w:r>
      <w:r>
        <w:rPr>
          <w:rFonts w:hint="eastAsia"/>
        </w:rPr>
        <w:t>万科星火西门</w:t>
      </w:r>
      <w:r>
        <w:rPr>
          <w:spacing w:val="-3"/>
        </w:rPr>
        <w:t>→</w:t>
      </w:r>
      <w:r>
        <w:rPr>
          <w:rFonts w:hint="eastAsia"/>
          <w:spacing w:val="-3"/>
          <w:lang w:val="en-US" w:eastAsia="zh-CN"/>
        </w:rPr>
        <w:t>万科星火</w:t>
      </w:r>
      <w:r>
        <w:rPr>
          <w:rFonts w:hint="eastAsia"/>
          <w:spacing w:val="-8"/>
        </w:rPr>
        <w:t>生涯篮球馆</w:t>
      </w:r>
      <w:r>
        <w:t>(</w:t>
      </w:r>
      <w:r>
        <w:rPr>
          <w:rFonts w:hint="eastAsia"/>
          <w:lang w:val="en-US"/>
        </w:rPr>
        <w:t>选房现场</w:t>
      </w:r>
      <w:r>
        <w:t>)。</w:t>
      </w:r>
    </w:p>
    <w:p>
      <w:pPr>
        <w:pStyle w:val="3"/>
        <w:spacing w:line="276" w:lineRule="auto"/>
      </w:pPr>
      <w:r>
        <w:drawing>
          <wp:inline distT="0" distB="0" distL="0" distR="0">
            <wp:extent cx="5530850" cy="2869565"/>
            <wp:effectExtent l="0" t="0" r="0" b="6985"/>
            <wp:docPr id="1" name="图片 1" descr="应用程序, 地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应用程序, 地图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276" w:lineRule="auto"/>
        <w:ind w:left="761"/>
      </w:pPr>
      <w:r>
        <w:t>（二）乘坐公交（请密切留意最新公共交通信息）</w:t>
      </w:r>
    </w:p>
    <w:p>
      <w:pPr>
        <w:pStyle w:val="3"/>
        <w:spacing w:before="215" w:line="276" w:lineRule="auto"/>
        <w:ind w:left="120" w:right="275" w:firstLine="640"/>
      </w:pPr>
      <w:r>
        <w:rPr>
          <w:rFonts w:hint="eastAsia"/>
        </w:rPr>
        <w:t>1、您的位置→星河雅宝总站（982 路/ M491 路）→步行约 300 米到万科星火西门</w:t>
      </w:r>
      <w:r>
        <w:rPr>
          <w:spacing w:val="-3"/>
        </w:rPr>
        <w:t>→</w:t>
      </w:r>
      <w:r>
        <w:rPr>
          <w:rFonts w:hint="eastAsia"/>
          <w:spacing w:val="-3"/>
          <w:lang w:val="en-US" w:eastAsia="zh-CN"/>
        </w:rPr>
        <w:t>万科星火</w:t>
      </w:r>
      <w:r>
        <w:rPr>
          <w:rFonts w:hint="eastAsia"/>
          <w:spacing w:val="-8"/>
        </w:rPr>
        <w:t>生涯篮球馆</w:t>
      </w:r>
      <w:r>
        <w:t>(</w:t>
      </w:r>
      <w:r>
        <w:rPr>
          <w:rFonts w:hint="eastAsia"/>
          <w:lang w:val="en-US"/>
        </w:rPr>
        <w:t>选房现场</w:t>
      </w:r>
      <w:r>
        <w:t>)</w:t>
      </w:r>
      <w:r>
        <w:rPr>
          <w:rFonts w:hint="eastAsia"/>
        </w:rPr>
        <w:t>。</w:t>
      </w:r>
    </w:p>
    <w:p>
      <w:pPr>
        <w:pStyle w:val="3"/>
        <w:spacing w:before="215" w:line="276" w:lineRule="auto"/>
        <w:ind w:left="120" w:right="275" w:firstLine="640"/>
      </w:pPr>
      <w:r>
        <w:rPr>
          <w:rFonts w:hint="eastAsia"/>
        </w:rPr>
        <w:t>2、您的位置→星光之约站（328 路/612 路/621 路/982 路/M155 路等线路）→步行约 200 米到万科星火西门</w:t>
      </w:r>
      <w:r>
        <w:rPr>
          <w:spacing w:val="-3"/>
        </w:rPr>
        <w:t>→</w:t>
      </w:r>
      <w:r>
        <w:rPr>
          <w:rFonts w:hint="eastAsia"/>
          <w:spacing w:val="-3"/>
          <w:lang w:val="en-US" w:eastAsia="zh-CN"/>
        </w:rPr>
        <w:t>万科星火</w:t>
      </w:r>
      <w:r>
        <w:rPr>
          <w:rFonts w:hint="eastAsia"/>
          <w:spacing w:val="-8"/>
        </w:rPr>
        <w:t>生涯篮球馆</w:t>
      </w:r>
      <w:r>
        <w:t>(</w:t>
      </w:r>
      <w:r>
        <w:rPr>
          <w:rFonts w:hint="eastAsia"/>
          <w:lang w:val="en-US"/>
        </w:rPr>
        <w:t>选房现场</w:t>
      </w:r>
      <w:r>
        <w:t>)</w:t>
      </w:r>
      <w:r>
        <w:rPr>
          <w:rFonts w:hint="eastAsia"/>
        </w:rPr>
        <w:t>。</w:t>
      </w:r>
    </w:p>
    <w:p>
      <w:pPr>
        <w:pStyle w:val="3"/>
        <w:spacing w:before="215" w:line="276" w:lineRule="auto"/>
        <w:ind w:left="120" w:right="275" w:firstLine="640"/>
      </w:pPr>
      <w:r>
        <w:rPr>
          <w:rFonts w:hint="eastAsia"/>
        </w:rPr>
        <w:t>3、您的位置→五河雅南路口（328 路/612 路/621 路/M155 路/M263路等线路）→步行约 800 米到万科星火西门</w:t>
      </w:r>
      <w:r>
        <w:rPr>
          <w:spacing w:val="-3"/>
        </w:rPr>
        <w:t>→</w:t>
      </w:r>
      <w:r>
        <w:rPr>
          <w:rFonts w:hint="eastAsia"/>
          <w:spacing w:val="-3"/>
          <w:lang w:val="en-US" w:eastAsia="zh-CN"/>
        </w:rPr>
        <w:t>万科星火</w:t>
      </w:r>
      <w:r>
        <w:rPr>
          <w:rFonts w:hint="eastAsia"/>
          <w:spacing w:val="-8"/>
        </w:rPr>
        <w:t>生涯篮球馆</w:t>
      </w:r>
      <w:r>
        <w:t>(</w:t>
      </w:r>
      <w:r>
        <w:rPr>
          <w:rFonts w:hint="eastAsia"/>
          <w:lang w:val="en-US"/>
        </w:rPr>
        <w:t>选房现场</w:t>
      </w:r>
      <w:r>
        <w:t>)</w:t>
      </w:r>
      <w:r>
        <w:rPr>
          <w:rFonts w:hint="eastAsia"/>
        </w:rPr>
        <w:t>。</w:t>
      </w:r>
    </w:p>
    <w:p>
      <w:pPr>
        <w:pStyle w:val="3"/>
        <w:spacing w:line="276" w:lineRule="auto"/>
      </w:pPr>
      <w:r>
        <w:rPr>
          <w:rFonts w:hint="eastAsia"/>
        </w:rPr>
        <w:drawing>
          <wp:inline distT="0" distB="0" distL="0" distR="0">
            <wp:extent cx="5525135" cy="27692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5135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2" w:line="276" w:lineRule="auto"/>
        <w:ind w:firstLine="320" w:firstLineChars="100"/>
      </w:pPr>
      <w:r>
        <w:t>（</w:t>
      </w:r>
      <w:r>
        <w:rPr>
          <w:rFonts w:hint="eastAsia"/>
          <w:lang w:val="en-US"/>
        </w:rPr>
        <w:t>三</w:t>
      </w:r>
      <w:r>
        <w:t>）自驾车（导航至</w:t>
      </w:r>
      <w:r>
        <w:rPr>
          <w:rFonts w:hint="eastAsia"/>
        </w:rPr>
        <w:t>万科星火（</w:t>
      </w:r>
      <w:r>
        <w:rPr>
          <w:rFonts w:hint="eastAsia"/>
          <w:lang w:val="en-US"/>
        </w:rPr>
        <w:t>南门</w:t>
      </w:r>
      <w:r>
        <w:rPr>
          <w:rFonts w:hint="eastAsia"/>
        </w:rPr>
        <w:t>）</w:t>
      </w:r>
      <w:r>
        <w:t>）</w:t>
      </w:r>
    </w:p>
    <w:p>
      <w:pPr>
        <w:pStyle w:val="9"/>
        <w:tabs>
          <w:tab w:val="left" w:pos="1242"/>
        </w:tabs>
        <w:spacing w:before="215" w:line="276" w:lineRule="auto"/>
        <w:ind w:left="0" w:firstLine="660" w:firstLineChars="220"/>
        <w:rPr>
          <w:spacing w:val="-10"/>
          <w:sz w:val="32"/>
        </w:rPr>
      </w:pPr>
      <w:r>
        <w:rPr>
          <w:rFonts w:hint="eastAsia"/>
          <w:spacing w:val="-10"/>
          <w:sz w:val="32"/>
        </w:rPr>
        <w:t>1.从罗湖出发：文锦中路→笋岗东路→上步路→北环大道→皇岗北路→梅观路→梅坂大道→雅南路→万科星火（南门)→万科星火生涯</w:t>
      </w:r>
      <w:r>
        <w:rPr>
          <w:spacing w:val="-10"/>
          <w:sz w:val="32"/>
        </w:rPr>
        <w:t>篮球馆(选房现场)</w:t>
      </w:r>
    </w:p>
    <w:p>
      <w:pPr>
        <w:pStyle w:val="9"/>
        <w:tabs>
          <w:tab w:val="left" w:pos="1242"/>
        </w:tabs>
        <w:spacing w:before="215" w:line="276" w:lineRule="auto"/>
        <w:ind w:left="0" w:firstLine="660" w:firstLineChars="220"/>
        <w:rPr>
          <w:spacing w:val="-10"/>
          <w:sz w:val="32"/>
        </w:rPr>
      </w:pPr>
      <w:r>
        <w:rPr>
          <w:rFonts w:hint="eastAsia"/>
          <w:spacing w:val="-10"/>
          <w:sz w:val="32"/>
        </w:rPr>
        <w:t>2.从福田出发：福民路→彩田路→红荔路→皇岗路→梅观路→梅坂大道→雅南路→万科星火（南门)→万科星火生涯</w:t>
      </w:r>
      <w:r>
        <w:rPr>
          <w:spacing w:val="-10"/>
          <w:sz w:val="32"/>
        </w:rPr>
        <w:t>篮球馆(选房现场)</w:t>
      </w:r>
    </w:p>
    <w:p>
      <w:pPr>
        <w:pStyle w:val="9"/>
        <w:tabs>
          <w:tab w:val="left" w:pos="1242"/>
        </w:tabs>
        <w:spacing w:before="215" w:line="276" w:lineRule="auto"/>
        <w:ind w:left="0" w:firstLine="660" w:firstLineChars="220"/>
        <w:rPr>
          <w:spacing w:val="-10"/>
          <w:sz w:val="32"/>
        </w:rPr>
      </w:pPr>
      <w:r>
        <w:rPr>
          <w:rFonts w:hint="eastAsia"/>
          <w:spacing w:val="-10"/>
          <w:sz w:val="32"/>
        </w:rPr>
        <w:t>3.从宝安出发：创业一路→广深公路→南坪快速→梅观路→梅坂大道→雅南路→万科星火（南门)→万科星火生涯</w:t>
      </w:r>
      <w:r>
        <w:rPr>
          <w:spacing w:val="-10"/>
          <w:sz w:val="32"/>
        </w:rPr>
        <w:t>篮球馆(选房现场)</w:t>
      </w:r>
    </w:p>
    <w:p>
      <w:pPr>
        <w:pStyle w:val="9"/>
        <w:tabs>
          <w:tab w:val="left" w:pos="1242"/>
        </w:tabs>
        <w:spacing w:before="215" w:line="276" w:lineRule="auto"/>
        <w:ind w:left="0" w:firstLine="660" w:firstLineChars="220"/>
        <w:rPr>
          <w:spacing w:val="-10"/>
          <w:sz w:val="32"/>
        </w:rPr>
      </w:pPr>
      <w:r>
        <w:rPr>
          <w:rFonts w:hint="eastAsia"/>
          <w:spacing w:val="-10"/>
          <w:sz w:val="32"/>
        </w:rPr>
        <w:t>4.从龙华出发：大和路→珠三角环线高速→梅观路→梅坂大道→雅南路→万科星火（南门)→万科星火生涯</w:t>
      </w:r>
      <w:r>
        <w:rPr>
          <w:spacing w:val="-10"/>
          <w:sz w:val="32"/>
        </w:rPr>
        <w:t>篮球馆(选房现场)</w:t>
      </w:r>
    </w:p>
    <w:p>
      <w:pPr>
        <w:pStyle w:val="9"/>
        <w:tabs>
          <w:tab w:val="left" w:pos="1242"/>
        </w:tabs>
        <w:spacing w:before="215" w:line="276" w:lineRule="auto"/>
        <w:ind w:left="0" w:firstLine="660" w:firstLineChars="220"/>
        <w:rPr>
          <w:spacing w:val="-10"/>
          <w:sz w:val="32"/>
        </w:rPr>
      </w:pPr>
      <w:r>
        <w:rPr>
          <w:rFonts w:hint="eastAsia"/>
          <w:spacing w:val="-10"/>
          <w:sz w:val="32"/>
        </w:rPr>
        <w:t>5.从南山出发：南海大道→深南大道→沙河西路→南坪快→梅观路→梅坂大道→雅南路→万科星火（南门)→万科星火生涯</w:t>
      </w:r>
      <w:r>
        <w:rPr>
          <w:spacing w:val="-10"/>
          <w:sz w:val="32"/>
        </w:rPr>
        <w:t>篮球馆(选房现场)</w:t>
      </w:r>
    </w:p>
    <w:p>
      <w:pPr>
        <w:pStyle w:val="9"/>
        <w:tabs>
          <w:tab w:val="left" w:pos="1242"/>
        </w:tabs>
        <w:spacing w:before="215" w:line="276" w:lineRule="auto"/>
        <w:ind w:left="0" w:firstLine="660" w:firstLineChars="220"/>
        <w:rPr>
          <w:spacing w:val="-10"/>
          <w:sz w:val="32"/>
        </w:rPr>
      </w:pPr>
      <w:r>
        <w:rPr>
          <w:rFonts w:hint="eastAsia"/>
          <w:spacing w:val="-10"/>
          <w:sz w:val="32"/>
        </w:rPr>
        <w:t>6.从龙岗出发：龙翔大道→水官高速→南坪快速→雅宝隧道→雅南路→万科星火（南门)→万科星火生涯</w:t>
      </w:r>
      <w:r>
        <w:rPr>
          <w:spacing w:val="-10"/>
          <w:sz w:val="32"/>
        </w:rPr>
        <w:t>篮球馆(选房现场)</w:t>
      </w:r>
    </w:p>
    <w:p>
      <w:pPr>
        <w:pStyle w:val="3"/>
        <w:spacing w:before="214" w:line="276" w:lineRule="auto"/>
        <w:ind w:left="761"/>
      </w:pPr>
      <w:r>
        <w:rPr>
          <w:rFonts w:hint="eastAsia"/>
          <w:lang w:val="en-US"/>
        </w:rPr>
        <w:t>二</w:t>
      </w:r>
      <w:r>
        <w:t>、注意事项</w:t>
      </w:r>
    </w:p>
    <w:p>
      <w:pPr>
        <w:pStyle w:val="3"/>
        <w:spacing w:before="216" w:line="276" w:lineRule="auto"/>
        <w:ind w:left="120" w:right="233" w:firstLine="640"/>
      </w:pPr>
      <w:r>
        <w:t>（一）</w:t>
      </w:r>
      <w:r>
        <w:rPr>
          <w:rFonts w:hint="eastAsia"/>
        </w:rPr>
        <w:t>选房家庭须按约定的时间，凭申请人身份证、选房通知书参加选房活动。</w:t>
      </w:r>
    </w:p>
    <w:p>
      <w:pPr>
        <w:pStyle w:val="3"/>
        <w:spacing w:before="4" w:line="276" w:lineRule="auto"/>
        <w:ind w:left="120" w:right="112" w:firstLine="640"/>
        <w:jc w:val="both"/>
      </w:pPr>
      <w:r>
        <w:t>（二</w:t>
      </w:r>
      <w:r>
        <w:rPr>
          <w:spacing w:val="-86"/>
        </w:rPr>
        <w:t>）</w:t>
      </w:r>
      <w:r>
        <w:rPr>
          <w:rFonts w:hint="eastAsia"/>
          <w:spacing w:val="-7"/>
        </w:rPr>
        <w:t>为营造顺畅、良好的选房环境，综合考虑现场接待能力，每个选房家庭最多安排两人现场选房。从安全角度考虑，请选房家庭尽量不安排老人、儿童一同选房。</w:t>
      </w:r>
    </w:p>
    <w:p>
      <w:pPr>
        <w:pStyle w:val="3"/>
        <w:spacing w:line="276" w:lineRule="auto"/>
        <w:ind w:left="120" w:right="277" w:firstLine="640"/>
      </w:pPr>
      <w:r>
        <w:t>（三</w:t>
      </w:r>
      <w:r>
        <w:rPr>
          <w:spacing w:val="-6"/>
        </w:rPr>
        <w:t>）</w:t>
      </w:r>
      <w:r>
        <w:rPr>
          <w:rFonts w:hint="eastAsia"/>
          <w:spacing w:val="-2"/>
        </w:rPr>
        <w:t>为保障选房家庭人身安全，请听从现场工作人员统一安排，不要在选房现场随意走动，以免发生意外。</w:t>
      </w:r>
    </w:p>
    <w:p>
      <w:pPr>
        <w:pStyle w:val="3"/>
        <w:spacing w:line="276" w:lineRule="auto"/>
        <w:ind w:left="761"/>
      </w:pPr>
      <w:r>
        <w:t>（四）疫情防控措施：</w:t>
      </w:r>
    </w:p>
    <w:p>
      <w:pPr>
        <w:pStyle w:val="3"/>
        <w:spacing w:before="215" w:line="276" w:lineRule="auto"/>
        <w:ind w:left="1081"/>
      </w:pPr>
      <w:r>
        <w:t>1、现场选房人员须佩戴口罩入场并接受体温检测；</w:t>
      </w:r>
    </w:p>
    <w:p>
      <w:pPr>
        <w:pStyle w:val="3"/>
        <w:spacing w:before="211" w:line="276" w:lineRule="auto"/>
        <w:ind w:left="120" w:right="270" w:firstLine="960"/>
        <w:jc w:val="both"/>
      </w:pPr>
      <w:r>
        <w:rPr>
          <w:spacing w:val="5"/>
        </w:rPr>
        <w:t>2</w:t>
      </w:r>
      <w:r>
        <w:rPr>
          <w:spacing w:val="3"/>
        </w:rPr>
        <w:t>、</w:t>
      </w:r>
      <w:r>
        <w:rPr>
          <w:rFonts w:hint="eastAsia"/>
          <w:spacing w:val="3"/>
        </w:rPr>
        <w:t>进入选房现场人员的健康码和行程码需为绿码。</w:t>
      </w:r>
    </w:p>
    <w:p>
      <w:pPr>
        <w:spacing w:before="231" w:line="276" w:lineRule="auto"/>
        <w:ind w:left="1021"/>
        <w:rPr>
          <w:sz w:val="30"/>
        </w:rPr>
      </w:pPr>
      <w:r>
        <w:rPr>
          <w:spacing w:val="-11"/>
          <w:sz w:val="30"/>
        </w:rPr>
        <w:t>如有任何疑问，欢迎来电咨询：</w:t>
      </w:r>
      <w:r>
        <w:rPr>
          <w:rFonts w:hint="eastAsia"/>
          <w:spacing w:val="-11"/>
          <w:sz w:val="30"/>
        </w:rPr>
        <w:t>张经理1</w:t>
      </w:r>
      <w:r>
        <w:rPr>
          <w:spacing w:val="-11"/>
          <w:sz w:val="30"/>
        </w:rPr>
        <w:t>5813350789</w:t>
      </w:r>
      <w:r>
        <w:rPr>
          <w:rFonts w:hint="eastAsia"/>
          <w:spacing w:val="-11"/>
          <w:sz w:val="30"/>
        </w:rPr>
        <w:t>；储经理1</w:t>
      </w:r>
      <w:r>
        <w:rPr>
          <w:spacing w:val="-11"/>
          <w:sz w:val="30"/>
        </w:rPr>
        <w:t>8320802877</w:t>
      </w:r>
      <w:r>
        <w:rPr>
          <w:sz w:val="30"/>
        </w:rPr>
        <w:t>。</w:t>
      </w:r>
    </w:p>
    <w:p>
      <w:pPr>
        <w:spacing w:before="231" w:line="276" w:lineRule="auto"/>
        <w:rPr>
          <w:sz w:val="30"/>
        </w:rPr>
      </w:pPr>
    </w:p>
    <w:p>
      <w:pPr>
        <w:spacing w:before="151" w:line="276" w:lineRule="auto"/>
        <w:ind w:left="560"/>
        <w:jc w:val="right"/>
        <w:rPr>
          <w:sz w:val="30"/>
        </w:rPr>
      </w:pPr>
      <w:r>
        <w:rPr>
          <w:rFonts w:hint="eastAsia"/>
          <w:sz w:val="30"/>
        </w:rPr>
        <w:t>深圳市信城盈合房地产有限公司</w:t>
      </w:r>
    </w:p>
    <w:p>
      <w:pPr>
        <w:spacing w:before="241" w:line="276" w:lineRule="auto"/>
        <w:ind w:firstLine="5700" w:firstLineChars="1900"/>
        <w:jc w:val="both"/>
        <w:rPr>
          <w:sz w:val="30"/>
        </w:rPr>
      </w:pPr>
      <w:r>
        <w:rPr>
          <w:sz w:val="30"/>
        </w:rPr>
        <w:t>2021</w:t>
      </w:r>
      <w:r>
        <w:rPr>
          <w:spacing w:val="-51"/>
          <w:sz w:val="30"/>
        </w:rPr>
        <w:t xml:space="preserve"> 年 </w:t>
      </w:r>
      <w:r>
        <w:rPr>
          <w:sz w:val="30"/>
        </w:rPr>
        <w:t>1</w:t>
      </w:r>
      <w:r>
        <w:rPr>
          <w:rFonts w:hint="eastAsia"/>
          <w:sz w:val="30"/>
          <w:lang w:val="en-US"/>
        </w:rPr>
        <w:t>1</w:t>
      </w:r>
      <w:r>
        <w:rPr>
          <w:spacing w:val="-51"/>
          <w:sz w:val="30"/>
        </w:rPr>
        <w:t xml:space="preserve">月 </w:t>
      </w:r>
      <w:r>
        <w:rPr>
          <w:rFonts w:hint="eastAsia"/>
          <w:sz w:val="30"/>
          <w:lang w:val="en-US" w:eastAsia="zh-CN"/>
        </w:rPr>
        <w:t>30</w:t>
      </w:r>
      <w:bookmarkStart w:id="0" w:name="_GoBack"/>
      <w:bookmarkEnd w:id="0"/>
      <w:r>
        <w:rPr>
          <w:spacing w:val="-38"/>
          <w:sz w:val="30"/>
        </w:rPr>
        <w:t>日</w:t>
      </w:r>
    </w:p>
    <w:p>
      <w:pPr>
        <w:spacing w:before="231" w:line="276" w:lineRule="auto"/>
        <w:ind w:left="1021"/>
        <w:rPr>
          <w:sz w:val="30"/>
        </w:rPr>
      </w:pPr>
    </w:p>
    <w:p>
      <w:pPr>
        <w:spacing w:before="231" w:line="276" w:lineRule="auto"/>
        <w:ind w:left="1021"/>
        <w:jc w:val="center"/>
        <w:rPr>
          <w:sz w:val="30"/>
        </w:rPr>
      </w:pPr>
      <w:r>
        <w:rPr>
          <w:sz w:val="30"/>
        </w:rPr>
        <w:drawing>
          <wp:inline distT="0" distB="0" distL="0" distR="0">
            <wp:extent cx="1867535" cy="18675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2700" cy="18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1" w:line="276" w:lineRule="auto"/>
        <w:ind w:left="560"/>
        <w:rPr>
          <w:sz w:val="30"/>
        </w:rPr>
      </w:pPr>
      <w:r>
        <w:rPr>
          <w:sz w:val="32"/>
        </w:rPr>
        <w:t>选房现场地点定位二维码</w:t>
      </w:r>
      <w:r>
        <w:rPr>
          <w:sz w:val="30"/>
        </w:rPr>
        <w:t>：</w:t>
      </w:r>
      <w:r>
        <w:rPr>
          <w:rFonts w:hint="eastAsia"/>
          <w:sz w:val="30"/>
          <w:lang w:val="en-US"/>
        </w:rPr>
        <w:t>万科星火</w:t>
      </w:r>
      <w:r>
        <w:rPr>
          <w:rFonts w:hint="eastAsia"/>
          <w:spacing w:val="-10"/>
          <w:sz w:val="32"/>
        </w:rPr>
        <w:t>生涯</w:t>
      </w:r>
      <w:r>
        <w:rPr>
          <w:spacing w:val="-10"/>
          <w:sz w:val="32"/>
        </w:rPr>
        <w:t>篮球馆</w:t>
      </w:r>
      <w:r>
        <w:rPr>
          <w:sz w:val="30"/>
        </w:rPr>
        <w:t>（选房现场）</w:t>
      </w:r>
    </w:p>
    <w:sectPr>
      <w:footerReference r:id="rId3" w:type="default"/>
      <w:pgSz w:w="11910" w:h="16840"/>
      <w:pgMar w:top="1520" w:right="1520" w:bottom="1360" w:left="1680" w:header="0" w:footer="11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9815830</wp:posOffset>
              </wp:positionV>
              <wp:extent cx="111125" cy="14478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8" w:lineRule="exact"/>
                            <w:ind w:left="40"/>
                            <w:rPr>
                              <w:rFonts w:ascii="等线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5pt;margin-top:772.9pt;height:11.4pt;width:8.75pt;mso-position-horizontal-relative:page;mso-position-vertical-relative:page;z-index:-251657216;mso-width-relative:page;mso-height-relative:page;" filled="f" stroked="f" coordsize="21600,21600" o:gfxdata="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Dy8YdoAAAANAQAADwAAAAAAAAABACAAAAAiAAAAZHJzL2Rvd25yZXYueG1sUEsB&#10;AhQAFAAAAAgAh07iQDcz15G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8" w:lineRule="exact"/>
                      <w:ind w:left="40"/>
                      <w:rPr>
                        <w:rFonts w:ascii="等线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A7"/>
    <w:rsid w:val="00015AC7"/>
    <w:rsid w:val="001B2E06"/>
    <w:rsid w:val="002178A7"/>
    <w:rsid w:val="00263D55"/>
    <w:rsid w:val="00295D36"/>
    <w:rsid w:val="002F01B0"/>
    <w:rsid w:val="00414366"/>
    <w:rsid w:val="004627AC"/>
    <w:rsid w:val="004E3B8E"/>
    <w:rsid w:val="005638E2"/>
    <w:rsid w:val="005F17A5"/>
    <w:rsid w:val="00681FE3"/>
    <w:rsid w:val="006949CF"/>
    <w:rsid w:val="0072303D"/>
    <w:rsid w:val="0075771A"/>
    <w:rsid w:val="00940BCD"/>
    <w:rsid w:val="00AF1EA7"/>
    <w:rsid w:val="00B11EC2"/>
    <w:rsid w:val="00C01C9E"/>
    <w:rsid w:val="0A8A1160"/>
    <w:rsid w:val="2D93090B"/>
    <w:rsid w:val="354A5AAB"/>
    <w:rsid w:val="38790F5D"/>
    <w:rsid w:val="3A862C9D"/>
    <w:rsid w:val="43430C24"/>
    <w:rsid w:val="47472C07"/>
    <w:rsid w:val="4BC625FE"/>
    <w:rsid w:val="6A781D75"/>
    <w:rsid w:val="6BA3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5"/>
      <w:ind w:left="122" w:right="284"/>
      <w:jc w:val="center"/>
      <w:outlineLvl w:val="0"/>
    </w:pPr>
    <w:rPr>
      <w:rFonts w:ascii="黑体" w:hAnsi="黑体" w:eastAsia="黑体" w:cs="黑体"/>
      <w:b/>
      <w:bCs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20" w:right="277" w:firstLine="640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1142</Characters>
  <Lines>9</Lines>
  <Paragraphs>2</Paragraphs>
  <TotalTime>1</TotalTime>
  <ScaleCrop>false</ScaleCrop>
  <LinksUpToDate>false</LinksUpToDate>
  <CharactersWithSpaces>1340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2021-11-26T04:12:00Z</dcterms:created>
  <dc:creator>Yuan Zhiting</dc:creator>
  <cp:lastModifiedBy>跑马地汉子</cp:lastModifiedBy>
  <cp:lastPrinted>2021-11-26T07:28:00Z</cp:lastPrinted>
  <dcterms:modified xsi:type="dcterms:W3CDTF">2021-11-30T07:02:03Z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2021-10-29T00:00:00Z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10D63962C79A4EC5AF34B4D6B95B23B9</vt:lpwstr>
  </property>
</Properties>
</file>