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rPr>
          <w:rFonts w:ascii="宋体" w:hAnsi="宋体" w:cs="宋体"/>
          <w:kern w:val="0"/>
          <w:sz w:val="24"/>
          <w:szCs w:val="24"/>
        </w:rPr>
      </w:pPr>
      <w:r>
        <w:rPr>
          <w:rFonts w:hint="eastAsia" w:ascii="宋体" w:hAnsi="宋体" w:cs="宋体"/>
          <w:kern w:val="0"/>
          <w:sz w:val="24"/>
          <w:szCs w:val="24"/>
        </w:rPr>
        <w:t>附件</w:t>
      </w:r>
    </w:p>
    <w:p>
      <w:pPr>
        <w:widowControl/>
        <w:spacing w:line="0" w:lineRule="atLeast"/>
        <w:jc w:val="center"/>
        <w:rPr>
          <w:rFonts w:hint="eastAsia" w:ascii="宋体" w:hAnsi="宋体"/>
          <w:color w:val="000000"/>
          <w:sz w:val="36"/>
          <w:szCs w:val="36"/>
        </w:rPr>
      </w:pPr>
      <w:r>
        <w:rPr>
          <w:rFonts w:hint="eastAsia" w:ascii="宋体" w:hAnsi="宋体"/>
          <w:color w:val="000000"/>
          <w:sz w:val="36"/>
          <w:szCs w:val="36"/>
        </w:rPr>
        <w:t>享受企业所得税优惠政策的软件和集成电路</w:t>
      </w:r>
    </w:p>
    <w:p>
      <w:pPr>
        <w:widowControl/>
        <w:spacing w:after="156" w:afterLines="50" w:line="0" w:lineRule="atLeast"/>
        <w:jc w:val="center"/>
        <w:rPr>
          <w:rFonts w:ascii="宋体" w:hAnsi="宋体" w:cs="宋体"/>
          <w:color w:val="000000"/>
          <w:kern w:val="0"/>
          <w:sz w:val="36"/>
          <w:szCs w:val="36"/>
        </w:rPr>
      </w:pPr>
      <w:r>
        <w:rPr>
          <w:rFonts w:hint="eastAsia" w:ascii="宋体" w:hAnsi="宋体"/>
          <w:color w:val="000000"/>
          <w:sz w:val="36"/>
          <w:szCs w:val="36"/>
        </w:rPr>
        <w:t>企业备案资料明细表</w:t>
      </w:r>
      <w:bookmarkStart w:id="0" w:name="_GoBack"/>
      <w:bookmarkEnd w:id="0"/>
    </w:p>
    <w:tbl>
      <w:tblPr>
        <w:tblStyle w:val="3"/>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blHeader/>
          <w:jc w:val="center"/>
        </w:trPr>
        <w:tc>
          <w:tcPr>
            <w:tcW w:w="1099" w:type="dxa"/>
            <w:tcMar>
              <w:top w:w="0" w:type="dxa"/>
              <w:left w:w="108" w:type="dxa"/>
              <w:bottom w:w="0" w:type="dxa"/>
              <w:right w:w="108" w:type="dxa"/>
            </w:tcMar>
            <w:vAlign w:val="center"/>
          </w:tcPr>
          <w:p>
            <w:pPr>
              <w:widowControl/>
              <w:snapToGrid w:val="0"/>
              <w:spacing w:line="320" w:lineRule="atLeast"/>
              <w:ind w:left="-42" w:leftChars="-20" w:right="-42" w:rightChars="-20"/>
              <w:jc w:val="center"/>
              <w:rPr>
                <w:rFonts w:hint="eastAsia" w:ascii="黑体" w:hAnsi="宋体" w:eastAsia="黑体" w:cs="宋体"/>
                <w:kern w:val="0"/>
                <w:szCs w:val="21"/>
              </w:rPr>
            </w:pPr>
            <w:r>
              <w:rPr>
                <w:rFonts w:hint="eastAsia" w:ascii="黑体" w:hAnsi="宋体" w:eastAsia="黑体" w:cs="宋体"/>
                <w:color w:val="000000"/>
                <w:kern w:val="0"/>
                <w:szCs w:val="21"/>
              </w:rPr>
              <w:t>企业类型</w:t>
            </w:r>
          </w:p>
        </w:tc>
        <w:tc>
          <w:tcPr>
            <w:tcW w:w="7926" w:type="dxa"/>
            <w:tcMar>
              <w:top w:w="0" w:type="dxa"/>
              <w:left w:w="108" w:type="dxa"/>
              <w:bottom w:w="0" w:type="dxa"/>
              <w:right w:w="108" w:type="dxa"/>
            </w:tcMar>
            <w:vAlign w:val="center"/>
          </w:tcPr>
          <w:p>
            <w:pPr>
              <w:widowControl/>
              <w:snapToGrid w:val="0"/>
              <w:spacing w:line="320" w:lineRule="atLeast"/>
              <w:ind w:left="-42" w:leftChars="-20" w:right="-42" w:rightChars="-20"/>
              <w:jc w:val="center"/>
              <w:rPr>
                <w:rFonts w:hint="eastAsia" w:ascii="黑体" w:hAnsi="宋体" w:eastAsia="黑体" w:cs="宋体"/>
                <w:kern w:val="0"/>
                <w:szCs w:val="21"/>
              </w:rPr>
            </w:pPr>
            <w:r>
              <w:rPr>
                <w:rFonts w:hint="eastAsia" w:ascii="黑体" w:hAnsi="宋体" w:eastAsia="黑体" w:cs="宋体"/>
                <w:color w:val="000000"/>
                <w:kern w:val="0"/>
                <w:szCs w:val="21"/>
              </w:rPr>
              <w:t>备案资料（复印件须加盖企业公章）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108" w:type="dxa"/>
              <w:bottom w:w="0" w:type="dxa"/>
              <w:right w:w="108" w:type="dxa"/>
            </w:tcMar>
            <w:vAlign w:val="center"/>
          </w:tcPr>
          <w:p>
            <w:pPr>
              <w:widowControl/>
              <w:snapToGrid w:val="0"/>
              <w:spacing w:line="330" w:lineRule="exact"/>
              <w:ind w:left="-42" w:leftChars="-20" w:right="-42" w:rightChars="-20"/>
              <w:jc w:val="center"/>
              <w:rPr>
                <w:rFonts w:ascii="宋体" w:hAnsi="宋体" w:cs="宋体"/>
                <w:kern w:val="0"/>
                <w:szCs w:val="21"/>
              </w:rPr>
            </w:pPr>
            <w:r>
              <w:rPr>
                <w:rFonts w:hint="eastAsia" w:ascii="宋体" w:hAnsi="宋体" w:cs="宋体"/>
                <w:color w:val="000000"/>
                <w:kern w:val="0"/>
                <w:szCs w:val="21"/>
              </w:rPr>
              <w:t>集成电路生产企业</w:t>
            </w:r>
          </w:p>
        </w:tc>
        <w:tc>
          <w:tcPr>
            <w:tcW w:w="7926" w:type="dxa"/>
            <w:tcMar>
              <w:top w:w="0" w:type="dxa"/>
              <w:left w:w="108" w:type="dxa"/>
              <w:bottom w:w="0" w:type="dxa"/>
              <w:right w:w="108" w:type="dxa"/>
            </w:tcMar>
            <w:vAlign w:val="center"/>
          </w:tcPr>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1</w:t>
            </w:r>
            <w:r>
              <w:rPr>
                <w:rFonts w:hint="eastAsia" w:ascii="宋体" w:hAnsi="宋体" w:cs="宋体"/>
                <w:kern w:val="0"/>
                <w:szCs w:val="21"/>
              </w:rPr>
              <w:t>．在发展改革或工业和信息化部门立项的备案文件（应注明总投资额、工艺线宽标准）复印件以及企业取得的其他相关资质证书复印件等；</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kern w:val="0"/>
                <w:szCs w:val="21"/>
              </w:rPr>
              <w:t>2．企业职工人数、学历结构、研究开发人员情况及其占企业职工总数的比例说明，以及汇算清缴年度最后一个月社会保险缴纳证明等相关证明材料；</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5．与主要客户签订的一至两份代表性销售合同复印件；</w:t>
            </w:r>
          </w:p>
          <w:p>
            <w:pPr>
              <w:widowControl/>
              <w:snapToGrid w:val="0"/>
              <w:spacing w:line="330" w:lineRule="exact"/>
              <w:ind w:left="-42" w:leftChars="-20" w:right="-42" w:rightChars="-20"/>
              <w:rPr>
                <w:rFonts w:ascii="宋体" w:hAnsi="宋体" w:cs="宋体"/>
                <w:kern w:val="21"/>
                <w:szCs w:val="21"/>
              </w:rPr>
            </w:pPr>
            <w:r>
              <w:rPr>
                <w:rFonts w:hint="eastAsia" w:ascii="宋体" w:hAnsi="宋体" w:cs="宋体"/>
                <w:color w:val="000000"/>
                <w:kern w:val="0"/>
                <w:szCs w:val="21"/>
              </w:rPr>
              <w:t>6．保证产品质量的相关证明材料（如质</w:t>
            </w:r>
            <w:r>
              <w:rPr>
                <w:rFonts w:hint="eastAsia" w:ascii="宋体" w:hAnsi="宋体" w:cs="宋体"/>
                <w:color w:val="000000"/>
                <w:kern w:val="21"/>
                <w:szCs w:val="21"/>
              </w:rPr>
              <w:t>量管理认证证书复印件等）；</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7．税务机关要求出具的其他材料。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108" w:type="dxa"/>
              <w:bottom w:w="0" w:type="dxa"/>
              <w:right w:w="108" w:type="dxa"/>
            </w:tcMar>
            <w:vAlign w:val="center"/>
          </w:tcPr>
          <w:p>
            <w:pPr>
              <w:widowControl/>
              <w:snapToGrid w:val="0"/>
              <w:spacing w:line="330" w:lineRule="exact"/>
              <w:ind w:left="-42" w:leftChars="-20" w:right="-42" w:rightChars="-20"/>
              <w:jc w:val="center"/>
              <w:rPr>
                <w:rFonts w:ascii="宋体" w:hAnsi="宋体" w:cs="宋体"/>
                <w:kern w:val="0"/>
                <w:szCs w:val="21"/>
              </w:rPr>
            </w:pPr>
            <w:r>
              <w:rPr>
                <w:rFonts w:hint="eastAsia" w:ascii="宋体" w:hAnsi="宋体" w:cs="宋体"/>
                <w:color w:val="000000"/>
                <w:kern w:val="0"/>
                <w:szCs w:val="21"/>
              </w:rPr>
              <w:t>集成电路设计企业</w:t>
            </w:r>
          </w:p>
        </w:tc>
        <w:tc>
          <w:tcPr>
            <w:tcW w:w="7926" w:type="dxa"/>
            <w:tcMar>
              <w:top w:w="0" w:type="dxa"/>
              <w:left w:w="108" w:type="dxa"/>
              <w:bottom w:w="0" w:type="dxa"/>
              <w:right w:w="108" w:type="dxa"/>
            </w:tcMar>
            <w:vAlign w:val="center"/>
          </w:tcPr>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1．企业职工人数、学历结构、研究开发人员情况及其占企业职工总数的比例说明，以及汇算清缴年度最后一个月社会保险缴纳证明等相关证明材料；</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2．企业开发销售的主要集成电路产品列表，以及国家知识产权局（或国外知识产权相关主管机构）出具的企业自主开发或拥有的一至两份代表性知识产权（如专利、布图设计登记、软件著作权等）的证明材料；</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4．第三方检测机构提供的集成电路产品测试报告或用户报告，以及与主要客户签订的一至两份代表性销售合同复印件；</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5．企业开发环境等相关证明材料；</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6．税务机关要求出具的其他材料。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108" w:type="dxa"/>
              <w:bottom w:w="0" w:type="dxa"/>
              <w:right w:w="108" w:type="dxa"/>
            </w:tcMar>
            <w:vAlign w:val="center"/>
          </w:tcPr>
          <w:p>
            <w:pPr>
              <w:widowControl/>
              <w:snapToGrid w:val="0"/>
              <w:spacing w:line="330" w:lineRule="exact"/>
              <w:ind w:left="-42" w:leftChars="-20" w:right="-42" w:rightChars="-20"/>
              <w:jc w:val="center"/>
              <w:rPr>
                <w:rFonts w:ascii="宋体" w:hAnsi="宋体" w:cs="宋体"/>
                <w:kern w:val="0"/>
                <w:szCs w:val="21"/>
              </w:rPr>
            </w:pPr>
            <w:r>
              <w:rPr>
                <w:rFonts w:hint="eastAsia" w:ascii="宋体" w:hAnsi="宋体" w:cs="宋体"/>
                <w:color w:val="000000"/>
                <w:kern w:val="0"/>
                <w:szCs w:val="21"/>
              </w:rPr>
              <w:t>软件企业</w:t>
            </w:r>
          </w:p>
        </w:tc>
        <w:tc>
          <w:tcPr>
            <w:tcW w:w="7926" w:type="dxa"/>
            <w:tcMar>
              <w:top w:w="0" w:type="dxa"/>
              <w:left w:w="108" w:type="dxa"/>
              <w:bottom w:w="0" w:type="dxa"/>
              <w:right w:w="108" w:type="dxa"/>
            </w:tcMar>
            <w:vAlign w:val="center"/>
          </w:tcPr>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1．企业开发销售的主要软件产品列表或技术服务列表；</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widowControl/>
              <w:snapToGrid w:val="0"/>
              <w:spacing w:line="330" w:lineRule="exact"/>
              <w:ind w:left="-42" w:leftChars="-20" w:right="-42" w:rightChars="-20"/>
              <w:rPr>
                <w:rFonts w:ascii="宋体" w:hAnsi="宋体" w:cs="宋体"/>
                <w:kern w:val="0"/>
                <w:szCs w:val="21"/>
              </w:rPr>
            </w:pPr>
            <w:r>
              <w:rPr>
                <w:rFonts w:hint="eastAsia" w:ascii="宋体" w:hAnsi="宋体" w:cs="宋体"/>
                <w:color w:val="000000"/>
                <w:kern w:val="0"/>
                <w:szCs w:val="21"/>
              </w:rPr>
              <w:t>3．企业职工人数、学历结构、研究开发人员及其占企业职工总数的比例说明，以及汇算清缴年度最后一个月社会保险缴纳证明等相关证明材料；</w:t>
            </w:r>
          </w:p>
        </w:tc>
      </w:tr>
    </w:tbl>
    <w:p>
      <w:pPr>
        <w:spacing w:line="20" w:lineRule="exact"/>
        <w:rPr>
          <w:rFonts w:hint="eastAsia"/>
        </w:rPr>
      </w:pPr>
    </w:p>
    <w:tbl>
      <w:tblPr>
        <w:tblStyle w:val="3"/>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blHeader/>
          <w:jc w:val="center"/>
        </w:trPr>
        <w:tc>
          <w:tcPr>
            <w:tcW w:w="1099" w:type="dxa"/>
            <w:tcMar>
              <w:top w:w="0" w:type="dxa"/>
              <w:left w:w="108" w:type="dxa"/>
              <w:bottom w:w="0" w:type="dxa"/>
              <w:right w:w="108" w:type="dxa"/>
            </w:tcMar>
            <w:vAlign w:val="center"/>
          </w:tcPr>
          <w:p>
            <w:pPr>
              <w:widowControl/>
              <w:snapToGrid w:val="0"/>
              <w:spacing w:line="320" w:lineRule="atLeast"/>
              <w:ind w:left="-42" w:leftChars="-20" w:right="-42" w:rightChars="-20"/>
              <w:jc w:val="center"/>
              <w:rPr>
                <w:rFonts w:hint="eastAsia" w:ascii="黑体" w:hAnsi="宋体" w:eastAsia="黑体" w:cs="宋体"/>
                <w:kern w:val="0"/>
                <w:szCs w:val="21"/>
              </w:rPr>
            </w:pPr>
            <w:r>
              <w:rPr>
                <w:rFonts w:hint="eastAsia" w:ascii="黑体" w:hAnsi="宋体" w:eastAsia="黑体" w:cs="宋体"/>
                <w:color w:val="000000"/>
                <w:kern w:val="0"/>
                <w:szCs w:val="21"/>
              </w:rPr>
              <w:t>企业类型</w:t>
            </w:r>
          </w:p>
        </w:tc>
        <w:tc>
          <w:tcPr>
            <w:tcW w:w="7926" w:type="dxa"/>
            <w:tcMar>
              <w:top w:w="0" w:type="dxa"/>
              <w:left w:w="108" w:type="dxa"/>
              <w:bottom w:w="0" w:type="dxa"/>
              <w:right w:w="108" w:type="dxa"/>
            </w:tcMar>
            <w:vAlign w:val="center"/>
          </w:tcPr>
          <w:p>
            <w:pPr>
              <w:widowControl/>
              <w:snapToGrid w:val="0"/>
              <w:spacing w:line="320" w:lineRule="atLeast"/>
              <w:ind w:left="-42" w:leftChars="-20" w:right="-42" w:rightChars="-20"/>
              <w:jc w:val="center"/>
              <w:rPr>
                <w:rFonts w:hint="eastAsia" w:ascii="黑体" w:hAnsi="宋体" w:eastAsia="黑体" w:cs="宋体"/>
                <w:kern w:val="0"/>
                <w:szCs w:val="21"/>
              </w:rPr>
            </w:pPr>
            <w:r>
              <w:rPr>
                <w:rFonts w:hint="eastAsia" w:ascii="黑体" w:hAnsi="宋体" w:eastAsia="黑体" w:cs="宋体"/>
                <w:color w:val="000000"/>
                <w:kern w:val="0"/>
                <w:szCs w:val="21"/>
              </w:rPr>
              <w:t>备案资料（复印件须加盖企业公章）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108" w:type="dxa"/>
              <w:bottom w:w="0" w:type="dxa"/>
              <w:right w:w="108" w:type="dxa"/>
            </w:tcMar>
            <w:vAlign w:val="center"/>
          </w:tcPr>
          <w:p>
            <w:pPr>
              <w:widowControl/>
              <w:snapToGrid w:val="0"/>
              <w:spacing w:line="320" w:lineRule="exact"/>
              <w:ind w:left="-21" w:leftChars="-10" w:right="-42" w:rightChars="-20"/>
              <w:jc w:val="center"/>
              <w:rPr>
                <w:rFonts w:hint="eastAsia" w:ascii="宋体" w:hAnsi="宋体" w:cs="宋体"/>
                <w:color w:val="000000"/>
                <w:spacing w:val="-2"/>
                <w:kern w:val="21"/>
                <w:szCs w:val="21"/>
              </w:rPr>
            </w:pPr>
            <w:r>
              <w:rPr>
                <w:rFonts w:hint="eastAsia" w:ascii="宋体" w:hAnsi="宋体" w:cs="宋体"/>
                <w:color w:val="000000"/>
                <w:spacing w:val="-2"/>
                <w:kern w:val="21"/>
                <w:szCs w:val="21"/>
              </w:rPr>
              <w:t>软件企业</w:t>
            </w:r>
          </w:p>
        </w:tc>
        <w:tc>
          <w:tcPr>
            <w:tcW w:w="7926" w:type="dxa"/>
            <w:tcMar>
              <w:top w:w="0" w:type="dxa"/>
              <w:left w:w="108" w:type="dxa"/>
              <w:bottom w:w="0" w:type="dxa"/>
              <w:right w:w="108" w:type="dxa"/>
            </w:tcMar>
            <w:vAlign w:val="center"/>
          </w:tcPr>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5．与主要客户签订的一至两份代表性的软件产品销售合同或技术服务合同复印件；</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6．企业开发环境相关证明材料；</w:t>
            </w:r>
          </w:p>
          <w:p>
            <w:pPr>
              <w:widowControl/>
              <w:snapToGrid w:val="0"/>
              <w:spacing w:line="320" w:lineRule="exact"/>
              <w:ind w:left="-42" w:leftChars="-20" w:right="-42" w:rightChars="-20"/>
              <w:rPr>
                <w:rFonts w:hint="eastAsia" w:ascii="宋体" w:hAnsi="宋体" w:cs="宋体"/>
                <w:color w:val="000000"/>
                <w:kern w:val="0"/>
                <w:szCs w:val="21"/>
              </w:rPr>
            </w:pPr>
            <w:r>
              <w:rPr>
                <w:rFonts w:hint="eastAsia" w:ascii="宋体" w:hAnsi="宋体" w:cs="宋体"/>
                <w:color w:val="000000"/>
                <w:kern w:val="0"/>
                <w:szCs w:val="21"/>
              </w:rPr>
              <w:t>7．税务机关要求出具的其他材料。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57" w:type="dxa"/>
              <w:bottom w:w="0" w:type="dxa"/>
              <w:right w:w="57" w:type="dxa"/>
            </w:tcMar>
            <w:vAlign w:val="center"/>
          </w:tcPr>
          <w:p>
            <w:pPr>
              <w:widowControl/>
              <w:snapToGrid w:val="0"/>
              <w:spacing w:line="320" w:lineRule="exact"/>
              <w:ind w:left="-21" w:leftChars="-10" w:right="-42" w:rightChars="-20"/>
              <w:rPr>
                <w:rFonts w:ascii="宋体" w:hAnsi="宋体" w:cs="宋体"/>
                <w:spacing w:val="-2"/>
                <w:kern w:val="21"/>
                <w:szCs w:val="21"/>
              </w:rPr>
            </w:pPr>
            <w:r>
              <w:rPr>
                <w:rFonts w:hint="eastAsia" w:ascii="宋体" w:hAnsi="宋体" w:cs="宋体"/>
                <w:color w:val="000000"/>
                <w:spacing w:val="-2"/>
                <w:kern w:val="21"/>
                <w:szCs w:val="21"/>
              </w:rPr>
              <w:t>国家规划布局内重点软件企业</w:t>
            </w:r>
          </w:p>
        </w:tc>
        <w:tc>
          <w:tcPr>
            <w:tcW w:w="7926" w:type="dxa"/>
            <w:tcMar>
              <w:top w:w="0" w:type="dxa"/>
              <w:left w:w="108" w:type="dxa"/>
              <w:bottom w:w="0" w:type="dxa"/>
              <w:right w:w="108" w:type="dxa"/>
            </w:tcMar>
            <w:vAlign w:val="center"/>
          </w:tcPr>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1．企业享受软件企业所得税优惠政策需要报送的备案材料；</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2．符合第二类条件的，应提供在国家规定的重点软件领域内销售（营业）情况说明；</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3．符合第三类条件的，应提供商务主管部门核发的软件出口合同登记证书，以及有效出口合同和结汇证明等材料；</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4．税务机关要求提供的其他材料。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1099" w:type="dxa"/>
            <w:tcMar>
              <w:top w:w="0" w:type="dxa"/>
              <w:left w:w="57" w:type="dxa"/>
              <w:bottom w:w="0" w:type="dxa"/>
              <w:right w:w="57" w:type="dxa"/>
            </w:tcMar>
            <w:vAlign w:val="center"/>
          </w:tcPr>
          <w:p>
            <w:pPr>
              <w:widowControl/>
              <w:snapToGrid w:val="0"/>
              <w:spacing w:line="320" w:lineRule="exact"/>
              <w:ind w:left="-21" w:leftChars="-10" w:right="-42" w:rightChars="-20"/>
              <w:rPr>
                <w:rFonts w:ascii="宋体" w:hAnsi="宋体" w:cs="宋体"/>
                <w:spacing w:val="-2"/>
                <w:kern w:val="21"/>
                <w:szCs w:val="21"/>
              </w:rPr>
            </w:pPr>
            <w:r>
              <w:rPr>
                <w:rFonts w:hint="eastAsia" w:ascii="宋体" w:hAnsi="宋体" w:cs="宋体"/>
                <w:color w:val="000000"/>
                <w:spacing w:val="-2"/>
                <w:kern w:val="21"/>
                <w:szCs w:val="21"/>
              </w:rPr>
              <w:t>国家规划布局内重点集成电路设计企业</w:t>
            </w:r>
          </w:p>
        </w:tc>
        <w:tc>
          <w:tcPr>
            <w:tcW w:w="7926" w:type="dxa"/>
            <w:tcMar>
              <w:top w:w="0" w:type="dxa"/>
              <w:left w:w="108" w:type="dxa"/>
              <w:bottom w:w="0" w:type="dxa"/>
              <w:right w:w="108" w:type="dxa"/>
            </w:tcMar>
            <w:vAlign w:val="center"/>
          </w:tcPr>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1．企业享受集成电路设计企业所得税优惠政策需要报送的备案材料；</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2．符合第二类条件的，应提供在国家规定的重点集成电路设计领域内销售（营业）情况说明；</w:t>
            </w:r>
          </w:p>
          <w:p>
            <w:pPr>
              <w:widowControl/>
              <w:snapToGrid w:val="0"/>
              <w:spacing w:line="320" w:lineRule="exact"/>
              <w:ind w:left="-42" w:leftChars="-20" w:right="-42" w:rightChars="-20"/>
              <w:rPr>
                <w:rFonts w:ascii="宋体" w:hAnsi="宋体" w:cs="宋体"/>
                <w:kern w:val="0"/>
                <w:szCs w:val="21"/>
              </w:rPr>
            </w:pPr>
            <w:r>
              <w:rPr>
                <w:rFonts w:hint="eastAsia" w:ascii="宋体" w:hAnsi="宋体" w:cs="宋体"/>
                <w:color w:val="000000"/>
                <w:kern w:val="0"/>
                <w:szCs w:val="21"/>
              </w:rPr>
              <w:t>3．税务机关要求提供的其他材料。</w:t>
            </w:r>
          </w:p>
        </w:tc>
      </w:tr>
    </w:tbl>
    <w:p>
      <w:r>
        <w:rPr>
          <w:rFonts w:hint="eastAsia" w:ascii="楷体_GB2312" w:hAnsi="宋体" w:eastAsia="楷体_GB2312"/>
          <w:szCs w:val="21"/>
        </w:rPr>
        <w:t>来源：《财政部 国家税务总局 发展改革委 工业和信息化部关于软件和集成电路产业企业所得税优惠政策有关问题的通知》（财税〔2016〕49号）附件。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F2990"/>
    <w:rsid w:val="157F2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2017-11-21T03:02:00Z</dcterms:created>
  <dc:creator>琉璃</dc:creator>
  <cp:lastModifiedBy>琉璃</cp:lastModifiedBy>
  <dcterms:modified xsi:type="dcterms:W3CDTF">2017-11-21T03:03:21Z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