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00" w:lineRule="atLeast"/>
        <w:jc w:val="both"/>
        <w:rPr>
          <w:rFonts w:hint="eastAsia" w:ascii="宋体" w:hAnsi="宋体" w:cs="方正楷体_GBK"/>
          <w:bCs/>
          <w:kern w:val="2"/>
        </w:rPr>
      </w:pPr>
      <w:r>
        <w:rPr>
          <w:rFonts w:hint="eastAsia" w:ascii="宋体" w:hAnsi="宋体"/>
        </w:rPr>
        <w:t>附件1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市直单位</w:t>
      </w:r>
      <w:r>
        <w:rPr>
          <w:rFonts w:hint="eastAsia" w:ascii="宋体" w:hAnsi="宋体" w:cs="宋体"/>
          <w:kern w:val="0"/>
          <w:sz w:val="36"/>
          <w:szCs w:val="36"/>
        </w:rPr>
        <w:t>拟保留和关停并转网站信息汇总表</w:t>
      </w:r>
      <w:bookmarkEnd w:id="0"/>
    </w:p>
    <w:p>
      <w:pPr>
        <w:adjustRightInd w:val="0"/>
        <w:spacing w:after="72" w:afterLines="30" w:line="360" w:lineRule="atLeast"/>
        <w:ind w:firstLine="480" w:firstLineChars="20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一、保留网站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2353"/>
        <w:gridCol w:w="774"/>
        <w:gridCol w:w="2323"/>
        <w:gridCol w:w="1821"/>
        <w:gridCol w:w="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主办单位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是否已集约到市统一平台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深圳市市场和质量监督管理委员会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4403000004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http://www.szmqs.gov.cn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深圳市市场和质量监督管理委员会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深圳市金融办门户网站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http://www.jr.sz.gov.cn/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深圳市金融办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深圳市科技创新委员会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4403000018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http://www.szsti.gov.cn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深圳市科技创新委员会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深圳市住房和建设局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http://www.szjs.gov.cn/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深圳市住房和建设局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深圳民政在线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http://www.szmz.sz.gov.cn/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深圳市民政局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深圳市人民政府法制办公室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4403000031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http://www.fzb.sz.gov.cn/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深圳市人民政府法制办公室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深圳政府在线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http://www.sz.gov.cn/cn/index.htm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深圳市政府办公厅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深圳市审计局（深圳市审计信息网）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http://www.szaudit.gov.cn/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深圳市审计局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深圳市公安局互联网门户网站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http://www.szga.gov.cn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深圳市公安局指挥部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深圳市社区党风廉政信息公开网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http://dflz.sz.gov.cn/LEAPV3/LgapNet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深圳市民政局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否，市委序列网站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深圳市交通运输委员会门户网站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4403000047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http://www.sztb.gov.cn/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深圳市交通运输委员会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前海门户网站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http://www.szqh.gov.cn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深圳市前海深港现代服务业合作区管理局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深圳市安全生产监督管理局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4403000081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http://www.szsafety.sz.gov.cn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深圳市安全生产监督管理局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深圳市公立医院管理中心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http://www.sz.gov.cn/glyyglzx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深圳市公立医院管理中心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深圳市人力资源和社会保障局门户网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http://www.szhrss.gov.cn/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深圳市人力资源和社会保障局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深圳市统计局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4403000017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http://www.sztj.gov.cn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深圳市统计局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深圳市人民政府应急管理办公室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http://www.szemo.gov.cn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深圳市人民政府应急管理办公室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21"/>
                <w:szCs w:val="21"/>
              </w:rPr>
              <w:t>深圳市卫生和计划生育委员会门户网站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http://www.szhfpc.gov.cn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spacing w:val="-2"/>
                <w:kern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21"/>
                <w:szCs w:val="21"/>
              </w:rPr>
              <w:t>深圳市卫生和计划生育委员会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深圳市人民政府决策咨询网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4403000080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http://www.drc.sz.gov.cn/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深圳市政府发展研究中心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深圳市社会保险基金管理局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4403000039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http://www.szsi.gov.cn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深圳市社会保险基金管理局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2206"/>
        <w:gridCol w:w="766"/>
        <w:gridCol w:w="2296"/>
        <w:gridCol w:w="2005"/>
        <w:gridCol w:w="8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主办单位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是否已集约到市统一平台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深圳网上信访大厅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4403000032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http://www.szol.gov.cn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深圳市信访局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网上深圳交警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4403000014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http://www.stc.gov.cn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深圳市公安局交通警察局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中国—深圳政府采购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4403000029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http://www.cgzx.sz.gov.cn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深圳市政府采购中心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深圳人居环境网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http://www.szhec.gov.cn/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深圳市人居环境委员会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深圳档案信息网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http://www.szdaj.gov.cn/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深圳市档案局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深圳市文体旅游局门户网站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4403000026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http://www.szwtl.gov.cn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深圳市文体旅游局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深圳市司法局门户网站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http://www.szsf.gov.cn/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深圳市司法局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深圳教育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http://szeb.sz.gov.cn/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深圳市教育局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深圳市财政委员会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http://www.szfb.gov.cn/gnlm/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深圳市财政委员会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深圳市政府采购网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4403000019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http://www.zfcg.sz.gov.cn/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深圳市政府采购监督管理办公室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深圳市人民政府台湾事务办公室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4403000020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http://www.tb.sz.gov.cn/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深圳市人民政府台湾事务办公室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深圳市规划和国土资源委员会（市海洋局）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4403000033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http://www.szpl.gov.cn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深圳市规划和国土资源委员会（市海洋局）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深圳市无线电管理局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4403000063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http://www.szradio.gov.cn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深圳市无线电管理局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深圳市建筑工务署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4403000062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http://www.szwb.gov.cn/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深圳市建筑工务署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深圳市经济贸易和信息化委员会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http://www.szjmxxw.gov.cn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深圳市经济贸易和信息化委员会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深圳市人民政府国有资产监督管理委员会外网网站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4403000052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http://www.szgzw.gov.cn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深圳市人民政府国有资产监督管理委员会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深圳水务网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4403000057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http://www.szwrb.gov.cn/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深圳市水务局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深圳市投资推广署官网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4403000060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http://www.investshenzhen.gov.cn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深圳市投资推广署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深圳市人民政府口岸办公室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4403000054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http://www.szka.gov.cn/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深圳市人民政府口岸办公室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深圳市卫生监督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4403000066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www.szhii.gov.cn/index.htm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深圳市卫生监督局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深圳市发展和改革委员会门户网站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4403000006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http://www.szpb.gov.cn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深圳市发展和改革委员会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深圳外事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http://www.szfao.gov.cn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深圳市人民政府外事办公室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深圳市地税局门户网站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4403000040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http://www.szds.gov.cn/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深圳市地方税务局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深圳市城市管理局（深圳市城市管理行政执法局）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4403000058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http://www.szum.gov.cn/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深圳市城市管理科学研究所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>
      <w:pPr>
        <w:adjustRightInd w:val="0"/>
        <w:spacing w:before="120" w:beforeLines="50" w:after="72" w:afterLines="30" w:line="40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二、关停网站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1864"/>
        <w:gridCol w:w="813"/>
        <w:gridCol w:w="1859"/>
        <w:gridCol w:w="1859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关停并转完成时间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深圳经济特区居住证服务平台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4403000082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https://www.szjzz.gov.cn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6月1日</w:t>
            </w:r>
          </w:p>
        </w:tc>
      </w:tr>
    </w:tbl>
    <w:p>
      <w:pPr>
        <w:adjustRightInd w:val="0"/>
        <w:spacing w:line="40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</w:p>
    <w:p>
      <w:pPr>
        <w:adjustRightInd w:val="0"/>
        <w:spacing w:after="72" w:afterLines="30" w:line="400" w:lineRule="atLeast"/>
        <w:ind w:firstLine="480" w:firstLineChars="200"/>
        <w:rPr>
          <w:rFonts w:hint="eastAsia"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三、例外网站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839"/>
        <w:gridCol w:w="803"/>
        <w:gridCol w:w="1605"/>
        <w:gridCol w:w="2176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网站名称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网站标识码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首页网址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网站主管单位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深圳市公安局出入境便民网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4403000022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http://www.sz3e.com/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深圳市公安局出入境管理处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例外网站不作统一迁移要求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深圳招考网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4403000013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http://www.51a.gov.cn/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（深圳市教育局）招生考试办公室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例外网站不作统一迁移要求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易行网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4403000009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http://www.e511.com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深圳市交通运输委员会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例外网站不作统一迁移要求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深圳市考试院网站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4403000010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http://www.testcenter.gov.cn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深圳市考试院（深圳市人力资源和社会保障局下属单位）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例外网站不作统一迁移要求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4280"/>
    <w:rsid w:val="4701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/>
      <w:kern w:val="36"/>
      <w:sz w:val="36"/>
      <w:szCs w:val="24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6">
    <w:name w:val=" Char1"/>
    <w:basedOn w:val="1"/>
    <w:link w:val="5"/>
    <w:qFormat/>
    <w:uiPriority w:val="0"/>
    <w:rPr>
      <w:rFonts w:ascii="Times New Roman" w:hAnsi="Times New Roman"/>
      <w:kern w:val="36"/>
      <w:sz w:val="36"/>
      <w:szCs w:val="24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2017-06-27T02:43:00Z</dcterms:created>
  <dc:creator>Alice</dc:creator>
  <cp:lastModifiedBy>Alice</cp:lastModifiedBy>
  <dcterms:modified xsi:type="dcterms:W3CDTF">2017-06-27T02:44:44Z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