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536718815"/>
      <w:bookmarkStart w:id="1" w:name="_Toc5979745"/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6</w:t>
      </w:r>
    </w:p>
    <w:p>
      <w:pPr>
        <w:spacing w:after="120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年度土地整备项目表</w:t>
      </w:r>
      <w:bookmarkEnd w:id="0"/>
      <w:bookmarkEnd w:id="1"/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福田区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市规划和自然资源局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深圳高尔夫俱乐部土地到期收回项目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香蜜湖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福田区政府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香蜜湖片区（国际交流中心）整备项目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香蜜湖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花卉世界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梅林危险废物处理站整备项目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梅林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深圳市地税局新沙地块保障房整备项目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上梅林股份公司原特区管理线外整备项目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梅林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450.354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0.0597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罗湖区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罗湖区政府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深圳市梧桐山赤水洞风景区征地补偿项目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东湖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木棉花街零星用地整备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红岗创新广场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清水河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莲塘口岸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万平方米办公用房购买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莲塘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（办公用房）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69.539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丽水河土地整备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燕清溪土地整备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白芒、大磡建成区地块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南山区二级水源保护区调出地块（东片区）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南山区二级水源保护区调出地块（西片区）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西丽高铁枢纽工程项目土地整备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麻磡河流域水环境综合治理工程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白芒河流域水环境综合治理工程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大磡河流域水环境综合治理工程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西丽湖度假村地块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南山区土地整备利益统筹专项行动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南山区未完善征转地手续未建设空地处理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违法建筑空间管控专项行动项目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386.06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市规划和自然资源局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盐田港后方陆域西南片区盐田港历史用地处理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华大科技</w:t>
            </w:r>
            <w:r>
              <w:rPr>
                <w:rFonts w:ascii="宋体" w:hAnsi="宋体"/>
                <w:sz w:val="18"/>
                <w:szCs w:val="18"/>
              </w:rPr>
              <w:t>J402－0144</w:t>
            </w:r>
            <w:r>
              <w:rPr>
                <w:rFonts w:hint="eastAsia" w:ascii="宋体" w:hAnsi="宋体"/>
                <w:sz w:val="18"/>
                <w:szCs w:val="18"/>
              </w:rPr>
              <w:t>号宗地土地整备项目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梅沙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盐田港起步工程红线内部分道路土地整备项目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小梅沙片区土地整备项目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梅沙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原部队用地块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盐田区国有储备地清理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97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宝安区政府</w:t>
            </w:r>
          </w:p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市规划和自然资源局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草围社区返还地收地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新联五金收地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美达菲福永地块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大铲湾港区土地及海域（深圳“互联网＋”未来科技城）整备地块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西乡、新安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市路桥集团道路与养护维修基地拟置换地块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新桥、松岗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铁岗气库地块土地整备项目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泉宝工业区地块土地整备项目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0.3093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罗田林场地块土地整备项目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2.1744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英管山（大军山）二期土地整备地块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</w:t>
            </w:r>
            <w:r>
              <w:rPr>
                <w:rFonts w:ascii="宋体" w:hAnsi="宋体"/>
                <w:sz w:val="18"/>
                <w:szCs w:val="18"/>
              </w:rPr>
              <w:t>DU09－69</w:t>
            </w:r>
            <w:r>
              <w:rPr>
                <w:rFonts w:hint="eastAsia" w:ascii="宋体" w:hAnsi="宋体"/>
                <w:sz w:val="18"/>
                <w:szCs w:val="18"/>
              </w:rPr>
              <w:t>机场地块人才住房土地整备项目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/>
                <w:spacing w:val="-5"/>
                <w:sz w:val="18"/>
                <w:szCs w:val="18"/>
              </w:rPr>
              <w:t>广深高速防护区（东宝河</w:t>
            </w:r>
            <w:r>
              <w:rPr>
                <w:rFonts w:ascii="宋体" w:hAnsi="宋体"/>
                <w:spacing w:val="-5"/>
                <w:sz w:val="18"/>
                <w:szCs w:val="18"/>
              </w:rPr>
              <w:t>－107</w:t>
            </w:r>
            <w:r>
              <w:rPr>
                <w:rFonts w:hint="eastAsia" w:ascii="宋体" w:hAnsi="宋体"/>
                <w:spacing w:val="-5"/>
                <w:sz w:val="18"/>
                <w:szCs w:val="18"/>
              </w:rPr>
              <w:t>国道）土地整备项目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松岗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原深圳机场征用英管山地块历史遗留问题项目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广深驿达加油站土地整备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中宣部电影技术质量检测所南方分中心土地整备项目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黄麻布社区簕竹角水厂项目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宗地</w:t>
            </w:r>
            <w:r>
              <w:rPr>
                <w:rFonts w:ascii="宋体" w:hAnsi="宋体"/>
                <w:sz w:val="18"/>
                <w:szCs w:val="18"/>
              </w:rPr>
              <w:t>A119－0039</w:t>
            </w:r>
            <w:r>
              <w:rPr>
                <w:rFonts w:hint="eastAsia" w:ascii="宋体" w:hAnsi="宋体"/>
                <w:sz w:val="18"/>
                <w:szCs w:val="18"/>
              </w:rPr>
              <w:t>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轨道</w:t>
            </w: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号线拆迁安置房建设土地整备项目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机场开发区西区</w:t>
            </w:r>
            <w:r>
              <w:rPr>
                <w:rFonts w:ascii="宋体" w:hAnsi="宋体"/>
                <w:sz w:val="18"/>
                <w:szCs w:val="18"/>
              </w:rPr>
              <w:t>AX10－3</w:t>
            </w:r>
            <w:r>
              <w:rPr>
                <w:rFonts w:hint="eastAsia" w:ascii="宋体" w:hAnsi="宋体"/>
                <w:sz w:val="18"/>
                <w:szCs w:val="18"/>
              </w:rPr>
              <w:t>地块土地整备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拟招拍挂土地涉及使用林地及耕地审批费用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煜硕码头填海闲置地块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福永塘尾地块土地整备项目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0.1937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英管山（大军山）一期土地整备地块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0.0389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三围海洋城地块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0.03286402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新桥东（黄埔）土地整备项目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和平社区鱼鰮地地块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T4</w:t>
            </w:r>
            <w:r>
              <w:rPr>
                <w:rFonts w:hint="eastAsia" w:ascii="宋体" w:hAnsi="宋体"/>
                <w:sz w:val="18"/>
                <w:szCs w:val="18"/>
              </w:rPr>
              <w:t>航站楼扩建地块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海诚工业园地块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中国人民大学地块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海上田园地块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沙井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新丰电器厂地块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7.5338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北车基地项目（一期）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松岗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27.1762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桥头次中心区地块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西部沿江新城（一期）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新和社区孖庙涌旧村地块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2.4295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宝安区饮用水水源一级保护区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87.2565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宝安区土地整备利益统筹专项行动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宝安区未完善征转地手续未建设空地处理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违法建筑空间管控专项行动项目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宝安区村办学校土地房产遗留问题处理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原特区外村办学校土地房产遗留问题处理项目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1459.5029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46.65626402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广东大鹏</w:t>
            </w:r>
            <w:r>
              <w:rPr>
                <w:rFonts w:ascii="宋体" w:hAnsi="宋体"/>
                <w:sz w:val="18"/>
                <w:szCs w:val="18"/>
              </w:rPr>
              <w:t>LNG</w:t>
            </w:r>
            <w:r>
              <w:rPr>
                <w:rFonts w:hint="eastAsia" w:ascii="宋体" w:hAnsi="宋体"/>
                <w:sz w:val="18"/>
                <w:szCs w:val="18"/>
              </w:rPr>
              <w:t>深圳坪前支线降压项目平湖调压站工程项目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平湖南现代化铁路货场地块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平湖鹅公岭工业区地块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深圳市金融产业服务基地地块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22.09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体育新城二期地块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三号屠宰场二期储备用地地块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深圳市国际低碳城地块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18.3839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龙岗区老太坑片区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正坑水库水源保护区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横岗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坂田环城路与雅南路交界处地块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0.016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坂田麻竹山片区整备地块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坂田东方龙生态谷地块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龙岗区坂田银湖山郊野公园地块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坂田高山片区地块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坂田岗头落坑片区地块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坂田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炳坑旧村地块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1.2697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龙西对面岭地块（儿童医院）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国际大学园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南头直升机场新址（樟坑径新机场）整备地块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龙岗区土地整备利益统筹专项行动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龙岗区未完善征转地手续未建设空地处理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违法建筑空间管控专项行动项目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龙岗区村办学校土地房产遗留问题处理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原特区外村办学校土地房产遗留问题处理项目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1309.69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50.0416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市规划和自然资源局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深华快速路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福龙立交工程（裕汇源收地）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南坪快速和十号线风景用地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华电地块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达菲地块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库坑陂老收地项目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赣深铁路客运专线民治段（土地置换）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狮塘路（收地部分）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库坑片区规划初中（收地部分）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观澜森林公园一期建设项目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大浪、福城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观澜文化公园（大水田公园）建设工程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29.333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观澜大兴社区公园工程项目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服装基地二期地块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九龙山科技园地块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白鸽湖产业园（二期）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科技文化核心区（一期）扩大范围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民治彩悦地块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大浪时尚小镇土地整备项目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大浪商服地块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九龙山高尔夫球场土地整备项目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地铁四号线北延车辆段（观澜高尔夫收地）地块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能源公园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长湖公园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龙华区土地整备利益统筹专项行动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龙华区未完善征转地手续未建设空地处理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违法建筑空间管控专项行动项目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龙华区村办学校土地房产遗留问题处理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2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原特区外村办学校土地房产遗留问题处理项目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789.523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13.43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坪山区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坪山区政府</w:t>
            </w:r>
          </w:p>
        </w:tc>
        <w:tc>
          <w:tcPr>
            <w:tcW w:w="518" w:type="dxa"/>
            <w:noWrap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安田片区土地整备项目</w:t>
            </w:r>
          </w:p>
        </w:tc>
        <w:tc>
          <w:tcPr>
            <w:tcW w:w="995" w:type="dxa"/>
            <w:noWrap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碧岭</w:t>
            </w:r>
          </w:p>
        </w:tc>
        <w:tc>
          <w:tcPr>
            <w:tcW w:w="1429" w:type="dxa"/>
            <w:noWrap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红花岭水库周边地块土地整备项目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较大面积产业空间地块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石井、坑梓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马峦、碧岭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0.8568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南布社区整村统筹土地整备项目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0.0845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沙湖整村统筹土地整备项目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碧岭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1.2033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金沙整村统筹土地整备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坑梓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4.0391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收购江岭保障性住房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华谊兄弟文化影视城（二期）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碧岭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老坑土地整备项目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金田东路等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条道路土地整备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石井、坪山</w:t>
            </w:r>
          </w:p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马峦、龙田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坑梓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坪山区土地整备利益统筹专项行动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坪山区未完善征转地手续未建设空地处理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违法建筑空间管控专项行动项目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坪山区村办学校土地房产遗留问题处理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原特区外村办学校土地房产遗留问题处理项目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1224.27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16.2057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李松蓢产业整备片区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重大项目置换用地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马田石围社区地块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区连片产业用地项目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公明、马田</w:t>
            </w:r>
          </w:p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光明、凤凰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光明科学城（核心大装置区）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公明、新湖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光明中心区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光明、新湖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新材料（石墨烯）产业基地意向选址地块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光明区政府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新一代信息技术产业基地意向选址地块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人工智能产业基地意向选址地块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甲子塘塘家片区地块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光明科学城（启动区）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hint="eastAsia" w:ascii="宋体" w:hAnsi="宋体"/>
                <w:sz w:val="18"/>
                <w:szCs w:val="18"/>
              </w:rPr>
              <w:t>年产业用地项目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光明</w:t>
            </w:r>
            <w:r>
              <w:rPr>
                <w:rFonts w:hint="eastAsia" w:ascii="宋体" w:hAnsi="宋体"/>
                <w:sz w:val="18"/>
                <w:szCs w:val="18"/>
              </w:rPr>
              <w:t>、马田</w:t>
            </w:r>
          </w:p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”滑坡事故受影响区域及华星光电</w:t>
            </w:r>
            <w:r>
              <w:rPr>
                <w:rFonts w:ascii="宋体" w:hAnsi="宋体"/>
                <w:sz w:val="18"/>
                <w:szCs w:val="18"/>
              </w:rPr>
              <w:t>G11</w:t>
            </w:r>
            <w:r>
              <w:rPr>
                <w:rFonts w:hint="eastAsia" w:ascii="宋体" w:hAnsi="宋体"/>
                <w:sz w:val="18"/>
                <w:szCs w:val="18"/>
              </w:rPr>
              <w:t>代线地块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凤凰、玉塘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43.64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汇先丰公司</w:t>
            </w:r>
            <w:r>
              <w:rPr>
                <w:rFonts w:ascii="宋体" w:hAnsi="宋体"/>
                <w:spacing w:val="-2"/>
                <w:sz w:val="18"/>
                <w:szCs w:val="18"/>
              </w:rPr>
              <w:t>A543－190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宗地闲置土地处置收回地块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0.366247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A632－0027</w:t>
            </w:r>
            <w:r>
              <w:rPr>
                <w:rFonts w:hint="eastAsia" w:ascii="宋体" w:hAnsi="宋体"/>
                <w:sz w:val="18"/>
                <w:szCs w:val="18"/>
              </w:rPr>
              <w:t>部分用地收回地块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中山大学·深圳地块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43.11076593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中山大学·深圳附属第七医院扩建地块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中山大学·深圳附属配套设施地块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原光明农场职工发展用地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光明、新湖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政府拟收回光明集团</w:t>
            </w: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宗用地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光明、新湖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原城市化转地预留</w:t>
            </w: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个地块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/>
                <w:spacing w:val="-40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公明</w:t>
            </w:r>
            <w:r>
              <w:rPr>
                <w:rFonts w:hint="eastAsia" w:ascii="宋体" w:hAnsi="宋体"/>
                <w:sz w:val="18"/>
                <w:szCs w:val="18"/>
              </w:rPr>
              <w:t>、新湖</w:t>
            </w:r>
          </w:p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凤凰、马田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凤凰牛场周边地块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招拍挂地块及其他地块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上村社区征地返还用地地块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历史遗留问题处理及储备用地清理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389.94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光明区土地整备利益统筹专项行动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光明区未完善征转地手续未建设空地处理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违法建筑空间管控专项行动项目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光明区村办学校土地房产遗留问题处理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原特区外村办学校土地房产遗留问题处理项目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3238.7462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121.7507659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8"/>
        <w:gridCol w:w="518"/>
        <w:gridCol w:w="3978"/>
        <w:gridCol w:w="995"/>
        <w:gridCol w:w="1429"/>
        <w:gridCol w:w="1414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行政区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实施主体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项目序号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项目名称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整备实施总规模（公顷）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累计已拨付资金（亿元）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大鹏新区管委会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中石油深圳</w:t>
            </w:r>
            <w:r>
              <w:rPr>
                <w:rFonts w:ascii="宋体" w:hAnsi="宋体"/>
                <w:sz w:val="18"/>
                <w:szCs w:val="18"/>
              </w:rPr>
              <w:t>LNG</w:t>
            </w:r>
            <w:r>
              <w:rPr>
                <w:rFonts w:hint="eastAsia" w:ascii="宋体" w:hAnsi="宋体"/>
                <w:sz w:val="18"/>
                <w:szCs w:val="18"/>
              </w:rPr>
              <w:t>应急调峰站外输管道首站及雷公山隧道入口地块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大鹏新区西涌片区土地整备项目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大鹏水头社区地块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0.0103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葵新社区</w:t>
            </w:r>
            <w:r>
              <w:rPr>
                <w:rFonts w:ascii="宋体" w:hAnsi="宋体"/>
                <w:sz w:val="18"/>
                <w:szCs w:val="18"/>
              </w:rPr>
              <w:t>25－05</w:t>
            </w:r>
            <w:r>
              <w:rPr>
                <w:rFonts w:hint="eastAsia" w:ascii="宋体" w:hAnsi="宋体"/>
                <w:sz w:val="18"/>
                <w:szCs w:val="18"/>
              </w:rPr>
              <w:t>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溪涌社区</w:t>
            </w:r>
            <w:r>
              <w:rPr>
                <w:rFonts w:ascii="宋体" w:hAnsi="宋体"/>
                <w:sz w:val="18"/>
                <w:szCs w:val="18"/>
              </w:rPr>
              <w:t>01－10</w:t>
            </w:r>
            <w:r>
              <w:rPr>
                <w:rFonts w:hint="eastAsia" w:ascii="宋体" w:hAnsi="宋体"/>
                <w:sz w:val="18"/>
                <w:szCs w:val="18"/>
              </w:rPr>
              <w:t>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葵涌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0.1345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南澳新大社区地块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征转地历史遗留问题处理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0.505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招拍挂地块及其他地块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0.0304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大鹏新区土地整备利益统筹专项行动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土地整备利益统筹专项行动项目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大鹏新区未完善征转地手续未建设空地处理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547.68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违法建筑空间管控专项行动项目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大鹏新区村办学校土地房产遗留问题处理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原特区外村办学校土地房产遗留问题处理项目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2037.99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1.4802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前海合作区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市规划和自然资源局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前海三大家及边防部队地块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由前海管理局安排资金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市工业和信息化局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南山热电厂地块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资金安排按市政府相关会议纪要执行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前海管理局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妈湾跨海通道工程（前海段）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由前海管理局安排资金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月亮湾大道快速化改造先期实施项目</w:t>
            </w:r>
            <w:r>
              <w:rPr>
                <w:rFonts w:ascii="宋体" w:hAnsi="宋体"/>
                <w:sz w:val="18"/>
                <w:szCs w:val="18"/>
              </w:rPr>
              <w:t>－</w:t>
            </w:r>
            <w:r>
              <w:rPr>
                <w:rFonts w:hint="eastAsia" w:ascii="宋体" w:hAnsi="宋体"/>
                <w:sz w:val="18"/>
                <w:szCs w:val="18"/>
              </w:rPr>
              <w:t>沿江立交</w:t>
            </w: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sz w:val="18"/>
                <w:szCs w:val="18"/>
              </w:rPr>
              <w:t>匝道工程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由前海管理局安排资金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5.3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34" w:type="dxa"/>
            <w:gridSpan w:val="4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11068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260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</w:tbl>
    <w:p>
      <w:pPr>
        <w:spacing w:before="48" w:beforeLines="20" w:line="280" w:lineRule="exact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备注：1．安排“未完善征转地手续未建设空地处理”项目，各区违法建筑空间管控专项行动涉及地块无需再额外申报。</w:t>
      </w:r>
    </w:p>
    <w:p>
      <w:pPr>
        <w:spacing w:line="280" w:lineRule="exact"/>
        <w:ind w:firstLine="540" w:firstLineChars="300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2．安排“土地整备利益统筹专项行动”项目，具体各区土地整备利益统筹项目安排详见附表8。</w:t>
      </w:r>
    </w:p>
    <w:p>
      <w:pPr>
        <w:spacing w:line="280" w:lineRule="exact"/>
        <w:ind w:left="812" w:leftChars="258" w:hanging="270" w:hangingChars="150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3．安排“村办学校土地房产遗留问题处理”项目，所有已列入《关于原特区外村办学校土地房产遗留问题处理的意见》（深规土规〔2018〕2号）中的原特区外96所村办小学项目无需再额外申报，96所村办小学以外的项目需单独申报纳入计划。</w:t>
      </w:r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A7A7C"/>
    <w:rsid w:val="356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2019-08-05T03:24:00Z</dcterms:created>
  <dc:creator>？？？</dc:creator>
  <cp:lastModifiedBy>？？？</cp:lastModifiedBy>
  <dcterms:modified xsi:type="dcterms:W3CDTF">2019-08-05T03:25:50Z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