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bookmarkStart w:id="2" w:name="_GoBack"/>
      <w:bookmarkStart w:id="0" w:name="_Toc536718814"/>
      <w:bookmarkStart w:id="1" w:name="_Toc5979740"/>
      <w:r>
        <w:rPr>
          <w:rFonts w:hint="eastAsia" w:ascii="宋体" w:hAnsi="宋体"/>
          <w:sz w:val="24"/>
          <w:szCs w:val="24"/>
        </w:rPr>
        <w:t>表</w:t>
      </w:r>
      <w:r>
        <w:rPr>
          <w:rFonts w:ascii="宋体" w:hAnsi="宋体"/>
          <w:sz w:val="24"/>
          <w:szCs w:val="24"/>
        </w:rPr>
        <w:t>1</w:t>
      </w:r>
      <w:bookmarkEnd w:id="0"/>
    </w:p>
    <w:p>
      <w:pPr>
        <w:spacing w:line="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</w:t>
      </w:r>
      <w:r>
        <w:rPr>
          <w:rFonts w:ascii="宋体" w:hAnsi="宋体"/>
          <w:sz w:val="36"/>
          <w:szCs w:val="36"/>
        </w:rPr>
        <w:t>2019</w:t>
      </w:r>
      <w:r>
        <w:rPr>
          <w:rFonts w:hint="eastAsia" w:ascii="宋体" w:hAnsi="宋体"/>
          <w:sz w:val="36"/>
          <w:szCs w:val="36"/>
        </w:rPr>
        <w:t>年度各区城市更新任务规模安排表</w:t>
      </w:r>
      <w:bookmarkEnd w:id="1"/>
    </w:p>
    <w:p>
      <w:pPr>
        <w:wordWrap w:val="0"/>
        <w:spacing w:after="72" w:afterLines="30" w:line="26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单位：万平方米 </w:t>
      </w:r>
    </w:p>
    <w:tbl>
      <w:tblPr>
        <w:tblStyle w:val="4"/>
        <w:tblW w:w="13205" w:type="dxa"/>
        <w:jc w:val="center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926"/>
        <w:gridCol w:w="927"/>
        <w:gridCol w:w="926"/>
        <w:gridCol w:w="926"/>
        <w:gridCol w:w="926"/>
        <w:gridCol w:w="926"/>
        <w:gridCol w:w="926"/>
        <w:gridCol w:w="926"/>
        <w:gridCol w:w="926"/>
        <w:gridCol w:w="995"/>
        <w:gridCol w:w="1159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福田区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罗湖区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南山区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盐田区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宝安区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龙岗区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龙华区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坪山区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光明区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大鹏新区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前海合作区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/>
                <w:spacing w:val="-2"/>
                <w:sz w:val="18"/>
                <w:szCs w:val="18"/>
              </w:rPr>
              <w:t>旧工业区综合整治规模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</w:tr>
    </w:tbl>
    <w:p>
      <w:pPr>
        <w:spacing w:line="260" w:lineRule="exact"/>
        <w:rPr>
          <w:rFonts w:hint="eastAsia" w:ascii="宋体" w:hAnsi="宋体"/>
          <w:sz w:val="18"/>
          <w:szCs w:val="18"/>
        </w:rPr>
      </w:pPr>
    </w:p>
    <w:p>
      <w:pPr>
        <w:spacing w:line="260" w:lineRule="exact"/>
        <w:rPr>
          <w:rFonts w:hint="eastAsia" w:ascii="宋体" w:hAnsi="宋体"/>
          <w:sz w:val="18"/>
          <w:szCs w:val="18"/>
        </w:rPr>
      </w:pPr>
    </w:p>
    <w:bookmarkEnd w:id="2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11E5"/>
    <w:rsid w:val="26C257D1"/>
    <w:rsid w:val="37CF32E8"/>
    <w:rsid w:val="3B29043A"/>
    <w:rsid w:val="5FFB11E5"/>
    <w:rsid w:val="6C155092"/>
    <w:rsid w:val="722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name="header"/>
    <w:lsdException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2019-08-05T03:18:00Z</dcterms:created>
  <dc:creator>？？？</dc:creator>
  <cp:lastModifiedBy>？？？</cp:lastModifiedBy>
  <dcterms:modified xsi:type="dcterms:W3CDTF">2019-08-05T03:19:57Z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