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DD" w:rsidRDefault="00BF28DD" w:rsidP="00BF28DD"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附件9</w:t>
      </w:r>
    </w:p>
    <w:p w:rsidR="00BF28DD" w:rsidRDefault="00BF28DD" w:rsidP="00BF28DD">
      <w:pPr>
        <w:spacing w:line="0" w:lineRule="atLeast"/>
        <w:jc w:val="center"/>
        <w:rPr>
          <w:rFonts w:hint="eastAsia"/>
          <w:noProof/>
          <w:sz w:val="36"/>
          <w:szCs w:val="36"/>
        </w:rPr>
      </w:pPr>
      <w:r>
        <w:rPr>
          <w:rFonts w:hint="eastAsia"/>
          <w:noProof/>
          <w:sz w:val="36"/>
          <w:szCs w:val="36"/>
        </w:rPr>
        <w:t>公共汽车车辆识别码遗失补办流程图</w:t>
      </w:r>
      <w:bookmarkStart w:id="0" w:name="_GoBack"/>
      <w:bookmarkEnd w:id="0"/>
    </w:p>
    <w:p w:rsidR="00BF28DD" w:rsidRDefault="00BF28DD" w:rsidP="00BF28DD">
      <w:pPr>
        <w:tabs>
          <w:tab w:val="left" w:pos="360"/>
        </w:tabs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048375" cy="3863340"/>
                <wp:effectExtent l="0" t="0" r="9525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3863340"/>
                          <a:chOff x="1588" y="8502"/>
                          <a:chExt cx="9165" cy="637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788" y="9753"/>
                            <a:ext cx="1965" cy="3898"/>
                            <a:chOff x="9284" y="9133"/>
                            <a:chExt cx="1965" cy="3898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14" y="9133"/>
                              <a:ext cx="166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28DD" w:rsidRDefault="00BF28DD" w:rsidP="00BF28DD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公交企业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89" y="12596"/>
                              <a:ext cx="166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28DD" w:rsidRDefault="00BF28DD" w:rsidP="00BF28DD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公交企业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4" y="11300"/>
                              <a:ext cx="1965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28DD" w:rsidRDefault="00BF28DD" w:rsidP="00BF28DD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对口管理单位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Canvas 7"/>
                        <wpg:cNvGrpSpPr>
                          <a:grpSpLocks noChangeAspect="1"/>
                        </wpg:cNvGrpSpPr>
                        <wpg:grpSpPr bwMode="auto">
                          <a:xfrm>
                            <a:off x="1588" y="8502"/>
                            <a:ext cx="6671" cy="6370"/>
                            <a:chOff x="1980" y="2812"/>
                            <a:chExt cx="6671" cy="6370"/>
                          </a:xfrm>
                        </wpg:grpSpPr>
                        <wps:wsp>
                          <wps:cNvPr id="7" name="AutoShape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80" y="2812"/>
                              <a:ext cx="6671" cy="63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9" y="7395"/>
                              <a:ext cx="6374" cy="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1" y="5941"/>
                              <a:ext cx="6330" cy="114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6" y="3549"/>
                              <a:ext cx="6300" cy="2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9" y="2968"/>
                              <a:ext cx="1754" cy="4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28DD" w:rsidRDefault="00BF28DD" w:rsidP="00BF28D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开始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3810"/>
                              <a:ext cx="5310" cy="46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28DD" w:rsidRDefault="00BF28DD" w:rsidP="00BF28D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刊登遗失声明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9" y="8572"/>
                              <a:ext cx="1752" cy="4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28DD" w:rsidRDefault="00BF28DD" w:rsidP="00BF28D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CnPr>
                            <a:cxnSpLocks noChangeShapeType="1"/>
                            <a:stCxn id="11" idx="2"/>
                            <a:endCxn id="12" idx="0"/>
                          </wps:cNvCnPr>
                          <wps:spPr bwMode="auto">
                            <a:xfrm>
                              <a:off x="5226" y="3388"/>
                              <a:ext cx="1" cy="4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6"/>
                          <wps:cNvCnPr>
                            <a:cxnSpLocks noChangeShapeType="1"/>
                            <a:stCxn id="20" idx="2"/>
                            <a:endCxn id="17" idx="0"/>
                          </wps:cNvCnPr>
                          <wps:spPr bwMode="auto">
                            <a:xfrm>
                              <a:off x="5226" y="5385"/>
                              <a:ext cx="1" cy="8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7"/>
                          <wps:cNvCnPr>
                            <a:cxnSpLocks noChangeShapeType="1"/>
                            <a:stCxn id="17" idx="2"/>
                            <a:endCxn id="18" idx="0"/>
                          </wps:cNvCnPr>
                          <wps:spPr bwMode="auto">
                            <a:xfrm>
                              <a:off x="5226" y="6702"/>
                              <a:ext cx="1" cy="9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0" y="6237"/>
                              <a:ext cx="5312" cy="46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28DD" w:rsidRDefault="00BF28DD" w:rsidP="00BF28D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重新核发公共汽车车辆识别码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0" y="7604"/>
                              <a:ext cx="5312" cy="46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28DD" w:rsidRDefault="00BF28DD" w:rsidP="00BF28D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领取公共汽车车辆识别码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0"/>
                          <wps:cNvCnPr>
                            <a:cxnSpLocks noChangeShapeType="1"/>
                            <a:stCxn id="18" idx="2"/>
                            <a:endCxn id="13" idx="0"/>
                          </wps:cNvCnPr>
                          <wps:spPr bwMode="auto">
                            <a:xfrm flipH="1">
                              <a:off x="5226" y="8069"/>
                              <a:ext cx="1" cy="50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4590"/>
                              <a:ext cx="5310" cy="79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28DD" w:rsidRDefault="00BF28DD" w:rsidP="00BF28D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在“政府公交监管平台业务管理系统”提交公共汽车车辆识别码补办申请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2"/>
                          <wps:cNvCnPr>
                            <a:cxnSpLocks noChangeShapeType="1"/>
                            <a:stCxn id="12" idx="2"/>
                            <a:endCxn id="20" idx="0"/>
                          </wps:cNvCnPr>
                          <wps:spPr bwMode="auto">
                            <a:xfrm>
                              <a:off x="5226" y="4275"/>
                              <a:ext cx="1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0;margin-top:10.25pt;width:476.25pt;height:304.2pt;z-index:251658240" coordorigin="1588,8502" coordsize="9165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">
                <v:group id="Group 3" o:spid="_x0000_s1027" style="position:absolute;left:8788;top:9753;width:1965;height:3898" coordorigin="9284,9133" coordsize="1965,3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9314;top:9133;width:16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  <v:textbox>
                      <w:txbxContent>
                        <w:p w:rsidR="00BF28DD" w:rsidRDefault="00BF28DD" w:rsidP="00BF28DD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公交企业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9389;top:12596;width:16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  <v:textbox>
                      <w:txbxContent>
                        <w:p w:rsidR="00BF28DD" w:rsidRDefault="00BF28DD" w:rsidP="00BF28DD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公交企业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9284;top:11300;width:196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  <v:textbox>
                      <w:txbxContent>
                        <w:p w:rsidR="00BF28DD" w:rsidRDefault="00BF28DD" w:rsidP="00BF28DD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对口管理单位</w:t>
                          </w:r>
                        </w:p>
                      </w:txbxContent>
                    </v:textbox>
                  </v:shape>
                </v:group>
                <v:group id="Canvas 7" o:spid="_x0000_s1031" style="position:absolute;left:1588;top:8502;width:6671;height:6370" coordorigin="1980,2812" coordsize="6671,6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o:lock v:ext="edit" aspectratio="t"/>
                  <v:rect id="AutoShape 8" o:spid="_x0000_s1032" style="position:absolute;left:1980;top:2812;width:6671;height:6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  <o:lock v:ext="edit" aspectratio="t"/>
                  </v:rect>
                  <v:rect id="Rectangle 9" o:spid="_x0000_s1033" style="position:absolute;left:2039;top:7395;width:6374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10" o:spid="_x0000_s1034" type="#_x0000_t109" style="position:absolute;left:2061;top:5941;width:6330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/>
                  <v:rect id="Rectangle 11" o:spid="_x0000_s1035" style="position:absolute;left:2076;top:3549;width:6300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roundrect id="AutoShape 12" o:spid="_x0000_s1036" style="position:absolute;left:4349;top:2968;width:1754;height:4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>
                    <v:textbox>
                      <w:txbxContent>
                        <w:p w:rsidR="00BF28DD" w:rsidRDefault="00BF28DD" w:rsidP="00BF28D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开始</w:t>
                          </w:r>
                        </w:p>
                      </w:txbxContent>
                    </v:textbox>
                  </v:roundrect>
                  <v:shape id="AutoShape 13" o:spid="_x0000_s1037" type="#_x0000_t109" style="position:absolute;left:2571;top:3810;width:531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Z18MA&#10;AADbAAAADwAAAGRycy9kb3ducmV2LnhtbERPTWvCQBC9C/6HZQQvUjdGW0LqKqUQ0YMH0156m2an&#10;SWh2NmTXGP+9Kwje5vE+Z70dTCN66lxtWcFiHoEgLqyuuVTw/ZW9JCCcR9bYWCYFV3Kw3YxHa0y1&#10;vfCJ+tyXIoSwS1FB5X2bSumKigy6uW2JA/dnO4M+wK6UusNLCDeNjKPoTRqsOTRU2NJnRcV/fjYK&#10;4mSW7/iY7Ve/B53h6+Knny0PSk0nw8c7CE+Df4of7r0O82O4/x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0Z18MAAADbAAAADwAAAAAAAAAAAAAAAACYAgAAZHJzL2Rv&#10;d25yZXYueG1sUEsFBgAAAAAEAAQA9QAAAIgDAAAAAA==&#10;">
                    <v:textbox>
                      <w:txbxContent>
                        <w:p w:rsidR="00BF28DD" w:rsidRDefault="00BF28DD" w:rsidP="00BF28D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刊登遗失声明</w:t>
                          </w:r>
                        </w:p>
                      </w:txbxContent>
                    </v:textbox>
                  </v:shape>
                  <v:roundrect id="AutoShape 14" o:spid="_x0000_s1038" style="position:absolute;left:4349;top:8572;width:1752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  <v:textbox>
                      <w:txbxContent>
                        <w:p w:rsidR="00BF28DD" w:rsidRDefault="00BF28DD" w:rsidP="00BF28D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结束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5" o:spid="_x0000_s1039" type="#_x0000_t32" style="position:absolute;left:5226;top:3388;width:1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<v:stroke endarrow="block"/>
                  </v:shape>
                  <v:shape id="AutoShape 16" o:spid="_x0000_s1040" type="#_x0000_t32" style="position:absolute;left:5226;top:5385;width:1;height:8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<v:stroke endarrow="block"/>
                  </v:shape>
                  <v:shape id="AutoShape 17" o:spid="_x0000_s1041" type="#_x0000_t32" style="position:absolute;left:5226;top:6702;width:1;height:9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<v:stroke endarrow="block"/>
                  </v:shape>
                  <v:shape id="AutoShape 18" o:spid="_x0000_s1042" type="#_x0000_t109" style="position:absolute;left:2570;top:6237;width:5312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T8MA&#10;AADbAAAADwAAAGRycy9kb3ducmV2LnhtbERPTWvCQBC9F/wPywhepNmotZWYVURI0UMPjV68TbNj&#10;EszOhuw2xn/fLRR6m8f7nHQ7mEb01LnasoJZFIMgLqyuuVRwPmXPKxDOI2tsLJOCBznYbkZPKSba&#10;3vmT+tyXIoSwS1BB5X2bSOmKigy6yLbEgbvazqAPsCul7vAewk0j53H8Kg3WHBoqbGlfUXHLv42C&#10;+Wqav/NHdnj5OuoMl7NLP10clZqMh90ahKfB/4v/3Acd5r/B7y/h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6T8MAAADbAAAADwAAAAAAAAAAAAAAAACYAgAAZHJzL2Rv&#10;d25yZXYueG1sUEsFBgAAAAAEAAQA9QAAAIgDAAAAAA==&#10;">
                    <v:textbox>
                      <w:txbxContent>
                        <w:p w:rsidR="00BF28DD" w:rsidRDefault="00BF28DD" w:rsidP="00BF28D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重新核发公共汽车车辆识别码</w:t>
                          </w:r>
                        </w:p>
                      </w:txbxContent>
                    </v:textbox>
                  </v:shape>
                  <v:shape id="AutoShape 19" o:spid="_x0000_s1043" type="#_x0000_t109" style="position:absolute;left:2570;top:7604;width:5312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uPc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AIr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S49xQAAANsAAAAPAAAAAAAAAAAAAAAAAJgCAABkcnMv&#10;ZG93bnJldi54bWxQSwUGAAAAAAQABAD1AAAAigMAAAAA&#10;">
                    <v:textbox>
                      <w:txbxContent>
                        <w:p w:rsidR="00BF28DD" w:rsidRDefault="00BF28DD" w:rsidP="00BF28D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领取公共汽车车辆识别码</w:t>
                          </w:r>
                        </w:p>
                      </w:txbxContent>
                    </v:textbox>
                  </v:shape>
                  <v:shape id="AutoShape 20" o:spid="_x0000_s1044" type="#_x0000_t32" style="position:absolute;left:5226;top:8069;width:1;height:5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  <v:stroke endarrow="block"/>
                  </v:shape>
                  <v:shape id="AutoShape 21" o:spid="_x0000_s1045" type="#_x0000_t109" style="position:absolute;left:2571;top:4590;width:5310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ohsIA&#10;AADbAAAADwAAAGRycy9kb3ducmV2LnhtbERPTWvCQBC9F/wPywhepG7UtkjqKlKI6KGHRi/exuw0&#10;CWZnQ3Yb47/vHAo9Pt73eju4RvXUhdqzgfksAUVceFtzaeB8yp5XoEJEtth4JgMPCrDdjJ7WmFp/&#10;5y/q81gqCeGQooEqxjbVOhQVOQwz3xIL9+07h1FgV2rb4V3CXaMXSfKmHdYsDRW29FFRcct/nIHF&#10;aprv+TM7vFyPNsPX+aWfLo/GTMbD7h1UpCH+i//cBys+WS9f5A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+iGwgAAANsAAAAPAAAAAAAAAAAAAAAAAJgCAABkcnMvZG93&#10;bnJldi54bWxQSwUGAAAAAAQABAD1AAAAhwMAAAAA&#10;">
                    <v:textbox>
                      <w:txbxContent>
                        <w:p w:rsidR="00BF28DD" w:rsidRDefault="00BF28DD" w:rsidP="00BF28D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在“政府公交监管平台业务管理系统”提交公共汽车车辆识别码补办申请</w:t>
                          </w:r>
                        </w:p>
                      </w:txbxContent>
                    </v:textbox>
                  </v:shape>
                  <v:shape id="AutoShape 22" o:spid="_x0000_s1046" type="#_x0000_t32" style="position:absolute;left:5226;top:4275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</v:group>
              </v:group>
            </w:pict>
          </mc:Fallback>
        </mc:AlternateContent>
      </w:r>
    </w:p>
    <w:p w:rsidR="00BF28DD" w:rsidRDefault="00BF28DD" w:rsidP="00BF28DD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BF28DD" w:rsidRDefault="00BF28DD" w:rsidP="00BF28DD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BF28DD" w:rsidRDefault="00BF28DD" w:rsidP="00BF28DD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BF28DD" w:rsidRDefault="00BF28DD" w:rsidP="00BF28DD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BF28DD" w:rsidRDefault="00BF28DD" w:rsidP="00BF28DD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BF28DD" w:rsidRDefault="00BF28DD" w:rsidP="00BF28DD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BF28DD" w:rsidRDefault="00BF28DD" w:rsidP="00BF28DD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BF28DD" w:rsidRDefault="00BF28DD" w:rsidP="00BF28DD">
      <w:pPr>
        <w:spacing w:line="0" w:lineRule="atLeast"/>
        <w:jc w:val="center"/>
        <w:rPr>
          <w:rFonts w:ascii="宋体" w:hAnsi="宋体" w:hint="eastAsia"/>
          <w:sz w:val="36"/>
          <w:szCs w:val="36"/>
        </w:rPr>
      </w:pPr>
    </w:p>
    <w:p w:rsidR="00BF28DD" w:rsidRDefault="00BF28DD" w:rsidP="00BF28DD">
      <w:pPr>
        <w:spacing w:line="0" w:lineRule="atLeast"/>
        <w:jc w:val="center"/>
        <w:rPr>
          <w:rFonts w:ascii="宋体" w:hAnsi="宋体" w:hint="eastAsia"/>
          <w:sz w:val="36"/>
          <w:szCs w:val="36"/>
        </w:rPr>
      </w:pPr>
    </w:p>
    <w:p w:rsidR="0005270D" w:rsidRPr="00BF28DD" w:rsidRDefault="0005270D"/>
    <w:sectPr w:rsidR="0005270D" w:rsidRPr="00BF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DD"/>
    <w:rsid w:val="0005270D"/>
    <w:rsid w:val="00B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2018-11-06T08:16:00Z</dcterms:created>
  <dcterms:modified xsi:type="dcterms:W3CDTF">2018-11-06T08:18:00Z</dcterms:modified>
</cp:coreProperties>
</file>