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bookmarkStart w:id="0" w:name="_GoBack"/>
      <w:bookmarkEnd w:id="0"/>
    </w:p>
    <w:p>
      <w:pPr>
        <w:spacing w:before="120" w:beforeLines="50" w:line="0" w:lineRule="atLeast"/>
        <w:jc w:val="center"/>
      </w:pPr>
      <w:r>
        <w:rPr>
          <w:rFonts w:hint="eastAsia" w:ascii="宋体" w:hAnsi="宋体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1236980</wp:posOffset>
            </wp:positionH>
            <wp:positionV relativeFrom="page">
              <wp:posOffset>2133600</wp:posOffset>
            </wp:positionV>
            <wp:extent cx="5115560" cy="7139940"/>
            <wp:effectExtent l="0" t="0" r="8890" b="3810"/>
            <wp:wrapSquare wrapText="bothSides"/>
            <wp:docPr id="1" name="图片 1" descr="提取页面 1576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页面 1576附件1"/>
                    <pic:cNvPicPr>
                      <a:picLocks noChangeAspect="1"/>
                    </pic:cNvPicPr>
                  </pic:nvPicPr>
                  <pic:blipFill>
                    <a:blip r:embed="rId4">
                      <a:lum bright="-39999" contrast="60000"/>
                    </a:blip>
                    <a:srcRect l="1347" t="2997" r="1685" b="1190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713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6"/>
          <w:szCs w:val="36"/>
        </w:rPr>
        <w:t>深圳市政府和社会资本合作（PPP）项目操作流程图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B0E15"/>
    <w:rsid w:val="27DB0E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2018-06-19T06:39:00Z</dcterms:created>
  <dc:creator>琉璃</dc:creator>
  <cp:lastModifiedBy>琉璃</cp:lastModifiedBy>
  <dcterms:modified xsi:type="dcterms:W3CDTF">2018-06-19T06:40:51Z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