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附件</w:t>
      </w:r>
    </w:p>
    <w:p>
      <w:pPr>
        <w:spacing w:after="93" w:afterLines="30" w:line="0" w:lineRule="atLeas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深圳市</w:t>
      </w:r>
      <w:bookmarkStart w:id="0" w:name="_GoBack"/>
      <w:bookmarkEnd w:id="0"/>
      <w:r>
        <w:rPr>
          <w:rFonts w:hint="eastAsia" w:ascii="宋体" w:hAnsi="宋体"/>
          <w:sz w:val="36"/>
          <w:szCs w:val="36"/>
        </w:rPr>
        <w:t>职业技能培训补贴补</w:t>
      </w:r>
      <w:r>
        <w:rPr>
          <w:rFonts w:ascii="宋体" w:hAnsi="宋体"/>
          <w:sz w:val="36"/>
          <w:szCs w:val="36"/>
        </w:rPr>
        <w:t>充</w:t>
      </w:r>
      <w:r>
        <w:rPr>
          <w:rFonts w:hint="eastAsia" w:ascii="宋体" w:hAnsi="宋体"/>
          <w:sz w:val="36"/>
          <w:szCs w:val="36"/>
        </w:rPr>
        <w:t>目录</w:t>
      </w:r>
    </w:p>
    <w:tbl>
      <w:tblPr>
        <w:tblStyle w:val="4"/>
        <w:tblW w:w="90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95"/>
        <w:gridCol w:w="390"/>
        <w:gridCol w:w="882"/>
        <w:gridCol w:w="3564"/>
        <w:gridCol w:w="584"/>
        <w:gridCol w:w="584"/>
        <w:gridCol w:w="584"/>
        <w:gridCol w:w="584"/>
        <w:gridCol w:w="6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  <w:jc w:val="center"/>
        </w:trPr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补贴对象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培训项目</w:t>
            </w:r>
          </w:p>
        </w:tc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工种</w:t>
            </w:r>
          </w:p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3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工种</w:t>
            </w:r>
          </w:p>
        </w:tc>
        <w:tc>
          <w:tcPr>
            <w:tcW w:w="30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补贴标准（含鉴定费用）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0" w:right="-2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0" w:right="-2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五级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四级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三级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一级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20" w:right="-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</w:t>
            </w:r>
          </w:p>
        </w:tc>
        <w:tc>
          <w:tcPr>
            <w:tcW w:w="5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技能类职业资格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03-127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眼镜验光员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42-805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电机检修工（核电）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2600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42-806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变电检修工（核电）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2600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42-807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电气试验工（核电）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2600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42-809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热工仪表检修工（核电）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2600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42-811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热工程控保护工（核电）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2600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42-813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汽轮机调速系统检修工（核电）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2400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42-814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水泵检修工（核电）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2600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42-815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柴油机检修工（核电）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2400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42-816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管阀检修工（核电）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2600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42-817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核电辅机检修工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2600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42-818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反应堆本体检修工（核电）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2400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2600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42-819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放射性废物处理工（核电）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2600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42-821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pacing w:val="-2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核电厂驱动式楔形闸板隔离阀检修工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2400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2600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42-824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核电电焊工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2600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42-826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现场主值班员（核电）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2600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46-009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西式面点师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2700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46-104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有害生物防制员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1400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专项职业能力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90-080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电动汽车维修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2000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90-212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社区事务办理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1000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1200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1400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90-214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新能源系统设计与应用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1600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1800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90-215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智能交通控制技术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1600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1800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90-216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工业机器人应用与维护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3000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3200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90-217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首饰压光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1800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2000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20" w:right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90-218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首饰执模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1800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2000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pStyle w:val="2"/>
        <w:spacing w:line="320" w:lineRule="atLeast"/>
        <w:rPr>
          <w:rFonts w:hAnsi="宋体" w:cs="宋体"/>
          <w:sz w:val="24"/>
          <w:szCs w:val="24"/>
        </w:rPr>
      </w:pPr>
    </w:p>
    <w:p>
      <w:pPr>
        <w:spacing w:line="320" w:lineRule="atLeast"/>
        <w:rPr>
          <w:rFonts w:hint="eastAsia"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6C9C"/>
    <w:rsid w:val="798E6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2018-03-12T06:37:00Z</dcterms:created>
  <dc:creator>琉璃</dc:creator>
  <cp:lastModifiedBy>琉璃</cp:lastModifiedBy>
  <dcterms:modified xsi:type="dcterms:W3CDTF">2018-03-12T06:38:23Z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