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fldChar w:fldCharType="begin"/>
      </w:r>
      <w:r>
        <w:instrText xml:space="preserve"> INCLUDEPICTURE "F:\\2018年上半年范紫敏\\ksohtml\\wps_clip_image-31240.png" \* MERGEFORMAT </w:instrText>
      </w:r>
      <w:r>
        <w:rPr>
          <w:kern w:val="0"/>
        </w:rPr>
        <w:fldChar w:fldCharType="separate"/>
      </w:r>
      <w:r>
        <w:rPr>
          <w:kern w:val="0"/>
        </w:rPr>
        <w:drawing>
          <wp:inline distT="0" distB="0" distL="114300" distR="114300">
            <wp:extent cx="5606415" cy="8335645"/>
            <wp:effectExtent l="0" t="0" r="1333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8335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E327F"/>
    <w:rsid w:val="208E327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2018-05-14T09:01:00Z</dcterms:created>
  <dc:creator>心如止水</dc:creator>
  <cp:lastModifiedBy>心如止水</cp:lastModifiedBy>
  <dcterms:modified xsi:type="dcterms:W3CDTF">2018-05-14T09:06:28Z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