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 w:cs="方正小标宋_GBK"/>
          <w:sz w:val="36"/>
          <w:szCs w:val="36"/>
        </w:rPr>
      </w:pPr>
      <w:r>
        <w:rPr>
          <w:rFonts w:hint="eastAsia" w:ascii="宋体" w:hAnsi="宋体" w:cs="方正小标宋_GBK"/>
          <w:sz w:val="36"/>
          <w:szCs w:val="36"/>
        </w:rPr>
        <w:t>深圳市第五批市级非物质文化遗产</w:t>
      </w:r>
    </w:p>
    <w:p>
      <w:pPr>
        <w:spacing w:after="192" w:afterLines="80" w:line="0" w:lineRule="atLeast"/>
        <w:jc w:val="center"/>
        <w:rPr>
          <w:rFonts w:hint="eastAsia" w:ascii="宋体" w:hAnsi="宋体" w:cs="方正小标宋_GBK"/>
          <w:sz w:val="36"/>
          <w:szCs w:val="36"/>
        </w:rPr>
      </w:pPr>
      <w:r>
        <w:rPr>
          <w:rFonts w:hint="eastAsia" w:ascii="宋体" w:hAnsi="宋体" w:cs="方正小标宋_GBK"/>
          <w:sz w:val="36"/>
          <w:szCs w:val="36"/>
        </w:rPr>
        <w:t>代表性项目名录</w:t>
      </w:r>
    </w:p>
    <w:tbl>
      <w:tblPr>
        <w:tblStyle w:val="4"/>
        <w:tblW w:w="495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55"/>
        <w:gridCol w:w="4877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仿宋_GB2312"/>
                <w:bCs/>
                <w:color w:val="000000"/>
                <w:szCs w:val="21"/>
              </w:rPr>
            </w:pPr>
            <w:r>
              <w:rPr>
                <w:rStyle w:val="7"/>
                <w:rFonts w:hint="eastAsia" w:cs="仿宋_GB2312"/>
                <w:sz w:val="21"/>
                <w:szCs w:val="21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仿宋_GB2312"/>
                <w:bCs/>
                <w:color w:val="000000"/>
                <w:szCs w:val="21"/>
              </w:rPr>
            </w:pPr>
            <w:r>
              <w:rPr>
                <w:rStyle w:val="7"/>
                <w:rFonts w:hint="eastAsia" w:cs="仿宋_GB2312"/>
                <w:sz w:val="21"/>
                <w:szCs w:val="21"/>
              </w:rPr>
              <w:t>项目类别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仿宋_GB2312"/>
                <w:bCs/>
                <w:color w:val="000000"/>
                <w:szCs w:val="21"/>
              </w:rPr>
            </w:pPr>
            <w:r>
              <w:rPr>
                <w:rStyle w:val="7"/>
                <w:rFonts w:hint="eastAsia" w:cs="仿宋_GB2312"/>
                <w:sz w:val="21"/>
                <w:szCs w:val="21"/>
              </w:rPr>
              <w:t>申报地区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传统舞蹈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安良舞麒麟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水田舞麒麟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宝安区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凤凰舞麒麟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宝安区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南山麒麟舞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南山区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传统游艺、体育与杂技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洪佛拳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宝安区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辛氏杂技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罗湖区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太极拳（陈式）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六步大架拳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罗湖区</w:t>
            </w:r>
          </w:p>
        </w:tc>
      </w:tr>
    </w:tbl>
    <w:p>
      <w:pPr>
        <w:spacing w:line="160" w:lineRule="exact"/>
        <w:rPr>
          <w:rFonts w:hint="eastAsia"/>
        </w:rPr>
      </w:pPr>
    </w:p>
    <w:tbl>
      <w:tblPr>
        <w:tblStyle w:val="4"/>
        <w:tblW w:w="495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55"/>
        <w:gridCol w:w="4877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仿宋_GB2312"/>
                <w:bCs/>
                <w:color w:val="000000"/>
                <w:szCs w:val="21"/>
              </w:rPr>
            </w:pPr>
            <w:r>
              <w:rPr>
                <w:rStyle w:val="7"/>
                <w:rFonts w:hint="eastAsia" w:cs="仿宋_GB2312"/>
                <w:sz w:val="21"/>
                <w:szCs w:val="21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仿宋_GB2312"/>
                <w:bCs/>
                <w:color w:val="000000"/>
                <w:szCs w:val="21"/>
              </w:rPr>
            </w:pPr>
            <w:r>
              <w:rPr>
                <w:rStyle w:val="7"/>
                <w:rFonts w:hint="eastAsia" w:cs="仿宋_GB2312"/>
                <w:sz w:val="21"/>
                <w:szCs w:val="21"/>
              </w:rPr>
              <w:t>项目类别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仿宋_GB2312"/>
                <w:bCs/>
                <w:color w:val="000000"/>
                <w:szCs w:val="21"/>
              </w:rPr>
            </w:pPr>
            <w:r>
              <w:rPr>
                <w:rStyle w:val="7"/>
                <w:rFonts w:hint="eastAsia" w:cs="仿宋_GB2312"/>
                <w:sz w:val="21"/>
                <w:szCs w:val="21"/>
              </w:rPr>
              <w:t>申报地区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传统音乐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东山渔歌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大鹏新区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古琴艺术（岭南派·深圳）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南山区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古琴艺术（虞山琴派·深圳）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福田区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传统美术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剪纸（范氏剪偶）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手指书画（深圳）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麦秆（麦金）画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面塑（王氏）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罗湖区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剪纸（袁氏）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福田区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面塑（张氏）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南山区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一帆内画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罗湖区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传统技艺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郑氏金银细工制作技艺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罗湖区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萃华金银制品（花丝镶嵌与錾刻）工艺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罗湖区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上川橹罟方粽制作技艺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宝安区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粤式酥点制作技艺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宝安区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红烧乳鸽（五谷芳）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盐田区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红木家具（祥利）制作技艺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陈氏中山装制作技艺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杨氏旗袍制作技艺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葵涌客家茶果制作技艺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大鹏新区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皮雕技艺（深圳）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南澳海胆粽制作技艺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大鹏新区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金石传拓技艺（深圳）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罗湖区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传统奶茶（麦氏）制作技艺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宝安区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工夫茶艺（深圳）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南山区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金包银制作技艺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传统医药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徐氏中医外科特色外治法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福田区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杜氏肛肠疗法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福田区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雷火针疗法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福田区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黄氏中医诊疗法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宝安区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针灸（杨氏针灸疗法）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龙岗区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民俗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大万祭祖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坪山区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2268" w:right="1418" w:bottom="2268" w:left="1588" w:header="1418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30</w:t>
    </w:r>
    <w:r>
      <w:rPr>
        <w:rStyle w:val="6"/>
        <w:rFonts w:ascii="Times New Roman" w:hAnsi="Times New Roman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</w:rPr>
      <w:t>深圳市人民政府公报                                                                   2021年第17期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C5DA7"/>
    <w:rsid w:val="4F3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71"/>
    <w:basedOn w:val="5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2021-04-30T06:20:00Z</dcterms:created>
  <dc:creator>微凉</dc:creator>
  <cp:lastModifiedBy>微凉</cp:lastModifiedBy>
  <dcterms:modified xsi:type="dcterms:W3CDTF">2021-04-30T06:21:27Z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F25F23F68758488AA2910DC666FD0ADC</vt:lpwstr>
  </property>
</Properties>
</file>