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等线"/>
          <w:lang w:val="en-US" w:eastAsia="zh-CN"/>
        </w:rPr>
      </w:pPr>
    </w:p>
    <w:p>
      <w:pPr>
        <w:rPr>
          <w:rFonts w:hint="default" w:eastAsia="等线"/>
          <w:b/>
          <w:bCs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附件2     </w:t>
      </w:r>
      <w:r>
        <w:rPr>
          <w:rFonts w:hint="eastAsia"/>
          <w:b/>
          <w:bCs/>
          <w:sz w:val="36"/>
          <w:szCs w:val="36"/>
          <w:lang w:val="en-US" w:eastAsia="zh-CN"/>
        </w:rPr>
        <w:t>深圳市相关各区金融工作部门联系方式</w:t>
      </w:r>
    </w:p>
    <w:p/>
    <w:tbl>
      <w:tblPr>
        <w:tblStyle w:val="2"/>
        <w:tblW w:w="86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1"/>
        <w:gridCol w:w="855"/>
        <w:gridCol w:w="1173"/>
        <w:gridCol w:w="2754"/>
        <w:gridCol w:w="29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所在区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前海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先生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36667496</w:t>
            </w:r>
          </w:p>
        </w:tc>
        <w:tc>
          <w:tcPr>
            <w:tcW w:w="2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qhjraqb@szqh.gov.cn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深圳市南山区万科企业公馆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3栋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前海金融风险防控中心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D34EC"/>
    <w:rsid w:val="03A26F3B"/>
    <w:rsid w:val="043D34EC"/>
    <w:rsid w:val="0AEE6EFB"/>
    <w:rsid w:val="12364EBC"/>
    <w:rsid w:val="2578212B"/>
    <w:rsid w:val="482644C9"/>
    <w:rsid w:val="4ADF7866"/>
    <w:rsid w:val="4BAE31E8"/>
    <w:rsid w:val="559E2BB0"/>
    <w:rsid w:val="78957A0B"/>
    <w:rsid w:val="799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2020-04-09T08:22:00Z</dcterms:created>
  <dc:creator>39115</dc:creator>
  <cp:lastModifiedBy>郭蕾兮</cp:lastModifiedBy>
  <dcterms:modified xsi:type="dcterms:W3CDTF">2021-02-18T07:12:55Z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