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60" w:beforeLines="100" w:line="360" w:lineRule="atLeast"/>
        <w:rPr>
          <w:rFonts w:hint="eastAsia" w:ascii="宋体" w:hAnsi="宋体"/>
          <w:sz w:val="24"/>
          <w:szCs w:val="24"/>
        </w:rPr>
      </w:pPr>
      <w:r>
        <w:rPr>
          <w:rFonts w:hint="eastAsia" w:ascii="宋体" w:hAnsi="宋体"/>
          <w:sz w:val="24"/>
          <w:szCs w:val="24"/>
        </w:rPr>
        <w:t>附表</w:t>
      </w:r>
      <w:r>
        <w:rPr>
          <w:rFonts w:ascii="宋体" w:hAnsi="宋体"/>
          <w:sz w:val="24"/>
          <w:szCs w:val="24"/>
        </w:rPr>
        <w:t>1</w:t>
      </w:r>
    </w:p>
    <w:p>
      <w:pPr>
        <w:spacing w:line="0" w:lineRule="atLeast"/>
        <w:jc w:val="center"/>
        <w:rPr>
          <w:rFonts w:hint="eastAsia" w:ascii="宋体" w:hAnsi="宋体"/>
          <w:sz w:val="36"/>
          <w:szCs w:val="36"/>
        </w:rPr>
      </w:pPr>
      <w:r>
        <w:rPr>
          <w:rFonts w:hint="eastAsia" w:ascii="宋体" w:hAnsi="宋体"/>
          <w:sz w:val="36"/>
          <w:szCs w:val="36"/>
        </w:rPr>
        <w:t>专业机构资质对标清单</w:t>
      </w:r>
    </w:p>
    <w:p>
      <w:pPr>
        <w:spacing w:line="400" w:lineRule="atLeast"/>
        <w:rPr>
          <w:rFonts w:hint="eastAsia" w:ascii="宋体" w:hAnsi="宋体"/>
          <w:sz w:val="24"/>
          <w:szCs w:val="24"/>
        </w:rPr>
      </w:pPr>
      <w:r>
        <w:rPr>
          <w:rFonts w:hint="eastAsia" w:ascii="宋体" w:hAnsi="宋体"/>
          <w:sz w:val="24"/>
          <w:szCs w:val="24"/>
        </w:rPr>
        <w:t>附表</w:t>
      </w:r>
      <w:r>
        <w:rPr>
          <w:rFonts w:ascii="宋体" w:hAnsi="宋体"/>
          <w:sz w:val="24"/>
          <w:szCs w:val="24"/>
        </w:rPr>
        <w:t>1-1</w:t>
      </w:r>
    </w:p>
    <w:p>
      <w:pPr>
        <w:spacing w:before="180" w:beforeLines="50" w:line="0" w:lineRule="atLeast"/>
        <w:jc w:val="center"/>
        <w:rPr>
          <w:rFonts w:hint="eastAsia" w:ascii="宋体" w:hAnsi="宋体"/>
          <w:sz w:val="36"/>
          <w:szCs w:val="36"/>
        </w:rPr>
      </w:pPr>
      <w:r>
        <w:rPr>
          <w:rFonts w:hint="eastAsia" w:ascii="宋体" w:hAnsi="宋体"/>
          <w:sz w:val="36"/>
          <w:szCs w:val="36"/>
        </w:rPr>
        <w:t>香港建筑及有关顾问公司遴选委员会顾问公司名单</w:t>
      </w:r>
    </w:p>
    <w:p>
      <w:pPr>
        <w:spacing w:before="108" w:beforeLines="30" w:line="0" w:lineRule="atLeast"/>
        <w:jc w:val="center"/>
        <w:rPr>
          <w:rFonts w:hint="eastAsia" w:ascii="Times New Roman" w:hAnsi="Times New Roman"/>
          <w:sz w:val="24"/>
          <w:szCs w:val="24"/>
        </w:rPr>
      </w:pPr>
      <w:r>
        <w:rPr>
          <w:rFonts w:ascii="Times New Roman" w:hAnsi="宋体"/>
          <w:sz w:val="24"/>
          <w:szCs w:val="24"/>
        </w:rPr>
        <w:t>（</w:t>
      </w:r>
      <w:r>
        <w:rPr>
          <w:rFonts w:ascii="Times New Roman" w:hAnsi="Times New Roman"/>
          <w:sz w:val="24"/>
          <w:szCs w:val="24"/>
        </w:rPr>
        <w:t>The List of Consultants of Architectural and Associated Consultants</w:t>
      </w:r>
    </w:p>
    <w:p>
      <w:pPr>
        <w:spacing w:after="180" w:afterLines="50" w:line="0" w:lineRule="atLeast"/>
        <w:jc w:val="center"/>
        <w:rPr>
          <w:rFonts w:ascii="Times New Roman" w:hAnsi="Times New Roman"/>
          <w:sz w:val="24"/>
          <w:szCs w:val="24"/>
        </w:rPr>
      </w:pPr>
      <w:r>
        <w:rPr>
          <w:rFonts w:ascii="Times New Roman" w:hAnsi="Times New Roman"/>
          <w:sz w:val="24"/>
          <w:szCs w:val="24"/>
        </w:rPr>
        <w:t>Selection Board</w:t>
      </w:r>
      <w:r>
        <w:rPr>
          <w:rFonts w:ascii="Times New Roman" w:hAnsi="宋体"/>
          <w:sz w:val="24"/>
          <w:szCs w:val="24"/>
        </w:rPr>
        <w:t>，</w:t>
      </w:r>
      <w:r>
        <w:rPr>
          <w:rFonts w:ascii="Times New Roman" w:hAnsi="Times New Roman"/>
          <w:sz w:val="24"/>
          <w:szCs w:val="24"/>
        </w:rPr>
        <w:t>AACSB</w:t>
      </w:r>
      <w:r>
        <w:rPr>
          <w:rFonts w:ascii="Times New Roman" w:hAnsi="宋体"/>
          <w:sz w:val="24"/>
          <w:szCs w:val="24"/>
        </w:rPr>
        <w:t>）</w:t>
      </w:r>
    </w:p>
    <w:tbl>
      <w:tblPr>
        <w:tblStyle w:val="4"/>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2583"/>
        <w:gridCol w:w="1800"/>
        <w:gridCol w:w="2594"/>
        <w:gridCol w:w="2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55" w:hRule="atLeast"/>
          <w:jc w:val="center"/>
        </w:trPr>
        <w:tc>
          <w:tcPr>
            <w:tcW w:w="4383" w:type="dxa"/>
            <w:gridSpan w:val="2"/>
            <w:tcBorders>
              <w:top w:val="single" w:color="auto" w:sz="12" w:space="0"/>
              <w:left w:val="nil"/>
              <w:bottom w:val="dotted" w:color="auto" w:sz="4" w:space="0"/>
              <w:right w:val="double" w:color="auto" w:sz="4" w:space="0"/>
            </w:tcBorders>
            <w:noWrap w:val="0"/>
            <w:vAlign w:val="center"/>
          </w:tcPr>
          <w:p>
            <w:pPr>
              <w:spacing w:line="260" w:lineRule="exact"/>
              <w:jc w:val="center"/>
              <w:rPr>
                <w:rFonts w:hint="eastAsia" w:ascii="黑体" w:hAnsi="宋体" w:eastAsia="黑体"/>
                <w:szCs w:val="21"/>
                <w:lang w:eastAsia="zh-TW"/>
              </w:rPr>
            </w:pPr>
            <w:bookmarkStart w:id="0" w:name="OLE_LINK156"/>
            <w:bookmarkStart w:id="1" w:name="OLE_LINK155"/>
            <w:r>
              <w:rPr>
                <w:rFonts w:hint="eastAsia" w:ascii="黑体" w:hAnsi="宋体" w:eastAsia="黑体"/>
                <w:szCs w:val="21"/>
                <w:lang w:eastAsia="zh-TW"/>
              </w:rPr>
              <w:t>AACSB</w:t>
            </w:r>
            <w:r>
              <w:rPr>
                <w:rFonts w:hint="eastAsia" w:ascii="宋体" w:hAnsi="宋体"/>
                <w:szCs w:val="21"/>
                <w:vertAlign w:val="superscript"/>
              </w:rPr>
              <w:t>3</w:t>
            </w:r>
            <w:r>
              <w:rPr>
                <w:rFonts w:hint="eastAsia" w:ascii="黑体" w:hAnsi="宋体" w:eastAsia="黑体"/>
                <w:szCs w:val="21"/>
                <w:lang w:eastAsia="zh-TW"/>
              </w:rPr>
              <w:t>名单分类</w:t>
            </w:r>
          </w:p>
        </w:tc>
        <w:tc>
          <w:tcPr>
            <w:tcW w:w="4642" w:type="dxa"/>
            <w:gridSpan w:val="2"/>
            <w:vMerge w:val="restart"/>
            <w:tcBorders>
              <w:top w:val="single" w:color="auto" w:sz="12" w:space="0"/>
              <w:left w:val="double" w:color="auto" w:sz="4" w:space="0"/>
              <w:bottom w:val="single" w:color="auto" w:sz="12" w:space="0"/>
              <w:right w:val="nil"/>
            </w:tcBorders>
            <w:noWrap w:val="0"/>
            <w:vAlign w:val="center"/>
          </w:tcPr>
          <w:p>
            <w:pPr>
              <w:spacing w:line="260" w:lineRule="exact"/>
              <w:jc w:val="center"/>
              <w:rPr>
                <w:rFonts w:hint="eastAsia" w:ascii="黑体" w:hAnsi="宋体" w:eastAsia="黑体"/>
                <w:szCs w:val="21"/>
                <w:lang w:eastAsia="zh-TW"/>
              </w:rPr>
            </w:pPr>
            <w:r>
              <w:rPr>
                <w:rFonts w:hint="eastAsia" w:ascii="黑体" w:hAnsi="宋体" w:eastAsia="黑体"/>
                <w:szCs w:val="21"/>
                <w:lang w:eastAsia="zh-TW"/>
              </w:rPr>
              <w:t>对应内地企业资质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55" w:hRule="atLeast"/>
          <w:jc w:val="center"/>
        </w:trPr>
        <w:tc>
          <w:tcPr>
            <w:tcW w:w="2583" w:type="dxa"/>
            <w:tcBorders>
              <w:top w:val="dotted" w:color="auto" w:sz="4" w:space="0"/>
              <w:left w:val="nil"/>
              <w:bottom w:val="single" w:color="auto" w:sz="12" w:space="0"/>
              <w:right w:val="dotted" w:color="auto" w:sz="4" w:space="0"/>
            </w:tcBorders>
            <w:noWrap w:val="0"/>
            <w:vAlign w:val="center"/>
          </w:tcPr>
          <w:p>
            <w:pPr>
              <w:spacing w:line="260" w:lineRule="exact"/>
              <w:jc w:val="center"/>
              <w:rPr>
                <w:rFonts w:hint="eastAsia" w:ascii="黑体" w:hAnsi="宋体" w:eastAsia="黑体"/>
                <w:szCs w:val="21"/>
                <w:lang w:eastAsia="zh-TW"/>
              </w:rPr>
            </w:pPr>
            <w:r>
              <w:rPr>
                <w:rFonts w:hint="eastAsia" w:ascii="黑体" w:hAnsi="宋体" w:eastAsia="黑体"/>
                <w:szCs w:val="21"/>
                <w:lang w:eastAsia="zh-TW"/>
              </w:rPr>
              <w:t>类别</w:t>
            </w:r>
            <w:r>
              <w:rPr>
                <w:rFonts w:ascii="Times New Roman" w:hAnsi="Times New Roman" w:eastAsia="黑体"/>
                <w:szCs w:val="21"/>
                <w:lang w:eastAsia="zh-TW"/>
              </w:rPr>
              <w:t>（Category）</w:t>
            </w:r>
          </w:p>
        </w:tc>
        <w:tc>
          <w:tcPr>
            <w:tcW w:w="1800" w:type="dxa"/>
            <w:tcBorders>
              <w:top w:val="dotted" w:color="auto" w:sz="4" w:space="0"/>
              <w:left w:val="dotted" w:color="auto" w:sz="4" w:space="0"/>
              <w:bottom w:val="single" w:color="auto" w:sz="12" w:space="0"/>
              <w:right w:val="double" w:color="auto" w:sz="4" w:space="0"/>
            </w:tcBorders>
            <w:noWrap w:val="0"/>
            <w:vAlign w:val="center"/>
          </w:tcPr>
          <w:p>
            <w:pPr>
              <w:spacing w:line="260" w:lineRule="exact"/>
              <w:jc w:val="center"/>
              <w:rPr>
                <w:rFonts w:hint="eastAsia" w:ascii="黑体" w:hAnsi="宋体" w:eastAsia="黑体"/>
                <w:szCs w:val="21"/>
                <w:lang w:eastAsia="zh-TW"/>
              </w:rPr>
            </w:pPr>
            <w:r>
              <w:rPr>
                <w:rFonts w:hint="eastAsia" w:ascii="黑体" w:hAnsi="宋体" w:eastAsia="黑体"/>
                <w:szCs w:val="21"/>
                <w:lang w:eastAsia="zh-TW"/>
              </w:rPr>
              <w:t>组别</w:t>
            </w:r>
            <w:r>
              <w:rPr>
                <w:rFonts w:hint="eastAsia" w:ascii="黑体" w:hAnsi="宋体" w:eastAsia="黑体"/>
                <w:szCs w:val="21"/>
                <w:vertAlign w:val="superscript"/>
              </w:rPr>
              <w:t>1</w:t>
            </w:r>
            <w:r>
              <w:rPr>
                <w:rFonts w:ascii="Times New Roman" w:hAnsi="Times New Roman" w:eastAsia="黑体"/>
                <w:szCs w:val="21"/>
                <w:lang w:eastAsia="zh-TW"/>
              </w:rPr>
              <w:t>（Band）</w:t>
            </w:r>
          </w:p>
        </w:tc>
        <w:tc>
          <w:tcPr>
            <w:tcW w:w="4642" w:type="dxa"/>
            <w:gridSpan w:val="2"/>
            <w:vMerge w:val="continue"/>
            <w:tcBorders>
              <w:top w:val="dotted" w:color="auto" w:sz="4" w:space="0"/>
              <w:left w:val="dotted" w:color="auto" w:sz="4" w:space="0"/>
              <w:bottom w:val="single" w:color="auto" w:sz="12" w:space="0"/>
              <w:right w:val="nil"/>
            </w:tcBorders>
            <w:noWrap w:val="0"/>
            <w:vAlign w:val="center"/>
          </w:tcPr>
          <w:p>
            <w:pPr>
              <w:widowControl/>
              <w:spacing w:line="260" w:lineRule="exact"/>
              <w:jc w:val="center"/>
              <w:rPr>
                <w:rFonts w:hint="eastAsia" w:ascii="黑体" w:hAnsi="宋体" w:eastAsia="黑体"/>
                <w:szCs w:val="21"/>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55" w:hRule="atLeast"/>
          <w:jc w:val="center"/>
        </w:trPr>
        <w:tc>
          <w:tcPr>
            <w:tcW w:w="2583" w:type="dxa"/>
            <w:vMerge w:val="restart"/>
            <w:tcBorders>
              <w:top w:val="single" w:color="auto" w:sz="12" w:space="0"/>
              <w:left w:val="nil"/>
              <w:bottom w:val="dotted" w:color="auto" w:sz="4" w:space="0"/>
              <w:right w:val="dotted" w:color="auto" w:sz="4" w:space="0"/>
            </w:tcBorders>
            <w:noWrap w:val="0"/>
            <w:vAlign w:val="center"/>
          </w:tcPr>
          <w:p>
            <w:pPr>
              <w:spacing w:line="260" w:lineRule="exact"/>
              <w:rPr>
                <w:rFonts w:ascii="宋体" w:hAnsi="宋体"/>
                <w:szCs w:val="21"/>
                <w:lang w:eastAsia="zh-TW"/>
              </w:rPr>
            </w:pPr>
            <w:bookmarkStart w:id="2" w:name="OLE_LINK84"/>
            <w:bookmarkStart w:id="3" w:name="OLE_LINK83"/>
            <w:r>
              <w:rPr>
                <w:rFonts w:hint="eastAsia" w:ascii="宋体" w:hAnsi="宋体"/>
                <w:szCs w:val="21"/>
                <w:lang w:eastAsia="zh-TW"/>
              </w:rPr>
              <w:t>建筑</w:t>
            </w:r>
          </w:p>
          <w:p>
            <w:pPr>
              <w:spacing w:line="260" w:lineRule="exact"/>
              <w:rPr>
                <w:rFonts w:ascii="Times New Roman" w:hAnsi="Times New Roman"/>
                <w:szCs w:val="21"/>
                <w:lang w:eastAsia="zh-TW"/>
              </w:rPr>
            </w:pPr>
            <w:r>
              <w:rPr>
                <w:rFonts w:ascii="Times New Roman" w:hAnsi="Times New Roman"/>
                <w:szCs w:val="21"/>
                <w:lang w:eastAsia="zh-TW"/>
              </w:rPr>
              <w:t>Architectur</w:t>
            </w:r>
            <w:bookmarkEnd w:id="2"/>
            <w:bookmarkEnd w:id="3"/>
            <w:r>
              <w:rPr>
                <w:rFonts w:ascii="Times New Roman" w:hAnsi="Times New Roman"/>
                <w:szCs w:val="21"/>
                <w:lang w:eastAsia="zh-TW"/>
              </w:rPr>
              <w:t>al</w:t>
            </w:r>
          </w:p>
        </w:tc>
        <w:tc>
          <w:tcPr>
            <w:tcW w:w="1800" w:type="dxa"/>
            <w:tcBorders>
              <w:top w:val="single" w:color="auto" w:sz="12" w:space="0"/>
              <w:left w:val="dotted" w:color="auto" w:sz="4" w:space="0"/>
              <w:bottom w:val="dotted" w:color="auto" w:sz="4" w:space="0"/>
              <w:right w:val="double" w:color="auto" w:sz="4" w:space="0"/>
            </w:tcBorders>
            <w:noWrap w:val="0"/>
            <w:vAlign w:val="center"/>
          </w:tcPr>
          <w:p>
            <w:pPr>
              <w:spacing w:line="260" w:lineRule="exact"/>
              <w:jc w:val="center"/>
              <w:rPr>
                <w:rFonts w:ascii="宋体" w:hAnsi="宋体"/>
                <w:szCs w:val="21"/>
                <w:lang w:eastAsia="zh-TW"/>
              </w:rPr>
            </w:pPr>
            <w:r>
              <w:rPr>
                <w:rFonts w:hint="eastAsia" w:ascii="宋体" w:hAnsi="宋体"/>
                <w:szCs w:val="21"/>
                <w:lang w:eastAsia="zh-TW"/>
              </w:rPr>
              <w:t>第一组</w:t>
            </w:r>
          </w:p>
        </w:tc>
        <w:tc>
          <w:tcPr>
            <w:tcW w:w="2594" w:type="dxa"/>
            <w:vMerge w:val="restart"/>
            <w:tcBorders>
              <w:top w:val="single" w:color="auto" w:sz="12" w:space="0"/>
              <w:left w:val="double" w:color="auto" w:sz="4" w:space="0"/>
              <w:bottom w:val="dotted" w:color="auto" w:sz="4" w:space="0"/>
              <w:right w:val="dotted" w:color="auto" w:sz="4" w:space="0"/>
            </w:tcBorders>
            <w:noWrap w:val="0"/>
            <w:vAlign w:val="center"/>
          </w:tcPr>
          <w:p>
            <w:pPr>
              <w:spacing w:line="260" w:lineRule="exact"/>
              <w:rPr>
                <w:rFonts w:ascii="宋体" w:hAnsi="宋体"/>
                <w:szCs w:val="21"/>
              </w:rPr>
            </w:pPr>
            <w:r>
              <w:rPr>
                <w:rFonts w:hint="eastAsia" w:ascii="宋体" w:hAnsi="宋体"/>
                <w:szCs w:val="21"/>
              </w:rPr>
              <w:t>建筑设计事务所甲级资质</w:t>
            </w:r>
          </w:p>
        </w:tc>
        <w:tc>
          <w:tcPr>
            <w:tcW w:w="2048" w:type="dxa"/>
            <w:vMerge w:val="restart"/>
            <w:tcBorders>
              <w:top w:val="single" w:color="auto" w:sz="12" w:space="0"/>
              <w:left w:val="dotted" w:color="auto" w:sz="4" w:space="0"/>
              <w:bottom w:val="dotted" w:color="auto" w:sz="4" w:space="0"/>
              <w:right w:val="nil"/>
            </w:tcBorders>
            <w:noWrap w:val="0"/>
            <w:vAlign w:val="center"/>
          </w:tcPr>
          <w:p>
            <w:pPr>
              <w:spacing w:line="300" w:lineRule="exact"/>
              <w:rPr>
                <w:rFonts w:ascii="宋体" w:hAnsi="宋体"/>
                <w:szCs w:val="21"/>
              </w:rPr>
            </w:pPr>
            <w:r>
              <w:rPr>
                <w:rFonts w:hint="eastAsia" w:ascii="宋体" w:hAnsi="宋体"/>
                <w:szCs w:val="21"/>
              </w:rPr>
              <w:t>同时取得三类设计事务所资质的企业可同时取得工程设计综合甲级资质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55" w:hRule="atLeast"/>
          <w:jc w:val="center"/>
        </w:trPr>
        <w:tc>
          <w:tcPr>
            <w:tcW w:w="2583" w:type="dxa"/>
            <w:vMerge w:val="continue"/>
            <w:tcBorders>
              <w:top w:val="single" w:color="auto" w:sz="12" w:space="0"/>
              <w:left w:val="nil"/>
              <w:bottom w:val="dotted" w:color="auto" w:sz="4" w:space="0"/>
              <w:right w:val="dotted" w:color="auto" w:sz="4" w:space="0"/>
            </w:tcBorders>
            <w:noWrap w:val="0"/>
            <w:vAlign w:val="center"/>
          </w:tcPr>
          <w:p>
            <w:pPr>
              <w:widowControl/>
              <w:spacing w:line="260" w:lineRule="exact"/>
              <w:rPr>
                <w:rFonts w:ascii="宋体" w:hAnsi="宋体"/>
                <w:szCs w:val="21"/>
                <w:lang w:eastAsia="zh-TW"/>
              </w:rPr>
            </w:pPr>
          </w:p>
        </w:tc>
        <w:tc>
          <w:tcPr>
            <w:tcW w:w="1800" w:type="dxa"/>
            <w:tcBorders>
              <w:top w:val="dotted" w:color="auto" w:sz="4" w:space="0"/>
              <w:left w:val="dotted" w:color="auto" w:sz="4" w:space="0"/>
              <w:bottom w:val="dotted" w:color="auto" w:sz="4" w:space="0"/>
              <w:right w:val="double" w:color="auto" w:sz="4" w:space="0"/>
            </w:tcBorders>
            <w:noWrap w:val="0"/>
            <w:vAlign w:val="center"/>
          </w:tcPr>
          <w:p>
            <w:pPr>
              <w:spacing w:line="260" w:lineRule="exact"/>
              <w:jc w:val="center"/>
              <w:rPr>
                <w:rFonts w:ascii="宋体" w:hAnsi="宋体"/>
                <w:szCs w:val="21"/>
                <w:lang w:eastAsia="zh-TW"/>
              </w:rPr>
            </w:pPr>
            <w:r>
              <w:rPr>
                <w:rFonts w:hint="eastAsia" w:ascii="宋体" w:hAnsi="宋体"/>
                <w:szCs w:val="21"/>
                <w:lang w:eastAsia="zh-TW"/>
              </w:rPr>
              <w:t>第二组</w:t>
            </w:r>
          </w:p>
        </w:tc>
        <w:tc>
          <w:tcPr>
            <w:tcW w:w="2594" w:type="dxa"/>
            <w:vMerge w:val="continue"/>
            <w:tcBorders>
              <w:top w:val="single" w:color="auto" w:sz="12" w:space="0"/>
              <w:left w:val="double" w:color="auto" w:sz="4" w:space="0"/>
              <w:bottom w:val="dotted" w:color="auto" w:sz="4" w:space="0"/>
              <w:right w:val="dotted" w:color="auto" w:sz="4" w:space="0"/>
            </w:tcBorders>
            <w:noWrap w:val="0"/>
            <w:vAlign w:val="center"/>
          </w:tcPr>
          <w:p>
            <w:pPr>
              <w:widowControl/>
              <w:spacing w:line="260" w:lineRule="exact"/>
              <w:rPr>
                <w:rFonts w:ascii="宋体" w:hAnsi="宋体"/>
                <w:szCs w:val="21"/>
              </w:rPr>
            </w:pPr>
          </w:p>
        </w:tc>
        <w:tc>
          <w:tcPr>
            <w:tcW w:w="2048" w:type="dxa"/>
            <w:vMerge w:val="continue"/>
            <w:tcBorders>
              <w:top w:val="single" w:color="auto" w:sz="12" w:space="0"/>
              <w:left w:val="dotted" w:color="auto" w:sz="4" w:space="0"/>
              <w:bottom w:val="dotted" w:color="auto" w:sz="4" w:space="0"/>
              <w:right w:val="nil"/>
            </w:tcBorders>
            <w:noWrap w:val="0"/>
            <w:vAlign w:val="center"/>
          </w:tcPr>
          <w:p>
            <w:pPr>
              <w:widowControl/>
              <w:spacing w:line="2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55" w:hRule="atLeast"/>
          <w:jc w:val="center"/>
        </w:trPr>
        <w:tc>
          <w:tcPr>
            <w:tcW w:w="2583" w:type="dxa"/>
            <w:vMerge w:val="restart"/>
            <w:tcBorders>
              <w:top w:val="dotted" w:color="auto" w:sz="4" w:space="0"/>
              <w:left w:val="nil"/>
              <w:bottom w:val="dotted" w:color="auto" w:sz="4" w:space="0"/>
              <w:right w:val="dotted" w:color="auto" w:sz="4" w:space="0"/>
            </w:tcBorders>
            <w:noWrap w:val="0"/>
            <w:vAlign w:val="center"/>
          </w:tcPr>
          <w:p>
            <w:pPr>
              <w:spacing w:line="260" w:lineRule="exact"/>
              <w:rPr>
                <w:rFonts w:ascii="宋体" w:hAnsi="宋体"/>
                <w:szCs w:val="21"/>
                <w:lang w:eastAsia="zh-TW"/>
              </w:rPr>
            </w:pPr>
            <w:r>
              <w:rPr>
                <w:rFonts w:hint="eastAsia" w:ascii="宋体" w:hAnsi="宋体"/>
                <w:szCs w:val="21"/>
                <w:lang w:eastAsia="zh-TW"/>
              </w:rPr>
              <w:t>结构工程</w:t>
            </w:r>
          </w:p>
          <w:p>
            <w:pPr>
              <w:spacing w:line="260" w:lineRule="exact"/>
              <w:rPr>
                <w:rFonts w:ascii="Times New Roman" w:hAnsi="Times New Roman"/>
                <w:szCs w:val="21"/>
                <w:lang w:eastAsia="zh-TW"/>
              </w:rPr>
            </w:pPr>
            <w:r>
              <w:rPr>
                <w:rFonts w:ascii="Times New Roman" w:hAnsi="Times New Roman"/>
                <w:szCs w:val="21"/>
                <w:lang w:eastAsia="zh-TW"/>
              </w:rPr>
              <w:t>Structural Engineering</w:t>
            </w:r>
          </w:p>
        </w:tc>
        <w:tc>
          <w:tcPr>
            <w:tcW w:w="1800" w:type="dxa"/>
            <w:tcBorders>
              <w:top w:val="dotted" w:color="auto" w:sz="4" w:space="0"/>
              <w:left w:val="dotted" w:color="auto" w:sz="4" w:space="0"/>
              <w:bottom w:val="dotted" w:color="auto" w:sz="4" w:space="0"/>
              <w:right w:val="double" w:color="auto" w:sz="4" w:space="0"/>
            </w:tcBorders>
            <w:noWrap w:val="0"/>
            <w:vAlign w:val="center"/>
          </w:tcPr>
          <w:p>
            <w:pPr>
              <w:spacing w:line="260" w:lineRule="exact"/>
              <w:jc w:val="center"/>
              <w:rPr>
                <w:rFonts w:ascii="宋体" w:hAnsi="宋体"/>
                <w:szCs w:val="21"/>
                <w:lang w:eastAsia="zh-TW"/>
              </w:rPr>
            </w:pPr>
            <w:r>
              <w:rPr>
                <w:rFonts w:hint="eastAsia" w:ascii="宋体" w:hAnsi="宋体"/>
                <w:szCs w:val="21"/>
                <w:lang w:eastAsia="zh-TW"/>
              </w:rPr>
              <w:t>第一组</w:t>
            </w:r>
          </w:p>
        </w:tc>
        <w:tc>
          <w:tcPr>
            <w:tcW w:w="2594" w:type="dxa"/>
            <w:vMerge w:val="restart"/>
            <w:tcBorders>
              <w:top w:val="dotted" w:color="auto" w:sz="4" w:space="0"/>
              <w:left w:val="double" w:color="auto" w:sz="4" w:space="0"/>
              <w:bottom w:val="dotted" w:color="auto" w:sz="4" w:space="0"/>
              <w:right w:val="dotted" w:color="auto" w:sz="4" w:space="0"/>
            </w:tcBorders>
            <w:noWrap w:val="0"/>
            <w:vAlign w:val="center"/>
          </w:tcPr>
          <w:p>
            <w:pPr>
              <w:spacing w:line="260" w:lineRule="exact"/>
              <w:rPr>
                <w:rFonts w:ascii="宋体" w:hAnsi="宋体"/>
                <w:szCs w:val="21"/>
              </w:rPr>
            </w:pPr>
            <w:r>
              <w:rPr>
                <w:rFonts w:hint="eastAsia" w:ascii="宋体" w:hAnsi="宋体"/>
                <w:szCs w:val="21"/>
              </w:rPr>
              <w:t>结构设计事务所甲级资质</w:t>
            </w:r>
          </w:p>
        </w:tc>
        <w:tc>
          <w:tcPr>
            <w:tcW w:w="2048" w:type="dxa"/>
            <w:vMerge w:val="continue"/>
            <w:tcBorders>
              <w:top w:val="single" w:color="auto" w:sz="12" w:space="0"/>
              <w:left w:val="dotted" w:color="auto" w:sz="4" w:space="0"/>
              <w:bottom w:val="dotted" w:color="auto" w:sz="4" w:space="0"/>
              <w:right w:val="nil"/>
            </w:tcBorders>
            <w:noWrap w:val="0"/>
            <w:vAlign w:val="center"/>
          </w:tcPr>
          <w:p>
            <w:pPr>
              <w:widowControl/>
              <w:spacing w:line="2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55" w:hRule="atLeast"/>
          <w:jc w:val="center"/>
        </w:trPr>
        <w:tc>
          <w:tcPr>
            <w:tcW w:w="2583" w:type="dxa"/>
            <w:vMerge w:val="continue"/>
            <w:tcBorders>
              <w:top w:val="dotted" w:color="auto" w:sz="4" w:space="0"/>
              <w:left w:val="nil"/>
              <w:bottom w:val="dotted" w:color="auto" w:sz="4" w:space="0"/>
              <w:right w:val="dotted" w:color="auto" w:sz="4" w:space="0"/>
            </w:tcBorders>
            <w:noWrap w:val="0"/>
            <w:vAlign w:val="center"/>
          </w:tcPr>
          <w:p>
            <w:pPr>
              <w:widowControl/>
              <w:spacing w:line="260" w:lineRule="exact"/>
              <w:rPr>
                <w:rFonts w:ascii="宋体" w:hAnsi="宋体"/>
                <w:szCs w:val="21"/>
                <w:lang w:eastAsia="zh-TW"/>
              </w:rPr>
            </w:pPr>
          </w:p>
        </w:tc>
        <w:tc>
          <w:tcPr>
            <w:tcW w:w="1800" w:type="dxa"/>
            <w:tcBorders>
              <w:top w:val="dotted" w:color="auto" w:sz="4" w:space="0"/>
              <w:left w:val="dotted" w:color="auto" w:sz="4" w:space="0"/>
              <w:bottom w:val="dotted" w:color="auto" w:sz="4" w:space="0"/>
              <w:right w:val="double" w:color="auto" w:sz="4" w:space="0"/>
            </w:tcBorders>
            <w:noWrap w:val="0"/>
            <w:vAlign w:val="center"/>
          </w:tcPr>
          <w:p>
            <w:pPr>
              <w:spacing w:line="260" w:lineRule="exact"/>
              <w:jc w:val="center"/>
              <w:rPr>
                <w:rFonts w:ascii="宋体" w:hAnsi="宋体"/>
                <w:szCs w:val="21"/>
                <w:lang w:eastAsia="zh-TW"/>
              </w:rPr>
            </w:pPr>
            <w:r>
              <w:rPr>
                <w:rFonts w:hint="eastAsia" w:ascii="宋体" w:hAnsi="宋体"/>
                <w:szCs w:val="21"/>
                <w:lang w:eastAsia="zh-TW"/>
              </w:rPr>
              <w:t>第二组</w:t>
            </w:r>
          </w:p>
        </w:tc>
        <w:tc>
          <w:tcPr>
            <w:tcW w:w="2594" w:type="dxa"/>
            <w:vMerge w:val="continue"/>
            <w:tcBorders>
              <w:top w:val="dotted" w:color="auto" w:sz="4" w:space="0"/>
              <w:left w:val="double" w:color="auto" w:sz="4" w:space="0"/>
              <w:bottom w:val="dotted" w:color="auto" w:sz="4" w:space="0"/>
              <w:right w:val="dotted" w:color="auto" w:sz="4" w:space="0"/>
            </w:tcBorders>
            <w:noWrap w:val="0"/>
            <w:vAlign w:val="center"/>
          </w:tcPr>
          <w:p>
            <w:pPr>
              <w:widowControl/>
              <w:spacing w:line="260" w:lineRule="exact"/>
              <w:rPr>
                <w:rFonts w:ascii="宋体" w:hAnsi="宋体"/>
                <w:szCs w:val="21"/>
              </w:rPr>
            </w:pPr>
          </w:p>
        </w:tc>
        <w:tc>
          <w:tcPr>
            <w:tcW w:w="2048" w:type="dxa"/>
            <w:vMerge w:val="continue"/>
            <w:tcBorders>
              <w:top w:val="single" w:color="auto" w:sz="12" w:space="0"/>
              <w:left w:val="dotted" w:color="auto" w:sz="4" w:space="0"/>
              <w:bottom w:val="dotted" w:color="auto" w:sz="4" w:space="0"/>
              <w:right w:val="nil"/>
            </w:tcBorders>
            <w:noWrap w:val="0"/>
            <w:vAlign w:val="center"/>
          </w:tcPr>
          <w:p>
            <w:pPr>
              <w:widowControl/>
              <w:spacing w:line="2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55" w:hRule="atLeast"/>
          <w:jc w:val="center"/>
        </w:trPr>
        <w:tc>
          <w:tcPr>
            <w:tcW w:w="2583" w:type="dxa"/>
            <w:vMerge w:val="restart"/>
            <w:tcBorders>
              <w:top w:val="dotted" w:color="auto" w:sz="4" w:space="0"/>
              <w:left w:val="nil"/>
              <w:bottom w:val="dotted" w:color="auto" w:sz="4" w:space="0"/>
              <w:right w:val="dotted" w:color="auto" w:sz="4" w:space="0"/>
            </w:tcBorders>
            <w:noWrap w:val="0"/>
            <w:vAlign w:val="center"/>
          </w:tcPr>
          <w:p>
            <w:pPr>
              <w:spacing w:line="260" w:lineRule="exact"/>
              <w:rPr>
                <w:rFonts w:ascii="宋体" w:hAnsi="宋体"/>
                <w:szCs w:val="21"/>
                <w:lang w:eastAsia="zh-TW"/>
              </w:rPr>
            </w:pPr>
            <w:r>
              <w:rPr>
                <w:rFonts w:hint="eastAsia" w:ascii="宋体" w:hAnsi="宋体"/>
                <w:szCs w:val="21"/>
                <w:lang w:eastAsia="zh-TW"/>
              </w:rPr>
              <w:t>屋宇装备</w:t>
            </w:r>
          </w:p>
          <w:p>
            <w:pPr>
              <w:spacing w:line="260" w:lineRule="exact"/>
              <w:rPr>
                <w:rFonts w:ascii="Times New Roman" w:hAnsi="Times New Roman"/>
                <w:szCs w:val="21"/>
                <w:lang w:eastAsia="zh-TW"/>
              </w:rPr>
            </w:pPr>
            <w:r>
              <w:rPr>
                <w:rFonts w:ascii="Times New Roman" w:hAnsi="Times New Roman"/>
                <w:szCs w:val="21"/>
                <w:lang w:eastAsia="zh-TW"/>
              </w:rPr>
              <w:t>Building Services</w:t>
            </w:r>
          </w:p>
        </w:tc>
        <w:tc>
          <w:tcPr>
            <w:tcW w:w="1800" w:type="dxa"/>
            <w:tcBorders>
              <w:top w:val="dotted" w:color="auto" w:sz="4" w:space="0"/>
              <w:left w:val="dotted" w:color="auto" w:sz="4" w:space="0"/>
              <w:bottom w:val="dotted" w:color="auto" w:sz="4" w:space="0"/>
              <w:right w:val="double" w:color="auto" w:sz="4" w:space="0"/>
            </w:tcBorders>
            <w:noWrap w:val="0"/>
            <w:vAlign w:val="center"/>
          </w:tcPr>
          <w:p>
            <w:pPr>
              <w:spacing w:line="260" w:lineRule="exact"/>
              <w:jc w:val="center"/>
              <w:rPr>
                <w:rFonts w:ascii="宋体" w:hAnsi="宋体"/>
                <w:szCs w:val="21"/>
                <w:lang w:eastAsia="zh-TW"/>
              </w:rPr>
            </w:pPr>
            <w:r>
              <w:rPr>
                <w:rFonts w:hint="eastAsia" w:ascii="宋体" w:hAnsi="宋体"/>
                <w:szCs w:val="21"/>
                <w:lang w:eastAsia="zh-TW"/>
              </w:rPr>
              <w:t>第一组</w:t>
            </w:r>
          </w:p>
        </w:tc>
        <w:tc>
          <w:tcPr>
            <w:tcW w:w="2594" w:type="dxa"/>
            <w:vMerge w:val="restart"/>
            <w:tcBorders>
              <w:top w:val="dotted" w:color="auto" w:sz="4" w:space="0"/>
              <w:left w:val="double" w:color="auto" w:sz="4" w:space="0"/>
              <w:bottom w:val="dotted" w:color="auto" w:sz="4" w:space="0"/>
              <w:right w:val="dotted" w:color="auto" w:sz="4" w:space="0"/>
            </w:tcBorders>
            <w:noWrap w:val="0"/>
            <w:vAlign w:val="center"/>
          </w:tcPr>
          <w:p>
            <w:pPr>
              <w:spacing w:line="260" w:lineRule="exact"/>
              <w:rPr>
                <w:rFonts w:ascii="宋体" w:hAnsi="宋体"/>
                <w:szCs w:val="21"/>
              </w:rPr>
            </w:pPr>
            <w:r>
              <w:rPr>
                <w:rFonts w:hint="eastAsia" w:ascii="宋体" w:hAnsi="宋体"/>
                <w:szCs w:val="21"/>
              </w:rPr>
              <w:t>机电设计事务所甲级资质</w:t>
            </w:r>
          </w:p>
        </w:tc>
        <w:tc>
          <w:tcPr>
            <w:tcW w:w="2048" w:type="dxa"/>
            <w:vMerge w:val="continue"/>
            <w:tcBorders>
              <w:top w:val="single" w:color="auto" w:sz="12" w:space="0"/>
              <w:left w:val="dotted" w:color="auto" w:sz="4" w:space="0"/>
              <w:bottom w:val="dotted" w:color="auto" w:sz="4" w:space="0"/>
              <w:right w:val="nil"/>
            </w:tcBorders>
            <w:noWrap w:val="0"/>
            <w:vAlign w:val="center"/>
          </w:tcPr>
          <w:p>
            <w:pPr>
              <w:widowControl/>
              <w:spacing w:line="2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55" w:hRule="atLeast"/>
          <w:jc w:val="center"/>
        </w:trPr>
        <w:tc>
          <w:tcPr>
            <w:tcW w:w="2583" w:type="dxa"/>
            <w:vMerge w:val="continue"/>
            <w:tcBorders>
              <w:top w:val="dotted" w:color="auto" w:sz="4" w:space="0"/>
              <w:left w:val="nil"/>
              <w:bottom w:val="dotted" w:color="auto" w:sz="4" w:space="0"/>
              <w:right w:val="dotted" w:color="auto" w:sz="4" w:space="0"/>
            </w:tcBorders>
            <w:noWrap w:val="0"/>
            <w:vAlign w:val="center"/>
          </w:tcPr>
          <w:p>
            <w:pPr>
              <w:widowControl/>
              <w:spacing w:line="260" w:lineRule="exact"/>
              <w:rPr>
                <w:rFonts w:ascii="宋体" w:hAnsi="宋体"/>
                <w:szCs w:val="21"/>
                <w:lang w:eastAsia="zh-TW"/>
              </w:rPr>
            </w:pPr>
          </w:p>
        </w:tc>
        <w:tc>
          <w:tcPr>
            <w:tcW w:w="1800" w:type="dxa"/>
            <w:tcBorders>
              <w:top w:val="dotted" w:color="auto" w:sz="4" w:space="0"/>
              <w:left w:val="dotted" w:color="auto" w:sz="4" w:space="0"/>
              <w:bottom w:val="dotted" w:color="auto" w:sz="4" w:space="0"/>
              <w:right w:val="double" w:color="auto" w:sz="4" w:space="0"/>
            </w:tcBorders>
            <w:noWrap w:val="0"/>
            <w:vAlign w:val="center"/>
          </w:tcPr>
          <w:p>
            <w:pPr>
              <w:spacing w:line="260" w:lineRule="exact"/>
              <w:jc w:val="center"/>
              <w:rPr>
                <w:rFonts w:ascii="宋体" w:hAnsi="宋体"/>
                <w:szCs w:val="21"/>
                <w:lang w:eastAsia="zh-TW"/>
              </w:rPr>
            </w:pPr>
            <w:r>
              <w:rPr>
                <w:rFonts w:hint="eastAsia" w:ascii="宋体" w:hAnsi="宋体"/>
                <w:szCs w:val="21"/>
                <w:lang w:eastAsia="zh-TW"/>
              </w:rPr>
              <w:t>第二组</w:t>
            </w:r>
          </w:p>
        </w:tc>
        <w:tc>
          <w:tcPr>
            <w:tcW w:w="2594" w:type="dxa"/>
            <w:vMerge w:val="continue"/>
            <w:tcBorders>
              <w:top w:val="dotted" w:color="auto" w:sz="4" w:space="0"/>
              <w:left w:val="double" w:color="auto" w:sz="4" w:space="0"/>
              <w:bottom w:val="dotted" w:color="auto" w:sz="4" w:space="0"/>
              <w:right w:val="dotted" w:color="auto" w:sz="4" w:space="0"/>
            </w:tcBorders>
            <w:noWrap w:val="0"/>
            <w:vAlign w:val="center"/>
          </w:tcPr>
          <w:p>
            <w:pPr>
              <w:widowControl/>
              <w:spacing w:line="260" w:lineRule="exact"/>
              <w:rPr>
                <w:rFonts w:ascii="宋体" w:hAnsi="宋体"/>
                <w:szCs w:val="21"/>
              </w:rPr>
            </w:pPr>
          </w:p>
        </w:tc>
        <w:tc>
          <w:tcPr>
            <w:tcW w:w="2048" w:type="dxa"/>
            <w:vMerge w:val="continue"/>
            <w:tcBorders>
              <w:top w:val="single" w:color="auto" w:sz="12" w:space="0"/>
              <w:left w:val="dotted" w:color="auto" w:sz="4" w:space="0"/>
              <w:bottom w:val="dotted" w:color="auto" w:sz="4" w:space="0"/>
              <w:right w:val="nil"/>
            </w:tcBorders>
            <w:noWrap w:val="0"/>
            <w:vAlign w:val="center"/>
          </w:tcPr>
          <w:p>
            <w:pPr>
              <w:widowControl/>
              <w:spacing w:line="2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55" w:hRule="atLeast"/>
          <w:jc w:val="center"/>
        </w:trPr>
        <w:tc>
          <w:tcPr>
            <w:tcW w:w="2583" w:type="dxa"/>
            <w:tcBorders>
              <w:top w:val="dotted" w:color="auto" w:sz="4" w:space="0"/>
              <w:left w:val="nil"/>
              <w:bottom w:val="dotted" w:color="auto" w:sz="4" w:space="0"/>
              <w:right w:val="dotted" w:color="auto" w:sz="4" w:space="0"/>
            </w:tcBorders>
            <w:noWrap w:val="0"/>
            <w:vAlign w:val="center"/>
          </w:tcPr>
          <w:p>
            <w:pPr>
              <w:spacing w:line="260" w:lineRule="exact"/>
              <w:rPr>
                <w:rFonts w:ascii="宋体" w:hAnsi="宋体"/>
                <w:szCs w:val="21"/>
                <w:lang w:eastAsia="zh-TW"/>
              </w:rPr>
            </w:pPr>
            <w:r>
              <w:rPr>
                <w:rFonts w:hint="eastAsia" w:ascii="宋体" w:hAnsi="宋体"/>
                <w:szCs w:val="21"/>
                <w:lang w:eastAsia="zh-TW"/>
              </w:rPr>
              <w:t>园林建筑</w:t>
            </w:r>
          </w:p>
          <w:p>
            <w:pPr>
              <w:spacing w:line="260" w:lineRule="exact"/>
              <w:rPr>
                <w:rFonts w:ascii="Times New Roman" w:hAnsi="Times New Roman"/>
                <w:szCs w:val="21"/>
                <w:lang w:eastAsia="zh-TW"/>
              </w:rPr>
            </w:pPr>
            <w:r>
              <w:rPr>
                <w:rFonts w:ascii="Times New Roman" w:hAnsi="Times New Roman"/>
                <w:szCs w:val="21"/>
                <w:lang w:eastAsia="zh-TW"/>
              </w:rPr>
              <w:t>Landscape Architectural</w:t>
            </w:r>
          </w:p>
        </w:tc>
        <w:tc>
          <w:tcPr>
            <w:tcW w:w="1800" w:type="dxa"/>
            <w:tcBorders>
              <w:top w:val="dotted" w:color="auto" w:sz="4" w:space="0"/>
              <w:left w:val="dotted" w:color="auto" w:sz="4" w:space="0"/>
              <w:bottom w:val="dotted" w:color="auto" w:sz="4" w:space="0"/>
              <w:right w:val="double" w:color="auto" w:sz="4" w:space="0"/>
            </w:tcBorders>
            <w:noWrap w:val="0"/>
            <w:vAlign w:val="center"/>
          </w:tcPr>
          <w:p>
            <w:pPr>
              <w:spacing w:line="260" w:lineRule="exact"/>
              <w:jc w:val="center"/>
              <w:rPr>
                <w:rFonts w:ascii="宋体" w:hAnsi="宋体"/>
                <w:szCs w:val="21"/>
                <w:lang w:eastAsia="zh-TW"/>
              </w:rPr>
            </w:pPr>
            <w:r>
              <w:rPr>
                <w:rFonts w:hint="eastAsia" w:ascii="宋体" w:hAnsi="宋体"/>
                <w:szCs w:val="21"/>
                <w:lang w:eastAsia="zh-TW"/>
              </w:rPr>
              <w:t>不分组</w:t>
            </w:r>
          </w:p>
        </w:tc>
        <w:tc>
          <w:tcPr>
            <w:tcW w:w="4642" w:type="dxa"/>
            <w:gridSpan w:val="2"/>
            <w:tcBorders>
              <w:top w:val="dotted" w:color="auto" w:sz="4" w:space="0"/>
              <w:left w:val="double" w:color="auto" w:sz="4" w:space="0"/>
              <w:bottom w:val="dotted" w:color="auto" w:sz="4" w:space="0"/>
              <w:right w:val="nil"/>
            </w:tcBorders>
            <w:noWrap w:val="0"/>
            <w:vAlign w:val="center"/>
          </w:tcPr>
          <w:p>
            <w:pPr>
              <w:spacing w:line="260" w:lineRule="exact"/>
              <w:rPr>
                <w:rFonts w:ascii="宋体" w:hAnsi="宋体"/>
                <w:szCs w:val="21"/>
              </w:rPr>
            </w:pPr>
            <w:r>
              <w:rPr>
                <w:rFonts w:hint="eastAsia" w:ascii="宋体" w:hAnsi="宋体"/>
                <w:szCs w:val="21"/>
              </w:rPr>
              <w:t>风景园林工程设计专项甲级资质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55" w:hRule="atLeast"/>
          <w:jc w:val="center"/>
        </w:trPr>
        <w:tc>
          <w:tcPr>
            <w:tcW w:w="2583" w:type="dxa"/>
            <w:tcBorders>
              <w:top w:val="dotted" w:color="auto" w:sz="4" w:space="0"/>
              <w:left w:val="nil"/>
              <w:bottom w:val="dotted" w:color="auto" w:sz="4" w:space="0"/>
              <w:right w:val="dotted" w:color="auto" w:sz="4" w:space="0"/>
            </w:tcBorders>
            <w:noWrap w:val="0"/>
            <w:vAlign w:val="center"/>
          </w:tcPr>
          <w:p>
            <w:pPr>
              <w:spacing w:line="260" w:lineRule="exact"/>
              <w:rPr>
                <w:rFonts w:ascii="宋体" w:hAnsi="宋体"/>
                <w:szCs w:val="21"/>
                <w:lang w:eastAsia="zh-TW"/>
              </w:rPr>
            </w:pPr>
            <w:r>
              <w:rPr>
                <w:rFonts w:hint="eastAsia" w:ascii="宋体" w:hAnsi="宋体"/>
                <w:szCs w:val="21"/>
                <w:lang w:eastAsia="zh-TW"/>
              </w:rPr>
              <w:t>建筑测量</w:t>
            </w:r>
          </w:p>
          <w:p>
            <w:pPr>
              <w:spacing w:line="260" w:lineRule="exact"/>
              <w:rPr>
                <w:rFonts w:ascii="Times New Roman" w:hAnsi="Times New Roman"/>
                <w:szCs w:val="21"/>
                <w:lang w:eastAsia="zh-TW"/>
              </w:rPr>
            </w:pPr>
            <w:r>
              <w:rPr>
                <w:rFonts w:ascii="Times New Roman" w:hAnsi="Times New Roman"/>
                <w:szCs w:val="21"/>
                <w:lang w:eastAsia="zh-TW"/>
              </w:rPr>
              <w:t>Building Surveying</w:t>
            </w:r>
          </w:p>
        </w:tc>
        <w:tc>
          <w:tcPr>
            <w:tcW w:w="1800" w:type="dxa"/>
            <w:tcBorders>
              <w:top w:val="dotted" w:color="auto" w:sz="4" w:space="0"/>
              <w:left w:val="dotted" w:color="auto" w:sz="4" w:space="0"/>
              <w:bottom w:val="dotted" w:color="auto" w:sz="4" w:space="0"/>
              <w:right w:val="double" w:color="auto" w:sz="4" w:space="0"/>
            </w:tcBorders>
            <w:noWrap w:val="0"/>
            <w:vAlign w:val="center"/>
          </w:tcPr>
          <w:p>
            <w:pPr>
              <w:spacing w:line="260" w:lineRule="exact"/>
              <w:jc w:val="center"/>
              <w:rPr>
                <w:rFonts w:ascii="宋体" w:hAnsi="宋体"/>
                <w:szCs w:val="21"/>
                <w:lang w:eastAsia="zh-TW"/>
              </w:rPr>
            </w:pPr>
            <w:r>
              <w:rPr>
                <w:rFonts w:hint="eastAsia" w:ascii="宋体" w:hAnsi="宋体"/>
                <w:szCs w:val="21"/>
                <w:lang w:eastAsia="zh-TW"/>
              </w:rPr>
              <w:t>不分组</w:t>
            </w:r>
          </w:p>
        </w:tc>
        <w:tc>
          <w:tcPr>
            <w:tcW w:w="4642" w:type="dxa"/>
            <w:gridSpan w:val="2"/>
            <w:tcBorders>
              <w:top w:val="dotted" w:color="auto" w:sz="4" w:space="0"/>
              <w:left w:val="double" w:color="auto" w:sz="4" w:space="0"/>
              <w:bottom w:val="dotted" w:color="auto" w:sz="4" w:space="0"/>
              <w:right w:val="nil"/>
            </w:tcBorders>
            <w:noWrap w:val="0"/>
            <w:vAlign w:val="center"/>
          </w:tcPr>
          <w:p>
            <w:pPr>
              <w:spacing w:line="260" w:lineRule="exact"/>
              <w:rPr>
                <w:rFonts w:ascii="宋体" w:hAnsi="宋体"/>
                <w:szCs w:val="21"/>
              </w:rPr>
            </w:pPr>
            <w:r>
              <w:rPr>
                <w:rFonts w:hint="eastAsia" w:ascii="宋体" w:hAnsi="宋体"/>
                <w:szCs w:val="21"/>
              </w:rPr>
              <w:t>工程监理房屋建筑工程专业甲级资质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55" w:hRule="atLeast"/>
          <w:jc w:val="center"/>
        </w:trPr>
        <w:tc>
          <w:tcPr>
            <w:tcW w:w="2583" w:type="dxa"/>
            <w:vMerge w:val="restart"/>
            <w:tcBorders>
              <w:top w:val="dotted" w:color="auto" w:sz="4" w:space="0"/>
              <w:left w:val="nil"/>
              <w:bottom w:val="single" w:color="auto" w:sz="18" w:space="0"/>
              <w:right w:val="dotted" w:color="auto" w:sz="4" w:space="0"/>
            </w:tcBorders>
            <w:noWrap w:val="0"/>
            <w:vAlign w:val="center"/>
          </w:tcPr>
          <w:p>
            <w:pPr>
              <w:spacing w:line="260" w:lineRule="exact"/>
              <w:rPr>
                <w:rFonts w:ascii="宋体" w:hAnsi="宋体"/>
                <w:szCs w:val="21"/>
                <w:lang w:eastAsia="zh-TW"/>
              </w:rPr>
            </w:pPr>
            <w:r>
              <w:rPr>
                <w:rFonts w:hint="eastAsia" w:ascii="宋体" w:hAnsi="宋体"/>
                <w:szCs w:val="21"/>
                <w:lang w:eastAsia="zh-TW"/>
              </w:rPr>
              <w:t>工料测量</w:t>
            </w:r>
          </w:p>
          <w:p>
            <w:pPr>
              <w:spacing w:line="260" w:lineRule="exact"/>
              <w:rPr>
                <w:rFonts w:ascii="Times New Roman" w:hAnsi="Times New Roman"/>
                <w:szCs w:val="21"/>
                <w:lang w:eastAsia="zh-TW"/>
              </w:rPr>
            </w:pPr>
            <w:r>
              <w:rPr>
                <w:rFonts w:ascii="Times New Roman" w:hAnsi="Times New Roman"/>
                <w:szCs w:val="21"/>
                <w:lang w:eastAsia="zh-TW"/>
              </w:rPr>
              <w:t>Quantity Surveying</w:t>
            </w:r>
          </w:p>
        </w:tc>
        <w:tc>
          <w:tcPr>
            <w:tcW w:w="1800" w:type="dxa"/>
            <w:tcBorders>
              <w:top w:val="dotted" w:color="auto" w:sz="4" w:space="0"/>
              <w:left w:val="dotted" w:color="auto" w:sz="4" w:space="0"/>
              <w:bottom w:val="dotted" w:color="auto" w:sz="4" w:space="0"/>
              <w:right w:val="double" w:color="auto" w:sz="4" w:space="0"/>
            </w:tcBorders>
            <w:noWrap w:val="0"/>
            <w:vAlign w:val="center"/>
          </w:tcPr>
          <w:p>
            <w:pPr>
              <w:spacing w:line="260" w:lineRule="exact"/>
              <w:jc w:val="center"/>
              <w:rPr>
                <w:rFonts w:ascii="宋体" w:hAnsi="宋体"/>
                <w:szCs w:val="21"/>
                <w:lang w:eastAsia="zh-TW"/>
              </w:rPr>
            </w:pPr>
            <w:r>
              <w:rPr>
                <w:rFonts w:hint="eastAsia" w:ascii="宋体" w:hAnsi="宋体"/>
                <w:szCs w:val="21"/>
                <w:lang w:eastAsia="zh-TW"/>
              </w:rPr>
              <w:t>第一组</w:t>
            </w:r>
          </w:p>
        </w:tc>
        <w:tc>
          <w:tcPr>
            <w:tcW w:w="4642" w:type="dxa"/>
            <w:gridSpan w:val="2"/>
            <w:vMerge w:val="restart"/>
            <w:tcBorders>
              <w:top w:val="dotted" w:color="auto" w:sz="4" w:space="0"/>
              <w:left w:val="double" w:color="auto" w:sz="4" w:space="0"/>
              <w:bottom w:val="single" w:color="auto" w:sz="18" w:space="0"/>
              <w:right w:val="nil"/>
            </w:tcBorders>
            <w:noWrap w:val="0"/>
            <w:vAlign w:val="center"/>
          </w:tcPr>
          <w:p>
            <w:pPr>
              <w:spacing w:line="300" w:lineRule="exact"/>
              <w:rPr>
                <w:rFonts w:ascii="宋体" w:hAnsi="宋体"/>
                <w:szCs w:val="21"/>
              </w:rPr>
            </w:pPr>
            <w:r>
              <w:rPr>
                <w:rFonts w:hint="eastAsia" w:ascii="宋体" w:hAnsi="宋体"/>
                <w:szCs w:val="21"/>
              </w:rPr>
              <w:t>内地已取消工程咨询资质，不再对工程咨询企业提出资质方面要求</w:t>
            </w:r>
            <w:r>
              <w:rPr>
                <w:rFonts w:ascii="宋体" w:hAnsi="宋体"/>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55" w:hRule="atLeast"/>
          <w:jc w:val="center"/>
        </w:trPr>
        <w:tc>
          <w:tcPr>
            <w:tcW w:w="2583" w:type="dxa"/>
            <w:vMerge w:val="continue"/>
            <w:tcBorders>
              <w:top w:val="dotted" w:color="auto" w:sz="4" w:space="0"/>
              <w:left w:val="nil"/>
              <w:bottom w:val="single" w:color="auto" w:sz="18" w:space="0"/>
              <w:right w:val="dotted" w:color="auto" w:sz="4" w:space="0"/>
            </w:tcBorders>
            <w:noWrap w:val="0"/>
            <w:vAlign w:val="center"/>
          </w:tcPr>
          <w:p>
            <w:pPr>
              <w:widowControl/>
              <w:spacing w:line="260" w:lineRule="exact"/>
              <w:rPr>
                <w:rFonts w:ascii="宋体" w:hAnsi="宋体"/>
                <w:szCs w:val="21"/>
                <w:lang w:eastAsia="zh-TW"/>
              </w:rPr>
            </w:pPr>
          </w:p>
        </w:tc>
        <w:tc>
          <w:tcPr>
            <w:tcW w:w="1800" w:type="dxa"/>
            <w:tcBorders>
              <w:top w:val="dotted" w:color="auto" w:sz="4" w:space="0"/>
              <w:left w:val="dotted" w:color="auto" w:sz="4" w:space="0"/>
              <w:bottom w:val="single" w:color="auto" w:sz="18" w:space="0"/>
              <w:right w:val="double" w:color="auto" w:sz="4" w:space="0"/>
            </w:tcBorders>
            <w:noWrap w:val="0"/>
            <w:vAlign w:val="center"/>
          </w:tcPr>
          <w:p>
            <w:pPr>
              <w:spacing w:line="260" w:lineRule="exact"/>
              <w:jc w:val="center"/>
              <w:rPr>
                <w:rFonts w:ascii="宋体" w:hAnsi="宋体" w:cs="Arial"/>
                <w:szCs w:val="21"/>
                <w:lang w:eastAsia="zh-TW"/>
              </w:rPr>
            </w:pPr>
            <w:bookmarkStart w:id="4" w:name="OLE_LINK15"/>
            <w:r>
              <w:rPr>
                <w:rFonts w:hint="eastAsia" w:ascii="宋体" w:hAnsi="宋体"/>
                <w:szCs w:val="21"/>
                <w:lang w:eastAsia="zh-TW"/>
              </w:rPr>
              <w:t>第二组</w:t>
            </w:r>
            <w:bookmarkEnd w:id="4"/>
          </w:p>
        </w:tc>
        <w:tc>
          <w:tcPr>
            <w:tcW w:w="4642" w:type="dxa"/>
            <w:gridSpan w:val="2"/>
            <w:vMerge w:val="continue"/>
            <w:tcBorders>
              <w:top w:val="dotted" w:color="auto" w:sz="4" w:space="0"/>
              <w:left w:val="dotted" w:color="auto" w:sz="4" w:space="0"/>
              <w:bottom w:val="single" w:color="auto" w:sz="18" w:space="0"/>
              <w:right w:val="nil"/>
            </w:tcBorders>
            <w:noWrap w:val="0"/>
            <w:vAlign w:val="center"/>
          </w:tcPr>
          <w:p>
            <w:pPr>
              <w:widowControl/>
              <w:spacing w:line="260" w:lineRule="exact"/>
              <w:rPr>
                <w:rFonts w:ascii="宋体" w:hAnsi="宋体"/>
                <w:szCs w:val="21"/>
              </w:rPr>
            </w:pPr>
          </w:p>
        </w:tc>
      </w:tr>
      <w:bookmarkEnd w:id="0"/>
      <w:bookmarkEnd w:id="1"/>
    </w:tbl>
    <w:p>
      <w:pPr>
        <w:widowControl/>
        <w:snapToGrid w:val="0"/>
        <w:spacing w:before="108" w:beforeLines="30" w:line="240" w:lineRule="atLeast"/>
        <w:ind w:firstLine="420" w:firstLineChars="200"/>
        <w:rPr>
          <w:rFonts w:hint="eastAsia" w:ascii="楷体_GB2312" w:hAnsi="宋体" w:eastAsia="楷体_GB2312" w:cs="Microsoft JhengHei"/>
          <w:kern w:val="0"/>
          <w:szCs w:val="21"/>
        </w:rPr>
      </w:pPr>
      <w:r>
        <w:rPr>
          <w:rFonts w:hint="eastAsia" w:ascii="楷体_GB2312" w:hAnsi="宋体" w:eastAsia="楷体_GB2312"/>
          <w:szCs w:val="21"/>
        </w:rPr>
        <w:t>注</w:t>
      </w:r>
      <w:r>
        <w:rPr>
          <w:rFonts w:hint="eastAsia" w:ascii="楷体_GB2312" w:hAnsi="宋体" w:eastAsia="楷体_GB2312"/>
          <w:szCs w:val="21"/>
          <w:vertAlign w:val="superscript"/>
        </w:rPr>
        <w:t>1</w:t>
      </w:r>
      <w:r>
        <w:rPr>
          <w:rFonts w:hint="eastAsia" w:ascii="楷体_GB2312" w:hAnsi="宋体" w:eastAsia="楷体_GB2312"/>
          <w:szCs w:val="21"/>
        </w:rPr>
        <w:t>：</w:t>
      </w:r>
      <w:r>
        <w:rPr>
          <w:rFonts w:hint="eastAsia" w:ascii="楷体_GB2312" w:hAnsi="宋体" w:eastAsia="楷体_GB2312" w:cs="Microsoft JhengHei"/>
          <w:kern w:val="0"/>
          <w:szCs w:val="21"/>
        </w:rPr>
        <w:t>第一组顾问公司均可承投委员会批出所属类别的顾问合约，而每项工程的估计价值超过</w:t>
      </w:r>
      <w:r>
        <w:rPr>
          <w:rFonts w:hint="eastAsia" w:ascii="楷体_GB2312" w:hAnsi="宋体" w:eastAsia="楷体_GB2312" w:cs="Arial"/>
          <w:kern w:val="0"/>
          <w:szCs w:val="21"/>
        </w:rPr>
        <w:t>3</w:t>
      </w:r>
      <w:r>
        <w:rPr>
          <w:rFonts w:hint="eastAsia" w:ascii="楷体_GB2312" w:hAnsi="宋体" w:eastAsia="楷体_GB2312" w:cs="Microsoft JhengHei"/>
          <w:kern w:val="0"/>
          <w:szCs w:val="21"/>
        </w:rPr>
        <w:t>亿</w:t>
      </w:r>
      <w:r>
        <w:rPr>
          <w:rFonts w:hint="eastAsia" w:ascii="楷体_GB2312" w:hAnsi="宋体" w:eastAsia="楷体_GB2312" w:cs="PMingLiU"/>
          <w:szCs w:val="21"/>
        </w:rPr>
        <w:t>港</w:t>
      </w:r>
      <w:r>
        <w:rPr>
          <w:rFonts w:hint="eastAsia" w:ascii="楷体_GB2312" w:hAnsi="宋体" w:eastAsia="楷体_GB2312" w:cs="Microsoft JhengHei"/>
          <w:kern w:val="0"/>
          <w:szCs w:val="21"/>
        </w:rPr>
        <w:t>元。第二组顾问公司均可承投委员会批出所属类别的顾问合约，而每项工程的估计价值不超过</w:t>
      </w:r>
      <w:r>
        <w:rPr>
          <w:rFonts w:hint="eastAsia" w:ascii="楷体_GB2312" w:hAnsi="宋体" w:eastAsia="楷体_GB2312" w:cs="Arial"/>
          <w:kern w:val="0"/>
          <w:szCs w:val="21"/>
        </w:rPr>
        <w:t>3</w:t>
      </w:r>
      <w:r>
        <w:rPr>
          <w:rFonts w:hint="eastAsia" w:ascii="楷体_GB2312" w:hAnsi="宋体" w:eastAsia="楷体_GB2312" w:cs="Microsoft JhengHei"/>
          <w:kern w:val="0"/>
          <w:szCs w:val="21"/>
        </w:rPr>
        <w:t>亿</w:t>
      </w:r>
      <w:r>
        <w:rPr>
          <w:rFonts w:hint="eastAsia" w:ascii="楷体_GB2312" w:hAnsi="宋体" w:eastAsia="楷体_GB2312" w:cs="PMingLiU"/>
          <w:szCs w:val="21"/>
        </w:rPr>
        <w:t>港</w:t>
      </w:r>
      <w:r>
        <w:rPr>
          <w:rFonts w:hint="eastAsia" w:ascii="楷体_GB2312" w:hAnsi="宋体" w:eastAsia="楷体_GB2312" w:cs="Microsoft JhengHei"/>
          <w:kern w:val="0"/>
          <w:szCs w:val="21"/>
        </w:rPr>
        <w:t>元。</w:t>
      </w:r>
    </w:p>
    <w:p>
      <w:pPr>
        <w:widowControl/>
        <w:snapToGrid w:val="0"/>
        <w:spacing w:line="240" w:lineRule="atLeast"/>
        <w:ind w:firstLine="420" w:firstLineChars="200"/>
        <w:rPr>
          <w:rFonts w:hint="eastAsia" w:ascii="楷体_GB2312" w:hAnsi="宋体" w:eastAsia="楷体_GB2312" w:cs="Microsoft JhengHei"/>
          <w:kern w:val="0"/>
          <w:szCs w:val="21"/>
        </w:rPr>
      </w:pPr>
      <w:r>
        <w:rPr>
          <w:rFonts w:hint="eastAsia" w:ascii="楷体_GB2312" w:hAnsi="宋体" w:eastAsia="楷体_GB2312" w:cs="Microsoft JhengHei"/>
          <w:kern w:val="0"/>
          <w:szCs w:val="21"/>
        </w:rPr>
        <w:t>注</w:t>
      </w:r>
      <w:r>
        <w:rPr>
          <w:rFonts w:hint="eastAsia" w:ascii="楷体_GB2312" w:hAnsi="宋体" w:eastAsia="楷体_GB2312" w:cs="Microsoft JhengHei"/>
          <w:kern w:val="0"/>
          <w:szCs w:val="21"/>
          <w:vertAlign w:val="superscript"/>
        </w:rPr>
        <w:t>2</w:t>
      </w:r>
      <w:r>
        <w:rPr>
          <w:rFonts w:hint="eastAsia" w:ascii="楷体_GB2312" w:hAnsi="宋体" w:eastAsia="楷体_GB2312" w:cs="Microsoft JhengHei"/>
          <w:kern w:val="0"/>
          <w:szCs w:val="21"/>
        </w:rPr>
        <w:t>：详见《国务院关于取消一批行政许可事项的决定》</w:t>
      </w:r>
    </w:p>
    <w:p>
      <w:pPr>
        <w:widowControl/>
        <w:snapToGrid w:val="0"/>
        <w:spacing w:line="240" w:lineRule="atLeast"/>
        <w:ind w:firstLine="420" w:firstLineChars="200"/>
        <w:rPr>
          <w:rFonts w:hint="eastAsia" w:ascii="楷体_GB2312" w:hAnsi="宋体" w:eastAsia="楷体_GB2312" w:cs="Microsoft JhengHei"/>
          <w:kern w:val="0"/>
          <w:szCs w:val="21"/>
        </w:rPr>
      </w:pPr>
      <w:r>
        <w:rPr>
          <w:rFonts w:hint="eastAsia" w:ascii="楷体_GB2312" w:hAnsi="宋体" w:eastAsia="楷体_GB2312" w:cs="Microsoft JhengHei"/>
          <w:kern w:val="0"/>
          <w:szCs w:val="21"/>
        </w:rPr>
        <w:t>注</w:t>
      </w:r>
      <w:r>
        <w:rPr>
          <w:rFonts w:hint="eastAsia" w:ascii="楷体_GB2312" w:hAnsi="宋体" w:eastAsia="楷体_GB2312" w:cs="Microsoft JhengHei"/>
          <w:kern w:val="0"/>
          <w:szCs w:val="21"/>
          <w:vertAlign w:val="superscript"/>
        </w:rPr>
        <w:t>3</w:t>
      </w:r>
      <w:r>
        <w:rPr>
          <w:rFonts w:hint="eastAsia" w:ascii="楷体_GB2312" w:hAnsi="宋体" w:eastAsia="楷体_GB2312" w:cs="Microsoft JhengHei"/>
          <w:kern w:val="0"/>
          <w:szCs w:val="21"/>
        </w:rPr>
        <w:t>：</w:t>
      </w:r>
      <w:r>
        <w:rPr>
          <w:rFonts w:ascii="Times New Roman" w:hAnsi="Times New Roman" w:eastAsia="楷体_GB2312"/>
          <w:kern w:val="0"/>
          <w:szCs w:val="21"/>
        </w:rPr>
        <w:t>AACSB</w:t>
      </w:r>
      <w:r>
        <w:rPr>
          <w:rFonts w:hint="eastAsia" w:ascii="楷体_GB2312" w:hAnsi="宋体" w:eastAsia="楷体_GB2312" w:cs="Microsoft JhengHei"/>
          <w:kern w:val="0"/>
          <w:szCs w:val="21"/>
        </w:rPr>
        <w:t>名册参考香港建筑署网页：</w:t>
      </w:r>
    </w:p>
    <w:p>
      <w:pPr>
        <w:ind w:left="945" w:leftChars="450"/>
        <w:rPr>
          <w:rFonts w:ascii="Times New Roman" w:hAnsi="Times New Roman"/>
          <w:szCs w:val="21"/>
        </w:rPr>
      </w:pPr>
      <w:r>
        <w:rPr>
          <w:rFonts w:ascii="Times New Roman" w:hAnsi="Times New Roman"/>
          <w:szCs w:val="21"/>
        </w:rPr>
        <w:fldChar w:fldCharType="begin"/>
      </w:r>
      <w:r>
        <w:rPr>
          <w:rFonts w:ascii="Times New Roman" w:hAnsi="Times New Roman"/>
          <w:szCs w:val="21"/>
        </w:rPr>
        <w:instrText xml:space="preserve"> HYPERLINK "</w:instrText>
      </w:r>
      <w:r>
        <w:rPr>
          <w:rFonts w:hint="eastAsia" w:ascii="Times New Roman" w:hAnsi="Times New Roman"/>
          <w:szCs w:val="21"/>
        </w:rPr>
        <w:instrText xml:space="preserve">https://sc.archsd.gov.hk/utf8/www.archsd.gov.hk/tc/consultants-contractors/consultants/list-of-consultants-of-aacsb/who-have-been-included.aspx?lang=sc</w:instrText>
      </w:r>
      <w:r>
        <w:rPr>
          <w:rFonts w:ascii="Times New Roman" w:hAnsi="Times New Roman"/>
          <w:szCs w:val="21"/>
        </w:rPr>
        <w:instrText xml:space="preserve">" </w:instrText>
      </w:r>
      <w:r>
        <w:rPr>
          <w:rFonts w:ascii="Times New Roman" w:hAnsi="Times New Roman"/>
          <w:szCs w:val="21"/>
        </w:rPr>
        <w:fldChar w:fldCharType="separate"/>
      </w:r>
      <w:r>
        <w:rPr>
          <w:rStyle w:val="7"/>
          <w:rFonts w:hint="eastAsia" w:ascii="Times New Roman" w:hAnsi="Times New Roman"/>
          <w:color w:val="auto"/>
          <w:szCs w:val="21"/>
          <w:u w:val="none"/>
        </w:rPr>
        <w:t>https://sc.archsd.gov.hk/utf8/www.archsd.gov.hk/tc/consultants-contractors/consultants/list-of-consultants-of-aacsb/who-have-been-included.aspx?lang=sc</w:t>
      </w:r>
      <w:r>
        <w:rPr>
          <w:rFonts w:ascii="Times New Roman" w:hAnsi="Times New Roman"/>
          <w:szCs w:val="21"/>
        </w:rPr>
        <w:fldChar w:fldCharType="end"/>
      </w:r>
    </w:p>
    <w:p>
      <w:pPr>
        <w:spacing w:line="400" w:lineRule="atLeast"/>
        <w:rPr>
          <w:rFonts w:hint="eastAsia" w:ascii="宋体" w:hAnsi="宋体"/>
          <w:sz w:val="24"/>
          <w:szCs w:val="24"/>
        </w:rPr>
      </w:pPr>
      <w:r>
        <w:rPr>
          <w:rFonts w:hint="eastAsia" w:ascii="宋体" w:hAnsi="宋体"/>
          <w:sz w:val="24"/>
          <w:szCs w:val="24"/>
        </w:rPr>
        <w:t>附表</w:t>
      </w:r>
      <w:r>
        <w:rPr>
          <w:rFonts w:ascii="宋体" w:hAnsi="宋体"/>
          <w:sz w:val="24"/>
          <w:szCs w:val="24"/>
        </w:rPr>
        <w:t>1-2</w:t>
      </w:r>
    </w:p>
    <w:p>
      <w:pPr>
        <w:spacing w:before="180" w:beforeLines="50" w:line="0" w:lineRule="atLeast"/>
        <w:jc w:val="center"/>
        <w:rPr>
          <w:rFonts w:hint="eastAsia" w:ascii="宋体" w:hAnsi="宋体"/>
          <w:sz w:val="36"/>
          <w:szCs w:val="36"/>
        </w:rPr>
      </w:pPr>
      <w:r>
        <w:rPr>
          <w:rFonts w:hint="eastAsia" w:ascii="宋体" w:hAnsi="宋体"/>
          <w:sz w:val="36"/>
          <w:szCs w:val="36"/>
        </w:rPr>
        <w:t>香港工程及有关顾问公司遴选委员会顾问公司名单</w:t>
      </w:r>
    </w:p>
    <w:p>
      <w:pPr>
        <w:spacing w:before="108" w:beforeLines="30" w:line="0" w:lineRule="atLeast"/>
        <w:jc w:val="center"/>
        <w:rPr>
          <w:rFonts w:hint="eastAsia" w:ascii="Times New Roman" w:hAnsi="Times New Roman"/>
          <w:sz w:val="24"/>
          <w:szCs w:val="24"/>
        </w:rPr>
      </w:pPr>
      <w:r>
        <w:rPr>
          <w:rFonts w:hint="eastAsia" w:ascii="宋体" w:hAnsi="宋体"/>
          <w:sz w:val="24"/>
          <w:szCs w:val="24"/>
        </w:rPr>
        <w:t>（</w:t>
      </w:r>
      <w:r>
        <w:rPr>
          <w:rFonts w:ascii="Times New Roman" w:hAnsi="Times New Roman"/>
          <w:sz w:val="24"/>
          <w:szCs w:val="24"/>
        </w:rPr>
        <w:t xml:space="preserve">The List of Consultants of Engineering &amp; Associated Consultants </w:t>
      </w:r>
    </w:p>
    <w:p>
      <w:pPr>
        <w:spacing w:after="180" w:afterLines="50" w:line="0" w:lineRule="atLeast"/>
        <w:jc w:val="center"/>
        <w:rPr>
          <w:rFonts w:ascii="宋体" w:hAnsi="宋体"/>
          <w:sz w:val="24"/>
          <w:szCs w:val="24"/>
        </w:rPr>
      </w:pPr>
      <w:r>
        <w:rPr>
          <w:rFonts w:ascii="Times New Roman" w:hAnsi="Times New Roman"/>
          <w:sz w:val="24"/>
          <w:szCs w:val="24"/>
        </w:rPr>
        <w:t>Selection Board</w:t>
      </w:r>
      <w:r>
        <w:rPr>
          <w:rFonts w:ascii="Times New Roman" w:hAnsi="宋体"/>
          <w:sz w:val="24"/>
          <w:szCs w:val="24"/>
        </w:rPr>
        <w:t>，</w:t>
      </w:r>
      <w:r>
        <w:rPr>
          <w:rFonts w:ascii="Times New Roman" w:hAnsi="Times New Roman"/>
          <w:sz w:val="24"/>
          <w:szCs w:val="24"/>
        </w:rPr>
        <w:t>EACSB</w:t>
      </w:r>
      <w:r>
        <w:rPr>
          <w:rFonts w:hint="eastAsia" w:ascii="宋体" w:hAnsi="宋体"/>
          <w:sz w:val="24"/>
          <w:szCs w:val="24"/>
        </w:rPr>
        <w:t>）</w:t>
      </w:r>
    </w:p>
    <w:tbl>
      <w:tblPr>
        <w:tblStyle w:val="4"/>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2943"/>
        <w:gridCol w:w="1620"/>
        <w:gridCol w:w="4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4" w:hRule="atLeast"/>
          <w:tblHeader/>
          <w:jc w:val="center"/>
        </w:trPr>
        <w:tc>
          <w:tcPr>
            <w:tcW w:w="4563" w:type="dxa"/>
            <w:gridSpan w:val="2"/>
            <w:tcBorders>
              <w:top w:val="single" w:color="auto" w:sz="12" w:space="0"/>
              <w:left w:val="nil"/>
              <w:bottom w:val="dotted" w:color="auto" w:sz="4" w:space="0"/>
              <w:right w:val="double" w:color="auto" w:sz="4" w:space="0"/>
            </w:tcBorders>
            <w:noWrap w:val="0"/>
            <w:vAlign w:val="center"/>
          </w:tcPr>
          <w:p>
            <w:pPr>
              <w:spacing w:line="240" w:lineRule="exact"/>
              <w:ind w:left="-63" w:leftChars="-30" w:right="-63" w:rightChars="-30"/>
              <w:jc w:val="center"/>
              <w:rPr>
                <w:rFonts w:hint="eastAsia" w:ascii="黑体" w:hAnsi="宋体" w:eastAsia="黑体"/>
                <w:szCs w:val="21"/>
                <w:lang w:val="en-GB" w:eastAsia="zh-TW"/>
              </w:rPr>
            </w:pPr>
            <w:bookmarkStart w:id="5" w:name="_Hlk41329908"/>
            <w:r>
              <w:rPr>
                <w:rFonts w:ascii="Times New Roman" w:hAnsi="Times New Roman" w:eastAsia="黑体"/>
                <w:szCs w:val="21"/>
                <w:lang w:val="en-GB" w:eastAsia="zh-TW"/>
              </w:rPr>
              <w:t>EACSB</w:t>
            </w:r>
            <w:r>
              <w:rPr>
                <w:rFonts w:ascii="宋体" w:hAnsi="宋体"/>
                <w:szCs w:val="21"/>
                <w:vertAlign w:val="superscript"/>
              </w:rPr>
              <w:t>2</w:t>
            </w:r>
            <w:r>
              <w:rPr>
                <w:rFonts w:hint="eastAsia" w:ascii="黑体" w:hAnsi="宋体" w:eastAsia="黑体"/>
                <w:szCs w:val="21"/>
                <w:lang w:val="en-GB" w:eastAsia="zh-TW"/>
              </w:rPr>
              <w:t>名单分类</w:t>
            </w:r>
          </w:p>
        </w:tc>
        <w:tc>
          <w:tcPr>
            <w:tcW w:w="4462" w:type="dxa"/>
            <w:vMerge w:val="restart"/>
            <w:tcBorders>
              <w:top w:val="single" w:color="auto" w:sz="12" w:space="0"/>
              <w:left w:val="double" w:color="auto" w:sz="4" w:space="0"/>
              <w:bottom w:val="single" w:color="auto" w:sz="12" w:space="0"/>
              <w:right w:val="nil"/>
            </w:tcBorders>
            <w:noWrap w:val="0"/>
            <w:vAlign w:val="center"/>
          </w:tcPr>
          <w:p>
            <w:pPr>
              <w:spacing w:line="240" w:lineRule="exact"/>
              <w:ind w:left="-63" w:leftChars="-30" w:right="-63" w:rightChars="-30"/>
              <w:jc w:val="center"/>
              <w:rPr>
                <w:rFonts w:hint="eastAsia" w:ascii="黑体" w:hAnsi="宋体" w:eastAsia="黑体"/>
                <w:szCs w:val="21"/>
                <w:lang w:val="en-GB" w:eastAsia="zh-TW"/>
              </w:rPr>
            </w:pPr>
            <w:r>
              <w:rPr>
                <w:rFonts w:hint="eastAsia" w:ascii="黑体" w:hAnsi="宋体" w:eastAsia="黑体"/>
                <w:szCs w:val="21"/>
                <w:lang w:val="en-GB" w:eastAsia="zh-TW"/>
              </w:rPr>
              <w:t>对应内地企业资质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4" w:hRule="atLeast"/>
          <w:tblHeader/>
          <w:jc w:val="center"/>
        </w:trPr>
        <w:tc>
          <w:tcPr>
            <w:tcW w:w="2943" w:type="dxa"/>
            <w:tcBorders>
              <w:top w:val="dotted" w:color="auto" w:sz="4" w:space="0"/>
              <w:left w:val="nil"/>
              <w:bottom w:val="single" w:color="auto" w:sz="12" w:space="0"/>
              <w:right w:val="dotted" w:color="auto" w:sz="4" w:space="0"/>
            </w:tcBorders>
            <w:noWrap w:val="0"/>
            <w:vAlign w:val="center"/>
          </w:tcPr>
          <w:p>
            <w:pPr>
              <w:spacing w:line="240" w:lineRule="exact"/>
              <w:ind w:left="-63" w:leftChars="-30" w:right="-63" w:rightChars="-30"/>
              <w:jc w:val="center"/>
              <w:rPr>
                <w:rFonts w:hint="eastAsia" w:ascii="黑体" w:hAnsi="宋体" w:eastAsia="黑体"/>
                <w:szCs w:val="21"/>
                <w:lang w:val="en-GB" w:eastAsia="zh-TW"/>
              </w:rPr>
            </w:pPr>
            <w:r>
              <w:rPr>
                <w:rFonts w:hint="eastAsia" w:ascii="黑体" w:hAnsi="宋体" w:eastAsia="黑体"/>
                <w:szCs w:val="21"/>
                <w:lang w:val="en-GB" w:eastAsia="zh-TW"/>
              </w:rPr>
              <w:t>类别（</w:t>
            </w:r>
            <w:r>
              <w:rPr>
                <w:rFonts w:ascii="Times New Roman" w:hAnsi="Times New Roman" w:eastAsia="黑体"/>
                <w:szCs w:val="21"/>
                <w:lang w:val="en-GB" w:eastAsia="zh-TW"/>
              </w:rPr>
              <w:t>Category</w:t>
            </w:r>
            <w:r>
              <w:rPr>
                <w:rFonts w:hint="eastAsia" w:ascii="黑体" w:hAnsi="宋体" w:eastAsia="黑体"/>
                <w:szCs w:val="21"/>
                <w:lang w:val="en-GB" w:eastAsia="zh-TW"/>
              </w:rPr>
              <w:t>）</w:t>
            </w:r>
          </w:p>
        </w:tc>
        <w:tc>
          <w:tcPr>
            <w:tcW w:w="1620" w:type="dxa"/>
            <w:tcBorders>
              <w:top w:val="dotted" w:color="auto" w:sz="4" w:space="0"/>
              <w:left w:val="dotted" w:color="auto" w:sz="4" w:space="0"/>
              <w:bottom w:val="single" w:color="auto" w:sz="12" w:space="0"/>
              <w:right w:val="double" w:color="auto" w:sz="4" w:space="0"/>
            </w:tcBorders>
            <w:noWrap w:val="0"/>
            <w:vAlign w:val="center"/>
          </w:tcPr>
          <w:p>
            <w:pPr>
              <w:spacing w:line="240" w:lineRule="exact"/>
              <w:ind w:left="-63" w:leftChars="-30" w:right="-63" w:rightChars="-30"/>
              <w:jc w:val="center"/>
              <w:rPr>
                <w:rFonts w:hint="eastAsia" w:ascii="黑体" w:hAnsi="宋体" w:eastAsia="黑体"/>
                <w:szCs w:val="21"/>
                <w:lang w:val="en-GB" w:eastAsia="zh-TW"/>
              </w:rPr>
            </w:pPr>
            <w:r>
              <w:rPr>
                <w:rFonts w:hint="eastAsia" w:ascii="黑体" w:hAnsi="宋体" w:eastAsia="黑体"/>
                <w:szCs w:val="21"/>
                <w:lang w:val="en-GB" w:eastAsia="zh-TW"/>
              </w:rPr>
              <w:t>组别</w:t>
            </w:r>
            <w:r>
              <w:rPr>
                <w:rFonts w:hint="eastAsia" w:ascii="黑体" w:hAnsi="宋体" w:eastAsia="黑体"/>
                <w:szCs w:val="21"/>
                <w:vertAlign w:val="superscript"/>
                <w:lang w:val="en-GB" w:eastAsia="zh-TW"/>
              </w:rPr>
              <w:t>1</w:t>
            </w:r>
            <w:r>
              <w:rPr>
                <w:rFonts w:hint="eastAsia" w:ascii="黑体" w:hAnsi="宋体" w:eastAsia="黑体"/>
                <w:szCs w:val="21"/>
                <w:lang w:val="en-GB" w:eastAsia="zh-TW"/>
              </w:rPr>
              <w:t>（</w:t>
            </w:r>
            <w:r>
              <w:rPr>
                <w:rFonts w:hint="eastAsia" w:ascii="Times New Roman" w:hAnsi="Times New Roman" w:eastAsia="黑体"/>
                <w:szCs w:val="21"/>
                <w:lang w:val="en-GB" w:eastAsia="zh-TW"/>
              </w:rPr>
              <w:t>Band</w:t>
            </w:r>
            <w:r>
              <w:rPr>
                <w:rFonts w:hint="eastAsia" w:ascii="黑体" w:hAnsi="宋体" w:eastAsia="黑体"/>
                <w:szCs w:val="21"/>
                <w:lang w:val="en-GB" w:eastAsia="zh-TW"/>
              </w:rPr>
              <w:t>）</w:t>
            </w:r>
          </w:p>
          <w:bookmarkEnd w:id="5"/>
        </w:tc>
        <w:tc>
          <w:tcPr>
            <w:tcW w:w="4462" w:type="dxa"/>
            <w:vMerge w:val="continue"/>
            <w:tcBorders>
              <w:top w:val="single" w:color="auto" w:sz="12" w:space="0"/>
              <w:left w:val="double" w:color="auto" w:sz="4" w:space="0"/>
              <w:bottom w:val="single" w:color="auto" w:sz="12" w:space="0"/>
              <w:right w:val="nil"/>
            </w:tcBorders>
            <w:noWrap w:val="0"/>
            <w:vAlign w:val="center"/>
          </w:tcPr>
          <w:p>
            <w:pPr>
              <w:widowControl/>
              <w:spacing w:line="240" w:lineRule="exact"/>
              <w:ind w:left="-63" w:leftChars="-30" w:right="-63" w:rightChars="-30"/>
              <w:jc w:val="center"/>
              <w:rPr>
                <w:rFonts w:hint="eastAsia" w:ascii="黑体" w:hAnsi="宋体" w:eastAsia="黑体"/>
                <w:szCs w:val="21"/>
                <w:lang w:val="en-GB"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55" w:hRule="atLeast"/>
          <w:jc w:val="center"/>
        </w:trPr>
        <w:tc>
          <w:tcPr>
            <w:tcW w:w="2943" w:type="dxa"/>
            <w:vMerge w:val="restart"/>
            <w:tcBorders>
              <w:top w:val="single" w:color="auto" w:sz="12" w:space="0"/>
              <w:left w:val="nil"/>
              <w:bottom w:val="dotted" w:color="auto" w:sz="4" w:space="0"/>
              <w:right w:val="dotted" w:color="auto" w:sz="4" w:space="0"/>
            </w:tcBorders>
            <w:noWrap w:val="0"/>
            <w:vAlign w:val="center"/>
          </w:tcPr>
          <w:p>
            <w:pPr>
              <w:spacing w:line="264" w:lineRule="exact"/>
              <w:ind w:right="-63" w:rightChars="-30"/>
              <w:rPr>
                <w:rFonts w:ascii="宋体" w:hAnsi="宋体"/>
                <w:szCs w:val="21"/>
                <w:lang w:val="en-GB" w:eastAsia="zh-TW"/>
              </w:rPr>
            </w:pPr>
            <w:r>
              <w:rPr>
                <w:rFonts w:hint="eastAsia" w:ascii="宋体" w:hAnsi="宋体"/>
                <w:szCs w:val="21"/>
                <w:lang w:val="en-GB" w:eastAsia="zh-TW"/>
              </w:rPr>
              <w:t>基建及发展</w:t>
            </w:r>
          </w:p>
          <w:p>
            <w:pPr>
              <w:spacing w:line="264" w:lineRule="exact"/>
              <w:ind w:right="-63" w:rightChars="-30"/>
              <w:rPr>
                <w:rFonts w:ascii="宋体" w:hAnsi="宋体"/>
                <w:szCs w:val="21"/>
                <w:lang w:val="en-GB" w:eastAsia="zh-TW"/>
              </w:rPr>
            </w:pPr>
            <w:r>
              <w:rPr>
                <w:rFonts w:ascii="Times New Roman" w:hAnsi="Times New Roman" w:eastAsia="黑体"/>
                <w:szCs w:val="21"/>
                <w:lang w:val="en-GB" w:eastAsia="zh-TW"/>
              </w:rPr>
              <w:t>Civil Infrastructure and Development (CE)</w:t>
            </w:r>
          </w:p>
        </w:tc>
        <w:tc>
          <w:tcPr>
            <w:tcW w:w="1620" w:type="dxa"/>
            <w:tcBorders>
              <w:top w:val="single" w:color="auto" w:sz="12" w:space="0"/>
              <w:left w:val="dotted" w:color="auto" w:sz="4" w:space="0"/>
              <w:bottom w:val="dotted" w:color="auto" w:sz="4" w:space="0"/>
              <w:right w:val="double" w:color="auto" w:sz="4" w:space="0"/>
            </w:tcBorders>
            <w:noWrap w:val="0"/>
            <w:vAlign w:val="center"/>
          </w:tcPr>
          <w:p>
            <w:pPr>
              <w:spacing w:line="264" w:lineRule="exact"/>
              <w:ind w:left="-63" w:leftChars="-30" w:right="-63" w:rightChars="-30"/>
              <w:jc w:val="center"/>
              <w:rPr>
                <w:rFonts w:ascii="宋体" w:hAnsi="宋体"/>
                <w:szCs w:val="21"/>
                <w:lang w:val="en-GB" w:eastAsia="zh-TW"/>
              </w:rPr>
            </w:pPr>
            <w:r>
              <w:rPr>
                <w:rFonts w:hint="eastAsia" w:ascii="宋体" w:hAnsi="宋体"/>
                <w:szCs w:val="21"/>
                <w:lang w:val="en-GB" w:eastAsia="zh-TW"/>
              </w:rPr>
              <w:t>第一组</w:t>
            </w:r>
          </w:p>
        </w:tc>
        <w:tc>
          <w:tcPr>
            <w:tcW w:w="4462" w:type="dxa"/>
            <w:tcBorders>
              <w:top w:val="single" w:color="auto" w:sz="12" w:space="0"/>
              <w:left w:val="double" w:color="auto" w:sz="4" w:space="0"/>
              <w:bottom w:val="dotted" w:color="auto" w:sz="4" w:space="0"/>
              <w:right w:val="nil"/>
            </w:tcBorders>
            <w:noWrap w:val="0"/>
            <w:vAlign w:val="center"/>
          </w:tcPr>
          <w:p>
            <w:pPr>
              <w:spacing w:line="264" w:lineRule="exact"/>
              <w:ind w:right="-63" w:rightChars="-30"/>
              <w:rPr>
                <w:rFonts w:ascii="宋体" w:hAnsi="宋体"/>
                <w:szCs w:val="21"/>
                <w:lang w:val="en-GB"/>
              </w:rPr>
            </w:pPr>
            <w:r>
              <w:rPr>
                <w:rFonts w:hint="eastAsia" w:ascii="宋体" w:hAnsi="宋体"/>
                <w:szCs w:val="21"/>
                <w:lang w:val="en-GB" w:eastAsia="zh-TW"/>
              </w:rPr>
              <w:t>市政行业道路工程专业</w:t>
            </w:r>
            <w:r>
              <w:rPr>
                <w:rFonts w:ascii="宋体" w:hAnsi="宋体"/>
                <w:szCs w:val="21"/>
                <w:lang w:val="en-GB" w:eastAsia="zh-TW"/>
              </w:rPr>
              <w:t>/</w:t>
            </w:r>
            <w:r>
              <w:rPr>
                <w:rFonts w:hint="eastAsia" w:ascii="宋体" w:hAnsi="宋体"/>
                <w:szCs w:val="21"/>
                <w:lang w:val="en-GB" w:eastAsia="zh-TW"/>
              </w:rPr>
              <w:t>桥梁工程专业乙级资质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55" w:hRule="atLeast"/>
          <w:jc w:val="center"/>
        </w:trPr>
        <w:tc>
          <w:tcPr>
            <w:tcW w:w="2943" w:type="dxa"/>
            <w:vMerge w:val="continue"/>
            <w:tcBorders>
              <w:top w:val="single" w:color="auto" w:sz="12" w:space="0"/>
              <w:left w:val="nil"/>
              <w:bottom w:val="dotted" w:color="auto" w:sz="4" w:space="0"/>
              <w:right w:val="dotted" w:color="auto" w:sz="4" w:space="0"/>
            </w:tcBorders>
            <w:noWrap w:val="0"/>
            <w:vAlign w:val="center"/>
          </w:tcPr>
          <w:p>
            <w:pPr>
              <w:widowControl/>
              <w:spacing w:line="264" w:lineRule="exact"/>
              <w:ind w:right="-63" w:rightChars="-30"/>
              <w:rPr>
                <w:rFonts w:ascii="宋体" w:hAnsi="宋体"/>
                <w:szCs w:val="21"/>
                <w:lang w:val="en-GB" w:eastAsia="zh-TW"/>
              </w:rPr>
            </w:pPr>
          </w:p>
        </w:tc>
        <w:tc>
          <w:tcPr>
            <w:tcW w:w="1620" w:type="dxa"/>
            <w:tcBorders>
              <w:top w:val="dotted" w:color="auto" w:sz="4" w:space="0"/>
              <w:left w:val="dotted" w:color="auto" w:sz="4" w:space="0"/>
              <w:bottom w:val="dotted" w:color="auto" w:sz="4" w:space="0"/>
              <w:right w:val="double" w:color="auto" w:sz="4" w:space="0"/>
            </w:tcBorders>
            <w:noWrap w:val="0"/>
            <w:vAlign w:val="center"/>
          </w:tcPr>
          <w:p>
            <w:pPr>
              <w:spacing w:line="264" w:lineRule="exact"/>
              <w:ind w:left="-63" w:leftChars="-30" w:right="-63" w:rightChars="-30"/>
              <w:jc w:val="center"/>
              <w:rPr>
                <w:rFonts w:ascii="宋体" w:hAnsi="宋体"/>
                <w:szCs w:val="21"/>
                <w:lang w:val="en-GB" w:eastAsia="zh-TW"/>
              </w:rPr>
            </w:pPr>
            <w:r>
              <w:rPr>
                <w:rFonts w:hint="eastAsia" w:ascii="宋体" w:hAnsi="宋体"/>
                <w:szCs w:val="21"/>
                <w:lang w:val="en-GB" w:eastAsia="zh-TW"/>
              </w:rPr>
              <w:t>第二组</w:t>
            </w:r>
          </w:p>
        </w:tc>
        <w:tc>
          <w:tcPr>
            <w:tcW w:w="4462" w:type="dxa"/>
            <w:tcBorders>
              <w:top w:val="dotted" w:color="auto" w:sz="4" w:space="0"/>
              <w:left w:val="double" w:color="auto" w:sz="4" w:space="0"/>
              <w:bottom w:val="dotted" w:color="auto" w:sz="4" w:space="0"/>
              <w:right w:val="nil"/>
            </w:tcBorders>
            <w:noWrap w:val="0"/>
            <w:vAlign w:val="center"/>
          </w:tcPr>
          <w:p>
            <w:pPr>
              <w:spacing w:line="264" w:lineRule="exact"/>
              <w:ind w:right="-63" w:rightChars="-30"/>
              <w:rPr>
                <w:rFonts w:ascii="宋体" w:hAnsi="宋体"/>
                <w:szCs w:val="21"/>
                <w:lang w:val="en-GB"/>
              </w:rPr>
            </w:pPr>
            <w:r>
              <w:rPr>
                <w:rFonts w:hint="eastAsia" w:ascii="宋体" w:hAnsi="宋体"/>
                <w:szCs w:val="21"/>
                <w:lang w:val="en-GB" w:eastAsia="zh-TW"/>
              </w:rPr>
              <w:t>市政行业道路工程专业</w:t>
            </w:r>
            <w:r>
              <w:rPr>
                <w:rFonts w:ascii="宋体" w:hAnsi="宋体"/>
                <w:szCs w:val="21"/>
                <w:lang w:val="en-GB" w:eastAsia="zh-TW"/>
              </w:rPr>
              <w:t>/</w:t>
            </w:r>
            <w:r>
              <w:rPr>
                <w:rFonts w:hint="eastAsia" w:ascii="宋体" w:hAnsi="宋体"/>
                <w:szCs w:val="21"/>
                <w:lang w:val="en-GB" w:eastAsia="zh-TW"/>
              </w:rPr>
              <w:t>桥梁工程专业乙级资质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55" w:hRule="atLeast"/>
          <w:jc w:val="center"/>
        </w:trPr>
        <w:tc>
          <w:tcPr>
            <w:tcW w:w="2943" w:type="dxa"/>
            <w:vMerge w:val="continue"/>
            <w:tcBorders>
              <w:top w:val="single" w:color="auto" w:sz="12" w:space="0"/>
              <w:left w:val="nil"/>
              <w:bottom w:val="dotted" w:color="auto" w:sz="4" w:space="0"/>
              <w:right w:val="dotted" w:color="auto" w:sz="4" w:space="0"/>
            </w:tcBorders>
            <w:noWrap w:val="0"/>
            <w:vAlign w:val="center"/>
          </w:tcPr>
          <w:p>
            <w:pPr>
              <w:widowControl/>
              <w:spacing w:line="264" w:lineRule="exact"/>
              <w:ind w:right="-63" w:rightChars="-30"/>
              <w:rPr>
                <w:rFonts w:ascii="宋体" w:hAnsi="宋体"/>
                <w:szCs w:val="21"/>
                <w:lang w:val="en-GB" w:eastAsia="zh-TW"/>
              </w:rPr>
            </w:pPr>
          </w:p>
        </w:tc>
        <w:tc>
          <w:tcPr>
            <w:tcW w:w="1620" w:type="dxa"/>
            <w:tcBorders>
              <w:top w:val="dotted" w:color="auto" w:sz="4" w:space="0"/>
              <w:left w:val="dotted" w:color="auto" w:sz="4" w:space="0"/>
              <w:bottom w:val="dotted" w:color="auto" w:sz="4" w:space="0"/>
              <w:right w:val="double" w:color="auto" w:sz="4" w:space="0"/>
            </w:tcBorders>
            <w:noWrap w:val="0"/>
            <w:vAlign w:val="center"/>
          </w:tcPr>
          <w:p>
            <w:pPr>
              <w:spacing w:line="264" w:lineRule="exact"/>
              <w:ind w:left="-63" w:leftChars="-30" w:right="-63" w:rightChars="-30"/>
              <w:jc w:val="center"/>
              <w:rPr>
                <w:rFonts w:ascii="宋体" w:hAnsi="宋体"/>
                <w:szCs w:val="21"/>
                <w:lang w:val="en-GB" w:eastAsia="zh-TW"/>
              </w:rPr>
            </w:pPr>
            <w:r>
              <w:rPr>
                <w:rFonts w:hint="eastAsia" w:ascii="宋体" w:hAnsi="宋体"/>
                <w:szCs w:val="21"/>
                <w:lang w:val="en-GB" w:eastAsia="zh-TW"/>
              </w:rPr>
              <w:t>第三组</w:t>
            </w:r>
          </w:p>
        </w:tc>
        <w:tc>
          <w:tcPr>
            <w:tcW w:w="4462" w:type="dxa"/>
            <w:tcBorders>
              <w:top w:val="dotted" w:color="auto" w:sz="4" w:space="0"/>
              <w:left w:val="double" w:color="auto" w:sz="4" w:space="0"/>
              <w:bottom w:val="dotted" w:color="auto" w:sz="4" w:space="0"/>
              <w:right w:val="nil"/>
            </w:tcBorders>
            <w:noWrap w:val="0"/>
            <w:vAlign w:val="center"/>
          </w:tcPr>
          <w:p>
            <w:pPr>
              <w:spacing w:line="264" w:lineRule="exact"/>
              <w:ind w:right="-63" w:rightChars="-30"/>
              <w:rPr>
                <w:rFonts w:ascii="宋体" w:hAnsi="宋体"/>
                <w:szCs w:val="21"/>
                <w:lang w:val="en-GB"/>
              </w:rPr>
            </w:pPr>
            <w:r>
              <w:rPr>
                <w:rFonts w:hint="eastAsia" w:ascii="宋体" w:hAnsi="宋体"/>
                <w:szCs w:val="21"/>
                <w:lang w:val="en-GB" w:eastAsia="zh-TW"/>
              </w:rPr>
              <w:t>市政行业道路工程专业</w:t>
            </w:r>
            <w:r>
              <w:rPr>
                <w:rFonts w:ascii="宋体" w:hAnsi="宋体"/>
                <w:szCs w:val="21"/>
                <w:lang w:val="en-GB" w:eastAsia="zh-TW"/>
              </w:rPr>
              <w:t>/</w:t>
            </w:r>
            <w:r>
              <w:rPr>
                <w:rFonts w:hint="eastAsia" w:ascii="宋体" w:hAnsi="宋体"/>
                <w:szCs w:val="21"/>
                <w:lang w:val="en-GB" w:eastAsia="zh-TW"/>
              </w:rPr>
              <w:t>桥梁工程专业甲级资质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55" w:hRule="atLeast"/>
          <w:jc w:val="center"/>
        </w:trPr>
        <w:tc>
          <w:tcPr>
            <w:tcW w:w="2943" w:type="dxa"/>
            <w:vMerge w:val="restart"/>
            <w:tcBorders>
              <w:top w:val="dotted" w:color="auto" w:sz="4" w:space="0"/>
              <w:left w:val="nil"/>
              <w:bottom w:val="dotted" w:color="auto" w:sz="4" w:space="0"/>
              <w:right w:val="dotted" w:color="auto" w:sz="4" w:space="0"/>
            </w:tcBorders>
            <w:noWrap w:val="0"/>
            <w:vAlign w:val="center"/>
          </w:tcPr>
          <w:p>
            <w:pPr>
              <w:spacing w:line="264" w:lineRule="exact"/>
              <w:ind w:right="-63" w:rightChars="-30"/>
              <w:rPr>
                <w:rFonts w:ascii="宋体" w:hAnsi="宋体"/>
                <w:szCs w:val="21"/>
                <w:lang w:val="en-GB" w:eastAsia="zh-TW"/>
              </w:rPr>
            </w:pPr>
            <w:r>
              <w:rPr>
                <w:rFonts w:hint="eastAsia" w:ascii="宋体" w:hAnsi="宋体"/>
                <w:szCs w:val="21"/>
                <w:lang w:val="en-GB" w:eastAsia="zh-TW"/>
              </w:rPr>
              <w:t>排水及污水</w:t>
            </w:r>
          </w:p>
          <w:p>
            <w:pPr>
              <w:spacing w:line="264" w:lineRule="exact"/>
              <w:ind w:right="-63" w:rightChars="-30"/>
              <w:rPr>
                <w:rFonts w:ascii="宋体" w:hAnsi="宋体"/>
                <w:szCs w:val="21"/>
                <w:lang w:val="en-GB" w:eastAsia="zh-TW"/>
              </w:rPr>
            </w:pPr>
            <w:r>
              <w:rPr>
                <w:rFonts w:ascii="Times New Roman" w:hAnsi="Times New Roman" w:eastAsia="黑体"/>
                <w:szCs w:val="21"/>
                <w:lang w:val="en-GB" w:eastAsia="zh-TW"/>
              </w:rPr>
              <w:t>Drainage and</w:t>
            </w:r>
            <w:r>
              <w:rPr>
                <w:rFonts w:hint="eastAsia" w:ascii="Times New Roman" w:hAnsi="Times New Roman" w:eastAsia="黑体"/>
                <w:szCs w:val="21"/>
                <w:lang w:val="en-GB" w:eastAsia="zh-TW"/>
              </w:rPr>
              <w:t xml:space="preserve"> </w:t>
            </w:r>
            <w:r>
              <w:rPr>
                <w:rFonts w:ascii="Times New Roman" w:hAnsi="Times New Roman" w:eastAsia="黑体"/>
                <w:szCs w:val="21"/>
                <w:lang w:val="en-GB" w:eastAsia="zh-TW"/>
              </w:rPr>
              <w:t>Sewerage (DS)</w:t>
            </w:r>
          </w:p>
        </w:tc>
        <w:tc>
          <w:tcPr>
            <w:tcW w:w="1620" w:type="dxa"/>
            <w:tcBorders>
              <w:top w:val="dotted" w:color="auto" w:sz="4" w:space="0"/>
              <w:left w:val="dotted" w:color="auto" w:sz="4" w:space="0"/>
              <w:bottom w:val="dotted" w:color="auto" w:sz="4" w:space="0"/>
              <w:right w:val="double" w:color="auto" w:sz="4" w:space="0"/>
            </w:tcBorders>
            <w:noWrap w:val="0"/>
            <w:vAlign w:val="center"/>
          </w:tcPr>
          <w:p>
            <w:pPr>
              <w:spacing w:line="264" w:lineRule="exact"/>
              <w:ind w:left="-63" w:leftChars="-30" w:right="-63" w:rightChars="-30"/>
              <w:jc w:val="center"/>
              <w:rPr>
                <w:rFonts w:ascii="宋体" w:hAnsi="宋体"/>
                <w:szCs w:val="21"/>
                <w:lang w:val="en-GB" w:eastAsia="zh-TW"/>
              </w:rPr>
            </w:pPr>
            <w:r>
              <w:rPr>
                <w:rFonts w:hint="eastAsia" w:ascii="宋体" w:hAnsi="宋体"/>
                <w:szCs w:val="21"/>
                <w:lang w:val="en-GB" w:eastAsia="zh-TW"/>
              </w:rPr>
              <w:t>第一组</w:t>
            </w:r>
          </w:p>
        </w:tc>
        <w:tc>
          <w:tcPr>
            <w:tcW w:w="4462" w:type="dxa"/>
            <w:tcBorders>
              <w:top w:val="dotted" w:color="auto" w:sz="4" w:space="0"/>
              <w:left w:val="double" w:color="auto" w:sz="4" w:space="0"/>
              <w:bottom w:val="dotted" w:color="auto" w:sz="4" w:space="0"/>
              <w:right w:val="nil"/>
            </w:tcBorders>
            <w:noWrap w:val="0"/>
            <w:vAlign w:val="center"/>
          </w:tcPr>
          <w:p>
            <w:pPr>
              <w:spacing w:line="264" w:lineRule="exact"/>
              <w:ind w:right="-63" w:rightChars="-30"/>
              <w:rPr>
                <w:rFonts w:ascii="宋体" w:hAnsi="宋体"/>
                <w:szCs w:val="21"/>
                <w:lang w:val="en-GB"/>
              </w:rPr>
            </w:pPr>
            <w:r>
              <w:rPr>
                <w:rFonts w:hint="eastAsia" w:ascii="宋体" w:hAnsi="宋体"/>
                <w:szCs w:val="21"/>
                <w:lang w:val="en-GB" w:eastAsia="zh-TW"/>
              </w:rPr>
              <w:t>市政行业排水工程专业丙级资质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55" w:hRule="atLeast"/>
          <w:jc w:val="center"/>
        </w:trPr>
        <w:tc>
          <w:tcPr>
            <w:tcW w:w="2943" w:type="dxa"/>
            <w:vMerge w:val="continue"/>
            <w:tcBorders>
              <w:top w:val="dotted" w:color="auto" w:sz="4" w:space="0"/>
              <w:left w:val="nil"/>
              <w:bottom w:val="dotted" w:color="auto" w:sz="4" w:space="0"/>
              <w:right w:val="dotted" w:color="auto" w:sz="4" w:space="0"/>
            </w:tcBorders>
            <w:noWrap w:val="0"/>
            <w:vAlign w:val="center"/>
          </w:tcPr>
          <w:p>
            <w:pPr>
              <w:widowControl/>
              <w:spacing w:line="264" w:lineRule="exact"/>
              <w:ind w:right="-63" w:rightChars="-30"/>
              <w:rPr>
                <w:rFonts w:ascii="宋体" w:hAnsi="宋体"/>
                <w:szCs w:val="21"/>
                <w:lang w:val="en-GB" w:eastAsia="zh-TW"/>
              </w:rPr>
            </w:pPr>
          </w:p>
        </w:tc>
        <w:tc>
          <w:tcPr>
            <w:tcW w:w="1620" w:type="dxa"/>
            <w:tcBorders>
              <w:top w:val="dotted" w:color="auto" w:sz="4" w:space="0"/>
              <w:left w:val="dotted" w:color="auto" w:sz="4" w:space="0"/>
              <w:bottom w:val="dotted" w:color="auto" w:sz="4" w:space="0"/>
              <w:right w:val="double" w:color="auto" w:sz="4" w:space="0"/>
            </w:tcBorders>
            <w:noWrap w:val="0"/>
            <w:vAlign w:val="center"/>
          </w:tcPr>
          <w:p>
            <w:pPr>
              <w:spacing w:line="264" w:lineRule="exact"/>
              <w:ind w:left="-63" w:leftChars="-30" w:right="-63" w:rightChars="-30"/>
              <w:jc w:val="center"/>
              <w:rPr>
                <w:rFonts w:ascii="宋体" w:hAnsi="宋体"/>
                <w:szCs w:val="21"/>
                <w:lang w:val="en-GB" w:eastAsia="zh-TW"/>
              </w:rPr>
            </w:pPr>
            <w:r>
              <w:rPr>
                <w:rFonts w:hint="eastAsia" w:ascii="宋体" w:hAnsi="宋体"/>
                <w:szCs w:val="21"/>
                <w:lang w:val="en-GB" w:eastAsia="zh-TW"/>
              </w:rPr>
              <w:t>第二组</w:t>
            </w:r>
          </w:p>
        </w:tc>
        <w:tc>
          <w:tcPr>
            <w:tcW w:w="4462" w:type="dxa"/>
            <w:tcBorders>
              <w:top w:val="dotted" w:color="auto" w:sz="4" w:space="0"/>
              <w:left w:val="double" w:color="auto" w:sz="4" w:space="0"/>
              <w:bottom w:val="dotted" w:color="auto" w:sz="4" w:space="0"/>
              <w:right w:val="nil"/>
            </w:tcBorders>
            <w:noWrap w:val="0"/>
            <w:vAlign w:val="center"/>
          </w:tcPr>
          <w:p>
            <w:pPr>
              <w:spacing w:line="264" w:lineRule="exact"/>
              <w:ind w:right="-63" w:rightChars="-30"/>
              <w:rPr>
                <w:rFonts w:ascii="宋体" w:hAnsi="宋体"/>
                <w:szCs w:val="21"/>
                <w:lang w:val="en-GB"/>
              </w:rPr>
            </w:pPr>
            <w:r>
              <w:rPr>
                <w:rFonts w:hint="eastAsia" w:ascii="宋体" w:hAnsi="宋体"/>
                <w:szCs w:val="21"/>
                <w:lang w:val="en-GB" w:eastAsia="zh-TW"/>
              </w:rPr>
              <w:t>市政行业排水工程专业乙级资质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55" w:hRule="atLeast"/>
          <w:jc w:val="center"/>
        </w:trPr>
        <w:tc>
          <w:tcPr>
            <w:tcW w:w="2943" w:type="dxa"/>
            <w:vMerge w:val="continue"/>
            <w:tcBorders>
              <w:top w:val="dotted" w:color="auto" w:sz="4" w:space="0"/>
              <w:left w:val="nil"/>
              <w:bottom w:val="dotted" w:color="auto" w:sz="4" w:space="0"/>
              <w:right w:val="dotted" w:color="auto" w:sz="4" w:space="0"/>
            </w:tcBorders>
            <w:noWrap w:val="0"/>
            <w:vAlign w:val="center"/>
          </w:tcPr>
          <w:p>
            <w:pPr>
              <w:widowControl/>
              <w:spacing w:line="264" w:lineRule="exact"/>
              <w:ind w:right="-63" w:rightChars="-30"/>
              <w:rPr>
                <w:rFonts w:ascii="宋体" w:hAnsi="宋体"/>
                <w:szCs w:val="21"/>
                <w:lang w:val="en-GB" w:eastAsia="zh-TW"/>
              </w:rPr>
            </w:pPr>
          </w:p>
        </w:tc>
        <w:tc>
          <w:tcPr>
            <w:tcW w:w="1620" w:type="dxa"/>
            <w:tcBorders>
              <w:top w:val="dotted" w:color="auto" w:sz="4" w:space="0"/>
              <w:left w:val="dotted" w:color="auto" w:sz="4" w:space="0"/>
              <w:bottom w:val="dotted" w:color="auto" w:sz="4" w:space="0"/>
              <w:right w:val="double" w:color="auto" w:sz="4" w:space="0"/>
            </w:tcBorders>
            <w:noWrap w:val="0"/>
            <w:vAlign w:val="center"/>
          </w:tcPr>
          <w:p>
            <w:pPr>
              <w:spacing w:line="264" w:lineRule="exact"/>
              <w:ind w:left="-63" w:leftChars="-30" w:right="-63" w:rightChars="-30"/>
              <w:jc w:val="center"/>
              <w:rPr>
                <w:rFonts w:ascii="宋体" w:hAnsi="宋体"/>
                <w:szCs w:val="21"/>
                <w:lang w:val="en-GB" w:eastAsia="zh-TW"/>
              </w:rPr>
            </w:pPr>
            <w:r>
              <w:rPr>
                <w:rFonts w:hint="eastAsia" w:ascii="宋体" w:hAnsi="宋体"/>
                <w:szCs w:val="21"/>
                <w:lang w:val="en-GB" w:eastAsia="zh-TW"/>
              </w:rPr>
              <w:t>第三组</w:t>
            </w:r>
          </w:p>
        </w:tc>
        <w:tc>
          <w:tcPr>
            <w:tcW w:w="4462" w:type="dxa"/>
            <w:tcBorders>
              <w:top w:val="dotted" w:color="auto" w:sz="4" w:space="0"/>
              <w:left w:val="double" w:color="auto" w:sz="4" w:space="0"/>
              <w:bottom w:val="dotted" w:color="auto" w:sz="4" w:space="0"/>
              <w:right w:val="nil"/>
            </w:tcBorders>
            <w:noWrap w:val="0"/>
            <w:vAlign w:val="center"/>
          </w:tcPr>
          <w:p>
            <w:pPr>
              <w:spacing w:line="264" w:lineRule="exact"/>
              <w:ind w:right="-63" w:rightChars="-30"/>
              <w:rPr>
                <w:rFonts w:ascii="宋体" w:hAnsi="宋体"/>
                <w:szCs w:val="21"/>
                <w:lang w:val="en-GB"/>
              </w:rPr>
            </w:pPr>
            <w:r>
              <w:rPr>
                <w:rFonts w:hint="eastAsia" w:ascii="宋体" w:hAnsi="宋体"/>
                <w:szCs w:val="21"/>
                <w:lang w:val="en-GB" w:eastAsia="zh-TW"/>
              </w:rPr>
              <w:t>市政行业排水工程专业甲级资质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55" w:hRule="atLeast"/>
          <w:jc w:val="center"/>
        </w:trPr>
        <w:tc>
          <w:tcPr>
            <w:tcW w:w="2943" w:type="dxa"/>
            <w:vMerge w:val="restart"/>
            <w:tcBorders>
              <w:top w:val="dotted" w:color="auto" w:sz="4" w:space="0"/>
              <w:left w:val="nil"/>
              <w:bottom w:val="dotted" w:color="auto" w:sz="4" w:space="0"/>
              <w:right w:val="dotted" w:color="auto" w:sz="4" w:space="0"/>
            </w:tcBorders>
            <w:noWrap w:val="0"/>
            <w:vAlign w:val="center"/>
          </w:tcPr>
          <w:p>
            <w:pPr>
              <w:spacing w:line="264" w:lineRule="exact"/>
              <w:ind w:right="-63" w:rightChars="-30"/>
              <w:rPr>
                <w:rFonts w:ascii="宋体" w:hAnsi="宋体"/>
                <w:szCs w:val="21"/>
                <w:lang w:val="en-GB" w:eastAsia="zh-TW"/>
              </w:rPr>
            </w:pPr>
            <w:r>
              <w:rPr>
                <w:rFonts w:hint="eastAsia" w:ascii="宋体" w:hAnsi="宋体"/>
                <w:szCs w:val="21"/>
                <w:lang w:val="en-GB" w:eastAsia="zh-TW"/>
              </w:rPr>
              <w:t>机电</w:t>
            </w:r>
          </w:p>
          <w:p>
            <w:pPr>
              <w:spacing w:line="264" w:lineRule="exact"/>
              <w:ind w:right="-63" w:rightChars="-30"/>
              <w:rPr>
                <w:rFonts w:ascii="宋体" w:hAnsi="宋体"/>
                <w:szCs w:val="21"/>
                <w:lang w:val="en-GB" w:eastAsia="zh-TW"/>
              </w:rPr>
            </w:pPr>
            <w:r>
              <w:rPr>
                <w:rFonts w:ascii="Times New Roman" w:hAnsi="Times New Roman" w:eastAsia="黑体"/>
                <w:szCs w:val="21"/>
                <w:lang w:val="en-GB" w:eastAsia="zh-TW"/>
              </w:rPr>
              <w:t>Electrical and</w:t>
            </w:r>
            <w:r>
              <w:rPr>
                <w:rFonts w:hint="eastAsia" w:ascii="Times New Roman" w:hAnsi="Times New Roman" w:eastAsia="黑体"/>
                <w:szCs w:val="21"/>
                <w:lang w:val="en-GB" w:eastAsia="zh-TW"/>
              </w:rPr>
              <w:t xml:space="preserve"> </w:t>
            </w:r>
            <w:r>
              <w:rPr>
                <w:rFonts w:ascii="Times New Roman" w:hAnsi="Times New Roman" w:eastAsia="黑体"/>
                <w:szCs w:val="21"/>
                <w:lang w:val="en-GB" w:eastAsia="zh-TW"/>
              </w:rPr>
              <w:t>Mechanical (EM)</w:t>
            </w:r>
          </w:p>
        </w:tc>
        <w:tc>
          <w:tcPr>
            <w:tcW w:w="1620" w:type="dxa"/>
            <w:tcBorders>
              <w:top w:val="dotted" w:color="auto" w:sz="4" w:space="0"/>
              <w:left w:val="dotted" w:color="auto" w:sz="4" w:space="0"/>
              <w:bottom w:val="dotted" w:color="auto" w:sz="4" w:space="0"/>
              <w:right w:val="double" w:color="auto" w:sz="4" w:space="0"/>
            </w:tcBorders>
            <w:noWrap w:val="0"/>
            <w:vAlign w:val="center"/>
          </w:tcPr>
          <w:p>
            <w:pPr>
              <w:spacing w:line="264" w:lineRule="exact"/>
              <w:ind w:left="-63" w:leftChars="-30" w:right="-63" w:rightChars="-30"/>
              <w:jc w:val="center"/>
              <w:rPr>
                <w:rFonts w:ascii="宋体" w:hAnsi="宋体"/>
                <w:szCs w:val="21"/>
                <w:lang w:val="en-GB" w:eastAsia="zh-TW"/>
              </w:rPr>
            </w:pPr>
            <w:r>
              <w:rPr>
                <w:rFonts w:hint="eastAsia" w:ascii="宋体" w:hAnsi="宋体"/>
                <w:szCs w:val="21"/>
                <w:lang w:val="en-GB" w:eastAsia="zh-TW"/>
              </w:rPr>
              <w:t>第一组</w:t>
            </w:r>
          </w:p>
        </w:tc>
        <w:tc>
          <w:tcPr>
            <w:tcW w:w="4462" w:type="dxa"/>
            <w:tcBorders>
              <w:top w:val="dotted" w:color="auto" w:sz="4" w:space="0"/>
              <w:left w:val="double" w:color="auto" w:sz="4" w:space="0"/>
              <w:bottom w:val="dotted" w:color="auto" w:sz="4" w:space="0"/>
              <w:right w:val="nil"/>
            </w:tcBorders>
            <w:noWrap w:val="0"/>
            <w:vAlign w:val="center"/>
          </w:tcPr>
          <w:p>
            <w:pPr>
              <w:spacing w:line="264" w:lineRule="exact"/>
              <w:ind w:right="-63" w:rightChars="-30"/>
              <w:rPr>
                <w:rFonts w:ascii="宋体" w:hAnsi="宋体"/>
                <w:szCs w:val="21"/>
                <w:lang w:val="en-GB"/>
              </w:rPr>
            </w:pPr>
            <w:r>
              <w:rPr>
                <w:rFonts w:hint="eastAsia" w:ascii="宋体" w:hAnsi="宋体"/>
                <w:szCs w:val="21"/>
                <w:lang w:val="en-GB" w:eastAsia="zh-TW"/>
              </w:rPr>
              <w:t>机电设计事务所甲级资质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55" w:hRule="atLeast"/>
          <w:jc w:val="center"/>
        </w:trPr>
        <w:tc>
          <w:tcPr>
            <w:tcW w:w="2943" w:type="dxa"/>
            <w:vMerge w:val="continue"/>
            <w:tcBorders>
              <w:top w:val="dotted" w:color="auto" w:sz="4" w:space="0"/>
              <w:left w:val="nil"/>
              <w:bottom w:val="dotted" w:color="auto" w:sz="4" w:space="0"/>
              <w:right w:val="dotted" w:color="auto" w:sz="4" w:space="0"/>
            </w:tcBorders>
            <w:noWrap w:val="0"/>
            <w:vAlign w:val="center"/>
          </w:tcPr>
          <w:p>
            <w:pPr>
              <w:widowControl/>
              <w:spacing w:line="264" w:lineRule="exact"/>
              <w:ind w:right="-63" w:rightChars="-30"/>
              <w:rPr>
                <w:rFonts w:ascii="宋体" w:hAnsi="宋体"/>
                <w:szCs w:val="21"/>
                <w:lang w:val="en-GB" w:eastAsia="zh-TW"/>
              </w:rPr>
            </w:pPr>
          </w:p>
        </w:tc>
        <w:tc>
          <w:tcPr>
            <w:tcW w:w="1620" w:type="dxa"/>
            <w:tcBorders>
              <w:top w:val="dotted" w:color="auto" w:sz="4" w:space="0"/>
              <w:left w:val="dotted" w:color="auto" w:sz="4" w:space="0"/>
              <w:bottom w:val="dotted" w:color="auto" w:sz="4" w:space="0"/>
              <w:right w:val="double" w:color="auto" w:sz="4" w:space="0"/>
            </w:tcBorders>
            <w:noWrap w:val="0"/>
            <w:vAlign w:val="center"/>
          </w:tcPr>
          <w:p>
            <w:pPr>
              <w:spacing w:line="264" w:lineRule="exact"/>
              <w:ind w:left="-63" w:leftChars="-30" w:right="-63" w:rightChars="-30"/>
              <w:jc w:val="center"/>
              <w:rPr>
                <w:rFonts w:ascii="宋体" w:hAnsi="宋体"/>
                <w:szCs w:val="21"/>
                <w:lang w:val="en-GB" w:eastAsia="zh-TW"/>
              </w:rPr>
            </w:pPr>
            <w:r>
              <w:rPr>
                <w:rFonts w:hint="eastAsia" w:ascii="宋体" w:hAnsi="宋体"/>
                <w:szCs w:val="21"/>
                <w:lang w:val="en-GB" w:eastAsia="zh-TW"/>
              </w:rPr>
              <w:t>第二组</w:t>
            </w:r>
          </w:p>
        </w:tc>
        <w:tc>
          <w:tcPr>
            <w:tcW w:w="4462" w:type="dxa"/>
            <w:tcBorders>
              <w:top w:val="dotted" w:color="auto" w:sz="4" w:space="0"/>
              <w:left w:val="double" w:color="auto" w:sz="4" w:space="0"/>
              <w:bottom w:val="dotted" w:color="auto" w:sz="4" w:space="0"/>
              <w:right w:val="nil"/>
            </w:tcBorders>
            <w:noWrap w:val="0"/>
            <w:vAlign w:val="center"/>
          </w:tcPr>
          <w:p>
            <w:pPr>
              <w:spacing w:line="264" w:lineRule="exact"/>
              <w:ind w:right="-63" w:rightChars="-30"/>
              <w:rPr>
                <w:rFonts w:ascii="宋体" w:hAnsi="宋体"/>
                <w:szCs w:val="21"/>
                <w:lang w:val="en-GB"/>
              </w:rPr>
            </w:pPr>
            <w:r>
              <w:rPr>
                <w:rFonts w:hint="eastAsia" w:ascii="宋体" w:hAnsi="宋体"/>
                <w:szCs w:val="21"/>
                <w:lang w:val="en-GB" w:eastAsia="zh-TW"/>
              </w:rPr>
              <w:t>机电设计事务所甲级资质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55" w:hRule="atLeast"/>
          <w:jc w:val="center"/>
        </w:trPr>
        <w:tc>
          <w:tcPr>
            <w:tcW w:w="2943" w:type="dxa"/>
            <w:vMerge w:val="restart"/>
            <w:tcBorders>
              <w:top w:val="dotted" w:color="auto" w:sz="4" w:space="0"/>
              <w:left w:val="nil"/>
              <w:bottom w:val="dotted" w:color="auto" w:sz="4" w:space="0"/>
              <w:right w:val="dotted" w:color="auto" w:sz="4" w:space="0"/>
            </w:tcBorders>
            <w:noWrap w:val="0"/>
            <w:vAlign w:val="center"/>
          </w:tcPr>
          <w:p>
            <w:pPr>
              <w:spacing w:line="264" w:lineRule="exact"/>
              <w:ind w:right="-63" w:rightChars="-30"/>
              <w:rPr>
                <w:rFonts w:ascii="宋体" w:hAnsi="宋体"/>
                <w:szCs w:val="21"/>
                <w:lang w:val="en-GB" w:eastAsia="zh-TW"/>
              </w:rPr>
            </w:pPr>
            <w:r>
              <w:rPr>
                <w:rFonts w:hint="eastAsia" w:ascii="宋体" w:hAnsi="宋体"/>
                <w:szCs w:val="21"/>
                <w:lang w:val="en-GB" w:eastAsia="zh-TW"/>
              </w:rPr>
              <w:t>环境</w:t>
            </w:r>
          </w:p>
          <w:p>
            <w:pPr>
              <w:spacing w:line="264" w:lineRule="exact"/>
              <w:ind w:right="-63" w:rightChars="-30"/>
              <w:rPr>
                <w:rFonts w:ascii="宋体" w:hAnsi="宋体"/>
                <w:szCs w:val="21"/>
                <w:lang w:val="en-GB" w:eastAsia="zh-TW"/>
              </w:rPr>
            </w:pPr>
            <w:r>
              <w:rPr>
                <w:rFonts w:ascii="Times New Roman" w:hAnsi="Times New Roman" w:eastAsia="黑体"/>
                <w:szCs w:val="21"/>
                <w:lang w:val="en-GB" w:eastAsia="zh-TW"/>
              </w:rPr>
              <w:t>Environmental (EP)</w:t>
            </w:r>
          </w:p>
        </w:tc>
        <w:tc>
          <w:tcPr>
            <w:tcW w:w="1620" w:type="dxa"/>
            <w:tcBorders>
              <w:top w:val="dotted" w:color="auto" w:sz="4" w:space="0"/>
              <w:left w:val="dotted" w:color="auto" w:sz="4" w:space="0"/>
              <w:bottom w:val="dotted" w:color="auto" w:sz="4" w:space="0"/>
              <w:right w:val="double" w:color="auto" w:sz="4" w:space="0"/>
            </w:tcBorders>
            <w:noWrap w:val="0"/>
            <w:vAlign w:val="center"/>
          </w:tcPr>
          <w:p>
            <w:pPr>
              <w:spacing w:line="264" w:lineRule="exact"/>
              <w:ind w:left="-63" w:leftChars="-30" w:right="-63" w:rightChars="-30"/>
              <w:jc w:val="center"/>
              <w:rPr>
                <w:rFonts w:ascii="宋体" w:hAnsi="宋体"/>
                <w:szCs w:val="21"/>
                <w:lang w:val="en-GB" w:eastAsia="zh-TW"/>
              </w:rPr>
            </w:pPr>
            <w:r>
              <w:rPr>
                <w:rFonts w:hint="eastAsia" w:ascii="宋体" w:hAnsi="宋体"/>
                <w:szCs w:val="21"/>
                <w:lang w:val="en-GB" w:eastAsia="zh-TW"/>
              </w:rPr>
              <w:t>第一组</w:t>
            </w:r>
          </w:p>
        </w:tc>
        <w:tc>
          <w:tcPr>
            <w:tcW w:w="4462" w:type="dxa"/>
            <w:tcBorders>
              <w:top w:val="dotted" w:color="auto" w:sz="4" w:space="0"/>
              <w:left w:val="double" w:color="auto" w:sz="4" w:space="0"/>
              <w:bottom w:val="dotted" w:color="auto" w:sz="4" w:space="0"/>
              <w:right w:val="nil"/>
            </w:tcBorders>
            <w:noWrap w:val="0"/>
            <w:vAlign w:val="center"/>
          </w:tcPr>
          <w:p>
            <w:pPr>
              <w:spacing w:line="264" w:lineRule="exact"/>
              <w:ind w:right="-63" w:rightChars="-30"/>
              <w:rPr>
                <w:rFonts w:ascii="宋体" w:hAnsi="宋体"/>
                <w:szCs w:val="21"/>
                <w:lang w:val="en-GB"/>
              </w:rPr>
            </w:pPr>
            <w:r>
              <w:rPr>
                <w:rFonts w:hint="eastAsia" w:ascii="宋体" w:hAnsi="宋体"/>
                <w:szCs w:val="21"/>
                <w:lang w:val="en-GB" w:eastAsia="zh-TW"/>
              </w:rPr>
              <w:t>环境工程设计专项乙级资质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55" w:hRule="atLeast"/>
          <w:jc w:val="center"/>
        </w:trPr>
        <w:tc>
          <w:tcPr>
            <w:tcW w:w="2943" w:type="dxa"/>
            <w:vMerge w:val="continue"/>
            <w:tcBorders>
              <w:top w:val="dotted" w:color="auto" w:sz="4" w:space="0"/>
              <w:left w:val="nil"/>
              <w:bottom w:val="dotted" w:color="auto" w:sz="4" w:space="0"/>
              <w:right w:val="dotted" w:color="auto" w:sz="4" w:space="0"/>
            </w:tcBorders>
            <w:noWrap w:val="0"/>
            <w:vAlign w:val="center"/>
          </w:tcPr>
          <w:p>
            <w:pPr>
              <w:widowControl/>
              <w:spacing w:line="264" w:lineRule="exact"/>
              <w:ind w:right="-63" w:rightChars="-30"/>
              <w:rPr>
                <w:rFonts w:ascii="宋体" w:hAnsi="宋体"/>
                <w:szCs w:val="21"/>
                <w:lang w:val="en-GB" w:eastAsia="zh-TW"/>
              </w:rPr>
            </w:pPr>
          </w:p>
        </w:tc>
        <w:tc>
          <w:tcPr>
            <w:tcW w:w="1620" w:type="dxa"/>
            <w:tcBorders>
              <w:top w:val="dotted" w:color="auto" w:sz="4" w:space="0"/>
              <w:left w:val="dotted" w:color="auto" w:sz="4" w:space="0"/>
              <w:bottom w:val="dotted" w:color="auto" w:sz="4" w:space="0"/>
              <w:right w:val="double" w:color="auto" w:sz="4" w:space="0"/>
            </w:tcBorders>
            <w:noWrap w:val="0"/>
            <w:vAlign w:val="center"/>
          </w:tcPr>
          <w:p>
            <w:pPr>
              <w:spacing w:line="264" w:lineRule="exact"/>
              <w:ind w:left="-63" w:leftChars="-30" w:right="-63" w:rightChars="-30"/>
              <w:jc w:val="center"/>
              <w:rPr>
                <w:rFonts w:ascii="宋体" w:hAnsi="宋体"/>
                <w:szCs w:val="21"/>
                <w:lang w:val="en-GB" w:eastAsia="zh-TW"/>
              </w:rPr>
            </w:pPr>
            <w:r>
              <w:rPr>
                <w:rFonts w:hint="eastAsia" w:ascii="宋体" w:hAnsi="宋体"/>
                <w:szCs w:val="21"/>
                <w:lang w:val="en-GB" w:eastAsia="zh-TW"/>
              </w:rPr>
              <w:t>第二组</w:t>
            </w:r>
          </w:p>
        </w:tc>
        <w:tc>
          <w:tcPr>
            <w:tcW w:w="4462" w:type="dxa"/>
            <w:tcBorders>
              <w:top w:val="dotted" w:color="auto" w:sz="4" w:space="0"/>
              <w:left w:val="double" w:color="auto" w:sz="4" w:space="0"/>
              <w:bottom w:val="dotted" w:color="auto" w:sz="4" w:space="0"/>
              <w:right w:val="nil"/>
            </w:tcBorders>
            <w:noWrap w:val="0"/>
            <w:vAlign w:val="center"/>
          </w:tcPr>
          <w:p>
            <w:pPr>
              <w:spacing w:line="264" w:lineRule="exact"/>
              <w:ind w:right="-63" w:rightChars="-30"/>
              <w:rPr>
                <w:rFonts w:ascii="宋体" w:hAnsi="宋体"/>
                <w:szCs w:val="21"/>
                <w:lang w:val="en-GB"/>
              </w:rPr>
            </w:pPr>
            <w:r>
              <w:rPr>
                <w:rFonts w:hint="eastAsia" w:ascii="宋体" w:hAnsi="宋体"/>
                <w:szCs w:val="21"/>
                <w:lang w:val="en-GB" w:eastAsia="zh-TW"/>
              </w:rPr>
              <w:t>环境工程设计专项甲级资质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55" w:hRule="atLeast"/>
          <w:jc w:val="center"/>
        </w:trPr>
        <w:tc>
          <w:tcPr>
            <w:tcW w:w="2943" w:type="dxa"/>
            <w:vMerge w:val="restart"/>
            <w:tcBorders>
              <w:top w:val="dotted" w:color="auto" w:sz="4" w:space="0"/>
              <w:left w:val="nil"/>
              <w:bottom w:val="dotted" w:color="auto" w:sz="4" w:space="0"/>
              <w:right w:val="dotted" w:color="auto" w:sz="4" w:space="0"/>
            </w:tcBorders>
            <w:noWrap w:val="0"/>
            <w:vAlign w:val="center"/>
          </w:tcPr>
          <w:p>
            <w:pPr>
              <w:spacing w:line="264" w:lineRule="exact"/>
              <w:ind w:right="-63" w:rightChars="-30"/>
              <w:rPr>
                <w:rFonts w:ascii="宋体" w:hAnsi="宋体"/>
                <w:szCs w:val="21"/>
                <w:lang w:val="en-GB" w:eastAsia="zh-TW"/>
              </w:rPr>
            </w:pPr>
            <w:r>
              <w:rPr>
                <w:rFonts w:hint="eastAsia" w:ascii="宋体" w:hAnsi="宋体"/>
                <w:szCs w:val="21"/>
                <w:lang w:val="en-GB" w:eastAsia="zh-TW"/>
              </w:rPr>
              <w:t>岩土和斜坡</w:t>
            </w:r>
          </w:p>
          <w:p>
            <w:pPr>
              <w:spacing w:line="264" w:lineRule="exact"/>
              <w:ind w:right="-63" w:rightChars="-30"/>
              <w:rPr>
                <w:rFonts w:ascii="宋体" w:hAnsi="宋体"/>
                <w:szCs w:val="21"/>
                <w:lang w:val="en-GB" w:eastAsia="zh-TW"/>
              </w:rPr>
            </w:pPr>
            <w:r>
              <w:rPr>
                <w:rFonts w:ascii="Times New Roman" w:hAnsi="Times New Roman" w:eastAsia="黑体"/>
                <w:szCs w:val="21"/>
                <w:lang w:val="en-GB" w:eastAsia="zh-TW"/>
              </w:rPr>
              <w:t>Geotechnical and</w:t>
            </w:r>
            <w:r>
              <w:rPr>
                <w:rFonts w:hint="eastAsia" w:ascii="Times New Roman" w:hAnsi="Times New Roman" w:eastAsia="黑体"/>
                <w:szCs w:val="21"/>
                <w:lang w:val="en-GB" w:eastAsia="zh-TW"/>
              </w:rPr>
              <w:t xml:space="preserve"> </w:t>
            </w:r>
            <w:r>
              <w:rPr>
                <w:rFonts w:ascii="Times New Roman" w:hAnsi="Times New Roman" w:eastAsia="黑体"/>
                <w:szCs w:val="21"/>
                <w:lang w:val="en-GB" w:eastAsia="zh-TW"/>
              </w:rPr>
              <w:t>Slope (GE)</w:t>
            </w:r>
          </w:p>
        </w:tc>
        <w:tc>
          <w:tcPr>
            <w:tcW w:w="1620" w:type="dxa"/>
            <w:tcBorders>
              <w:top w:val="dotted" w:color="auto" w:sz="4" w:space="0"/>
              <w:left w:val="dotted" w:color="auto" w:sz="4" w:space="0"/>
              <w:bottom w:val="dotted" w:color="auto" w:sz="4" w:space="0"/>
              <w:right w:val="double" w:color="auto" w:sz="4" w:space="0"/>
            </w:tcBorders>
            <w:noWrap w:val="0"/>
            <w:vAlign w:val="center"/>
          </w:tcPr>
          <w:p>
            <w:pPr>
              <w:spacing w:line="264" w:lineRule="exact"/>
              <w:ind w:left="-63" w:leftChars="-30" w:right="-63" w:rightChars="-30"/>
              <w:jc w:val="center"/>
              <w:rPr>
                <w:rFonts w:ascii="宋体" w:hAnsi="宋体"/>
                <w:szCs w:val="21"/>
                <w:lang w:val="en-GB" w:eastAsia="zh-TW"/>
              </w:rPr>
            </w:pPr>
            <w:r>
              <w:rPr>
                <w:rFonts w:hint="eastAsia" w:ascii="宋体" w:hAnsi="宋体"/>
                <w:szCs w:val="21"/>
                <w:lang w:val="en-GB" w:eastAsia="zh-TW"/>
              </w:rPr>
              <w:t>第一组</w:t>
            </w:r>
          </w:p>
        </w:tc>
        <w:tc>
          <w:tcPr>
            <w:tcW w:w="4462" w:type="dxa"/>
            <w:tcBorders>
              <w:top w:val="dotted" w:color="auto" w:sz="4" w:space="0"/>
              <w:left w:val="double" w:color="auto" w:sz="4" w:space="0"/>
              <w:bottom w:val="dotted" w:color="auto" w:sz="4" w:space="0"/>
              <w:right w:val="nil"/>
            </w:tcBorders>
            <w:noWrap w:val="0"/>
            <w:vAlign w:val="center"/>
          </w:tcPr>
          <w:p>
            <w:pPr>
              <w:spacing w:line="264" w:lineRule="exact"/>
              <w:ind w:right="-63" w:rightChars="-30"/>
              <w:rPr>
                <w:rFonts w:ascii="宋体" w:hAnsi="宋体"/>
                <w:szCs w:val="21"/>
                <w:lang w:val="en-GB"/>
              </w:rPr>
            </w:pPr>
            <w:r>
              <w:rPr>
                <w:rFonts w:hint="eastAsia" w:ascii="宋体" w:hAnsi="宋体"/>
                <w:szCs w:val="21"/>
                <w:lang w:val="en-GB" w:eastAsia="zh-TW"/>
              </w:rPr>
              <w:t>工程勘察行业岩土工程专业乙级资质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55" w:hRule="atLeast"/>
          <w:jc w:val="center"/>
        </w:trPr>
        <w:tc>
          <w:tcPr>
            <w:tcW w:w="2943" w:type="dxa"/>
            <w:vMerge w:val="continue"/>
            <w:tcBorders>
              <w:top w:val="dotted" w:color="auto" w:sz="4" w:space="0"/>
              <w:left w:val="nil"/>
              <w:bottom w:val="dotted" w:color="auto" w:sz="4" w:space="0"/>
              <w:right w:val="dotted" w:color="auto" w:sz="4" w:space="0"/>
            </w:tcBorders>
            <w:noWrap w:val="0"/>
            <w:vAlign w:val="center"/>
          </w:tcPr>
          <w:p>
            <w:pPr>
              <w:widowControl/>
              <w:spacing w:line="264" w:lineRule="exact"/>
              <w:ind w:right="-63" w:rightChars="-30"/>
              <w:rPr>
                <w:rFonts w:ascii="宋体" w:hAnsi="宋体"/>
                <w:szCs w:val="21"/>
                <w:lang w:val="en-GB" w:eastAsia="zh-TW"/>
              </w:rPr>
            </w:pPr>
          </w:p>
        </w:tc>
        <w:tc>
          <w:tcPr>
            <w:tcW w:w="1620" w:type="dxa"/>
            <w:tcBorders>
              <w:top w:val="dotted" w:color="auto" w:sz="4" w:space="0"/>
              <w:left w:val="dotted" w:color="auto" w:sz="4" w:space="0"/>
              <w:bottom w:val="dotted" w:color="auto" w:sz="4" w:space="0"/>
              <w:right w:val="double" w:color="auto" w:sz="4" w:space="0"/>
            </w:tcBorders>
            <w:noWrap w:val="0"/>
            <w:vAlign w:val="center"/>
          </w:tcPr>
          <w:p>
            <w:pPr>
              <w:spacing w:line="264" w:lineRule="exact"/>
              <w:ind w:left="-63" w:leftChars="-30" w:right="-63" w:rightChars="-30"/>
              <w:jc w:val="center"/>
              <w:rPr>
                <w:rFonts w:ascii="宋体" w:hAnsi="宋体"/>
                <w:szCs w:val="21"/>
                <w:lang w:val="en-GB" w:eastAsia="zh-TW"/>
              </w:rPr>
            </w:pPr>
            <w:r>
              <w:rPr>
                <w:rFonts w:hint="eastAsia" w:ascii="宋体" w:hAnsi="宋体"/>
                <w:szCs w:val="21"/>
                <w:lang w:val="en-GB" w:eastAsia="zh-TW"/>
              </w:rPr>
              <w:t>第二组</w:t>
            </w:r>
          </w:p>
        </w:tc>
        <w:tc>
          <w:tcPr>
            <w:tcW w:w="4462" w:type="dxa"/>
            <w:tcBorders>
              <w:top w:val="dotted" w:color="auto" w:sz="4" w:space="0"/>
              <w:left w:val="double" w:color="auto" w:sz="4" w:space="0"/>
              <w:bottom w:val="dotted" w:color="auto" w:sz="4" w:space="0"/>
              <w:right w:val="nil"/>
            </w:tcBorders>
            <w:noWrap w:val="0"/>
            <w:vAlign w:val="center"/>
          </w:tcPr>
          <w:p>
            <w:pPr>
              <w:spacing w:line="264" w:lineRule="exact"/>
              <w:ind w:right="-63" w:rightChars="-30"/>
              <w:rPr>
                <w:rFonts w:ascii="宋体" w:hAnsi="宋体"/>
                <w:szCs w:val="21"/>
                <w:lang w:val="en-GB"/>
              </w:rPr>
            </w:pPr>
            <w:r>
              <w:rPr>
                <w:rFonts w:hint="eastAsia" w:ascii="宋体" w:hAnsi="宋体"/>
                <w:szCs w:val="21"/>
                <w:lang w:val="en-GB" w:eastAsia="zh-TW"/>
              </w:rPr>
              <w:t>工程勘察行业岩土工程专业乙级资质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55" w:hRule="atLeast"/>
          <w:jc w:val="center"/>
        </w:trPr>
        <w:tc>
          <w:tcPr>
            <w:tcW w:w="2943" w:type="dxa"/>
            <w:vMerge w:val="continue"/>
            <w:tcBorders>
              <w:top w:val="dotted" w:color="auto" w:sz="4" w:space="0"/>
              <w:left w:val="nil"/>
              <w:bottom w:val="dotted" w:color="auto" w:sz="4" w:space="0"/>
              <w:right w:val="dotted" w:color="auto" w:sz="4" w:space="0"/>
            </w:tcBorders>
            <w:noWrap w:val="0"/>
            <w:vAlign w:val="center"/>
          </w:tcPr>
          <w:p>
            <w:pPr>
              <w:widowControl/>
              <w:spacing w:line="264" w:lineRule="exact"/>
              <w:ind w:right="-63" w:rightChars="-30"/>
              <w:rPr>
                <w:rFonts w:ascii="宋体" w:hAnsi="宋体"/>
                <w:szCs w:val="21"/>
                <w:lang w:val="en-GB" w:eastAsia="zh-TW"/>
              </w:rPr>
            </w:pPr>
          </w:p>
        </w:tc>
        <w:tc>
          <w:tcPr>
            <w:tcW w:w="1620" w:type="dxa"/>
            <w:tcBorders>
              <w:top w:val="dotted" w:color="auto" w:sz="4" w:space="0"/>
              <w:left w:val="dotted" w:color="auto" w:sz="4" w:space="0"/>
              <w:bottom w:val="dotted" w:color="auto" w:sz="4" w:space="0"/>
              <w:right w:val="double" w:color="auto" w:sz="4" w:space="0"/>
            </w:tcBorders>
            <w:noWrap w:val="0"/>
            <w:vAlign w:val="center"/>
          </w:tcPr>
          <w:p>
            <w:pPr>
              <w:spacing w:line="264" w:lineRule="exact"/>
              <w:ind w:left="-63" w:leftChars="-30" w:right="-63" w:rightChars="-30"/>
              <w:jc w:val="center"/>
              <w:rPr>
                <w:rFonts w:ascii="宋体" w:hAnsi="宋体"/>
                <w:szCs w:val="21"/>
                <w:lang w:val="en-GB" w:eastAsia="zh-TW"/>
              </w:rPr>
            </w:pPr>
            <w:r>
              <w:rPr>
                <w:rFonts w:hint="eastAsia" w:ascii="宋体" w:hAnsi="宋体"/>
                <w:szCs w:val="21"/>
                <w:lang w:val="en-GB" w:eastAsia="zh-TW"/>
              </w:rPr>
              <w:t>第三组</w:t>
            </w:r>
          </w:p>
        </w:tc>
        <w:tc>
          <w:tcPr>
            <w:tcW w:w="4462" w:type="dxa"/>
            <w:tcBorders>
              <w:top w:val="dotted" w:color="auto" w:sz="4" w:space="0"/>
              <w:left w:val="double" w:color="auto" w:sz="4" w:space="0"/>
              <w:bottom w:val="dotted" w:color="auto" w:sz="4" w:space="0"/>
              <w:right w:val="nil"/>
            </w:tcBorders>
            <w:noWrap w:val="0"/>
            <w:vAlign w:val="center"/>
          </w:tcPr>
          <w:p>
            <w:pPr>
              <w:spacing w:line="264" w:lineRule="exact"/>
              <w:ind w:right="-63" w:rightChars="-30"/>
              <w:rPr>
                <w:rFonts w:ascii="宋体" w:hAnsi="宋体"/>
                <w:szCs w:val="21"/>
                <w:lang w:val="en-GB"/>
              </w:rPr>
            </w:pPr>
            <w:r>
              <w:rPr>
                <w:rFonts w:hint="eastAsia" w:ascii="宋体" w:hAnsi="宋体"/>
                <w:szCs w:val="21"/>
                <w:lang w:val="en-GB" w:eastAsia="zh-TW"/>
              </w:rPr>
              <w:t>工程勘察行业岩土工程专业甲级资质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55" w:hRule="atLeast"/>
          <w:jc w:val="center"/>
        </w:trPr>
        <w:tc>
          <w:tcPr>
            <w:tcW w:w="2943" w:type="dxa"/>
            <w:vMerge w:val="restart"/>
            <w:tcBorders>
              <w:top w:val="dotted" w:color="auto" w:sz="4" w:space="0"/>
              <w:left w:val="nil"/>
              <w:bottom w:val="dotted" w:color="auto" w:sz="4" w:space="0"/>
              <w:right w:val="dotted" w:color="auto" w:sz="4" w:space="0"/>
            </w:tcBorders>
            <w:noWrap w:val="0"/>
            <w:vAlign w:val="center"/>
          </w:tcPr>
          <w:p>
            <w:pPr>
              <w:spacing w:line="264" w:lineRule="exact"/>
              <w:ind w:right="-63" w:rightChars="-30"/>
              <w:rPr>
                <w:rFonts w:ascii="宋体" w:hAnsi="宋体"/>
                <w:szCs w:val="21"/>
                <w:lang w:val="en-GB" w:eastAsia="zh-TW"/>
              </w:rPr>
            </w:pPr>
            <w:r>
              <w:rPr>
                <w:rFonts w:hint="eastAsia" w:ascii="宋体" w:hAnsi="宋体"/>
                <w:szCs w:val="21"/>
                <w:lang w:val="en-GB" w:eastAsia="zh-TW"/>
              </w:rPr>
              <w:t>道路和相关结构</w:t>
            </w:r>
          </w:p>
          <w:p>
            <w:pPr>
              <w:spacing w:line="264" w:lineRule="exact"/>
              <w:ind w:right="-63" w:rightChars="-30"/>
              <w:rPr>
                <w:rFonts w:ascii="宋体" w:hAnsi="宋体"/>
                <w:szCs w:val="21"/>
                <w:lang w:val="en-GB" w:eastAsia="zh-TW"/>
              </w:rPr>
            </w:pPr>
            <w:r>
              <w:rPr>
                <w:rFonts w:ascii="Times New Roman" w:hAnsi="Times New Roman" w:eastAsia="黑体"/>
                <w:szCs w:val="21"/>
                <w:lang w:val="en-GB" w:eastAsia="zh-TW"/>
              </w:rPr>
              <w:t>Roads and Associated</w:t>
            </w:r>
            <w:r>
              <w:rPr>
                <w:rFonts w:hint="eastAsia" w:ascii="Times New Roman" w:hAnsi="Times New Roman" w:eastAsia="黑体"/>
                <w:szCs w:val="21"/>
                <w:lang w:val="en-GB" w:eastAsia="zh-TW"/>
              </w:rPr>
              <w:t xml:space="preserve"> </w:t>
            </w:r>
            <w:r>
              <w:rPr>
                <w:rFonts w:ascii="Times New Roman" w:hAnsi="Times New Roman" w:eastAsia="黑体"/>
                <w:szCs w:val="21"/>
                <w:lang w:val="en-GB" w:eastAsia="zh-TW"/>
              </w:rPr>
              <w:t>Structures (HY)</w:t>
            </w:r>
          </w:p>
        </w:tc>
        <w:tc>
          <w:tcPr>
            <w:tcW w:w="1620" w:type="dxa"/>
            <w:tcBorders>
              <w:top w:val="dotted" w:color="auto" w:sz="4" w:space="0"/>
              <w:left w:val="dotted" w:color="auto" w:sz="4" w:space="0"/>
              <w:bottom w:val="dotted" w:color="auto" w:sz="4" w:space="0"/>
              <w:right w:val="double" w:color="auto" w:sz="4" w:space="0"/>
            </w:tcBorders>
            <w:noWrap w:val="0"/>
            <w:vAlign w:val="center"/>
          </w:tcPr>
          <w:p>
            <w:pPr>
              <w:spacing w:line="264" w:lineRule="exact"/>
              <w:ind w:left="-63" w:leftChars="-30" w:right="-63" w:rightChars="-30"/>
              <w:jc w:val="center"/>
              <w:rPr>
                <w:rFonts w:ascii="宋体" w:hAnsi="宋体"/>
                <w:szCs w:val="21"/>
                <w:lang w:val="en-GB" w:eastAsia="zh-TW"/>
              </w:rPr>
            </w:pPr>
            <w:r>
              <w:rPr>
                <w:rFonts w:hint="eastAsia" w:ascii="宋体" w:hAnsi="宋体"/>
                <w:szCs w:val="21"/>
                <w:lang w:val="en-GB" w:eastAsia="zh-TW"/>
              </w:rPr>
              <w:t>第一组</w:t>
            </w:r>
          </w:p>
        </w:tc>
        <w:tc>
          <w:tcPr>
            <w:tcW w:w="4462" w:type="dxa"/>
            <w:tcBorders>
              <w:top w:val="dotted" w:color="auto" w:sz="4" w:space="0"/>
              <w:left w:val="double" w:color="auto" w:sz="4" w:space="0"/>
              <w:bottom w:val="dotted" w:color="auto" w:sz="4" w:space="0"/>
              <w:right w:val="nil"/>
            </w:tcBorders>
            <w:noWrap w:val="0"/>
            <w:vAlign w:val="center"/>
          </w:tcPr>
          <w:p>
            <w:pPr>
              <w:spacing w:line="264" w:lineRule="exact"/>
              <w:ind w:right="-63" w:rightChars="-30"/>
              <w:rPr>
                <w:rFonts w:ascii="宋体" w:hAnsi="宋体"/>
                <w:szCs w:val="21"/>
                <w:lang w:val="en-GB"/>
              </w:rPr>
            </w:pPr>
            <w:r>
              <w:rPr>
                <w:rFonts w:hint="eastAsia" w:ascii="宋体" w:hAnsi="宋体"/>
                <w:szCs w:val="21"/>
                <w:lang w:val="en-GB" w:eastAsia="zh-TW"/>
              </w:rPr>
              <w:t>市政行业道路工程专业丙级资质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55" w:hRule="atLeast"/>
          <w:jc w:val="center"/>
        </w:trPr>
        <w:tc>
          <w:tcPr>
            <w:tcW w:w="2943" w:type="dxa"/>
            <w:vMerge w:val="continue"/>
            <w:tcBorders>
              <w:top w:val="dotted" w:color="auto" w:sz="4" w:space="0"/>
              <w:left w:val="nil"/>
              <w:bottom w:val="dotted" w:color="auto" w:sz="4" w:space="0"/>
              <w:right w:val="dotted" w:color="auto" w:sz="4" w:space="0"/>
            </w:tcBorders>
            <w:noWrap w:val="0"/>
            <w:vAlign w:val="center"/>
          </w:tcPr>
          <w:p>
            <w:pPr>
              <w:widowControl/>
              <w:spacing w:line="264" w:lineRule="exact"/>
              <w:ind w:right="-63" w:rightChars="-30"/>
              <w:rPr>
                <w:rFonts w:ascii="宋体" w:hAnsi="宋体"/>
                <w:szCs w:val="21"/>
                <w:lang w:val="en-GB" w:eastAsia="zh-TW"/>
              </w:rPr>
            </w:pPr>
          </w:p>
        </w:tc>
        <w:tc>
          <w:tcPr>
            <w:tcW w:w="1620" w:type="dxa"/>
            <w:tcBorders>
              <w:top w:val="dotted" w:color="auto" w:sz="4" w:space="0"/>
              <w:left w:val="dotted" w:color="auto" w:sz="4" w:space="0"/>
              <w:bottom w:val="dotted" w:color="auto" w:sz="4" w:space="0"/>
              <w:right w:val="double" w:color="auto" w:sz="4" w:space="0"/>
            </w:tcBorders>
            <w:noWrap w:val="0"/>
            <w:vAlign w:val="center"/>
          </w:tcPr>
          <w:p>
            <w:pPr>
              <w:spacing w:line="264" w:lineRule="exact"/>
              <w:ind w:left="-63" w:leftChars="-30" w:right="-63" w:rightChars="-30"/>
              <w:jc w:val="center"/>
              <w:rPr>
                <w:rFonts w:ascii="宋体" w:hAnsi="宋体"/>
                <w:szCs w:val="21"/>
                <w:lang w:val="en-GB" w:eastAsia="zh-TW"/>
              </w:rPr>
            </w:pPr>
            <w:r>
              <w:rPr>
                <w:rFonts w:hint="eastAsia" w:ascii="宋体" w:hAnsi="宋体"/>
                <w:szCs w:val="21"/>
                <w:lang w:val="en-GB" w:eastAsia="zh-TW"/>
              </w:rPr>
              <w:t>第二组</w:t>
            </w:r>
          </w:p>
        </w:tc>
        <w:tc>
          <w:tcPr>
            <w:tcW w:w="4462" w:type="dxa"/>
            <w:tcBorders>
              <w:top w:val="dotted" w:color="auto" w:sz="4" w:space="0"/>
              <w:left w:val="double" w:color="auto" w:sz="4" w:space="0"/>
              <w:bottom w:val="dotted" w:color="auto" w:sz="4" w:space="0"/>
              <w:right w:val="nil"/>
            </w:tcBorders>
            <w:noWrap w:val="0"/>
            <w:vAlign w:val="center"/>
          </w:tcPr>
          <w:p>
            <w:pPr>
              <w:spacing w:line="264" w:lineRule="exact"/>
              <w:ind w:right="-63" w:rightChars="-30"/>
              <w:rPr>
                <w:rFonts w:ascii="宋体" w:hAnsi="宋体"/>
                <w:szCs w:val="21"/>
                <w:lang w:val="en-GB"/>
              </w:rPr>
            </w:pPr>
            <w:r>
              <w:rPr>
                <w:rFonts w:hint="eastAsia" w:ascii="宋体" w:hAnsi="宋体"/>
                <w:szCs w:val="21"/>
                <w:lang w:val="en-GB" w:eastAsia="zh-TW"/>
              </w:rPr>
              <w:t>市政行业道路工程专业乙级资质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55" w:hRule="atLeast"/>
          <w:jc w:val="center"/>
        </w:trPr>
        <w:tc>
          <w:tcPr>
            <w:tcW w:w="2943" w:type="dxa"/>
            <w:vMerge w:val="continue"/>
            <w:tcBorders>
              <w:top w:val="dotted" w:color="auto" w:sz="4" w:space="0"/>
              <w:left w:val="nil"/>
              <w:bottom w:val="dotted" w:color="auto" w:sz="4" w:space="0"/>
              <w:right w:val="dotted" w:color="auto" w:sz="4" w:space="0"/>
            </w:tcBorders>
            <w:noWrap w:val="0"/>
            <w:vAlign w:val="center"/>
          </w:tcPr>
          <w:p>
            <w:pPr>
              <w:widowControl/>
              <w:spacing w:line="264" w:lineRule="exact"/>
              <w:ind w:right="-63" w:rightChars="-30"/>
              <w:rPr>
                <w:rFonts w:ascii="宋体" w:hAnsi="宋体"/>
                <w:szCs w:val="21"/>
                <w:lang w:val="en-GB" w:eastAsia="zh-TW"/>
              </w:rPr>
            </w:pPr>
          </w:p>
        </w:tc>
        <w:tc>
          <w:tcPr>
            <w:tcW w:w="1620" w:type="dxa"/>
            <w:tcBorders>
              <w:top w:val="dotted" w:color="auto" w:sz="4" w:space="0"/>
              <w:left w:val="dotted" w:color="auto" w:sz="4" w:space="0"/>
              <w:bottom w:val="dotted" w:color="auto" w:sz="4" w:space="0"/>
              <w:right w:val="double" w:color="auto" w:sz="4" w:space="0"/>
            </w:tcBorders>
            <w:noWrap w:val="0"/>
            <w:vAlign w:val="center"/>
          </w:tcPr>
          <w:p>
            <w:pPr>
              <w:spacing w:line="264" w:lineRule="exact"/>
              <w:ind w:left="-63" w:leftChars="-30" w:right="-63" w:rightChars="-30"/>
              <w:jc w:val="center"/>
              <w:rPr>
                <w:rFonts w:ascii="宋体" w:hAnsi="宋体"/>
                <w:szCs w:val="21"/>
                <w:lang w:val="en-GB" w:eastAsia="zh-TW"/>
              </w:rPr>
            </w:pPr>
            <w:r>
              <w:rPr>
                <w:rFonts w:hint="eastAsia" w:ascii="宋体" w:hAnsi="宋体"/>
                <w:szCs w:val="21"/>
                <w:lang w:val="en-GB" w:eastAsia="zh-TW"/>
              </w:rPr>
              <w:t>第三组</w:t>
            </w:r>
          </w:p>
        </w:tc>
        <w:tc>
          <w:tcPr>
            <w:tcW w:w="4462" w:type="dxa"/>
            <w:tcBorders>
              <w:top w:val="dotted" w:color="auto" w:sz="4" w:space="0"/>
              <w:left w:val="double" w:color="auto" w:sz="4" w:space="0"/>
              <w:bottom w:val="dotted" w:color="auto" w:sz="4" w:space="0"/>
              <w:right w:val="nil"/>
            </w:tcBorders>
            <w:noWrap w:val="0"/>
            <w:vAlign w:val="center"/>
          </w:tcPr>
          <w:p>
            <w:pPr>
              <w:spacing w:line="264" w:lineRule="exact"/>
              <w:ind w:right="-63" w:rightChars="-30"/>
              <w:rPr>
                <w:rFonts w:ascii="宋体" w:hAnsi="宋体"/>
                <w:szCs w:val="21"/>
                <w:lang w:val="en-GB"/>
              </w:rPr>
            </w:pPr>
            <w:r>
              <w:rPr>
                <w:rFonts w:hint="eastAsia" w:ascii="宋体" w:hAnsi="宋体"/>
                <w:szCs w:val="21"/>
                <w:lang w:val="en-GB" w:eastAsia="zh-TW"/>
              </w:rPr>
              <w:t>市政行业道路工程专业甲级资质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55" w:hRule="atLeast"/>
          <w:jc w:val="center"/>
        </w:trPr>
        <w:tc>
          <w:tcPr>
            <w:tcW w:w="2943" w:type="dxa"/>
            <w:vMerge w:val="restart"/>
            <w:tcBorders>
              <w:top w:val="dotted" w:color="auto" w:sz="4" w:space="0"/>
              <w:left w:val="nil"/>
              <w:bottom w:val="single" w:color="auto" w:sz="12" w:space="0"/>
              <w:right w:val="dotted" w:color="auto" w:sz="4" w:space="0"/>
            </w:tcBorders>
            <w:noWrap w:val="0"/>
            <w:vAlign w:val="center"/>
          </w:tcPr>
          <w:p>
            <w:pPr>
              <w:spacing w:line="264" w:lineRule="exact"/>
              <w:ind w:right="-63" w:rightChars="-30"/>
              <w:rPr>
                <w:rFonts w:ascii="宋体" w:hAnsi="宋体"/>
                <w:szCs w:val="21"/>
                <w:lang w:val="en-GB" w:eastAsia="zh-TW"/>
              </w:rPr>
            </w:pPr>
            <w:r>
              <w:rPr>
                <w:rFonts w:hint="eastAsia" w:ascii="宋体" w:hAnsi="宋体"/>
                <w:szCs w:val="21"/>
                <w:lang w:val="en-GB" w:eastAsia="zh-TW"/>
              </w:rPr>
              <w:t>城市规划</w:t>
            </w:r>
          </w:p>
          <w:p>
            <w:pPr>
              <w:spacing w:line="264" w:lineRule="exact"/>
              <w:ind w:right="-63" w:rightChars="-30"/>
              <w:rPr>
                <w:rFonts w:ascii="宋体" w:hAnsi="宋体"/>
                <w:szCs w:val="21"/>
                <w:lang w:val="en-GB" w:eastAsia="zh-TW"/>
              </w:rPr>
            </w:pPr>
            <w:r>
              <w:rPr>
                <w:rFonts w:ascii="Times New Roman" w:hAnsi="Times New Roman" w:eastAsia="黑体"/>
                <w:szCs w:val="21"/>
                <w:lang w:val="en-GB" w:eastAsia="zh-TW"/>
              </w:rPr>
              <w:t>Town Planning (TP)</w:t>
            </w:r>
          </w:p>
        </w:tc>
        <w:tc>
          <w:tcPr>
            <w:tcW w:w="1620" w:type="dxa"/>
            <w:tcBorders>
              <w:top w:val="dotted" w:color="auto" w:sz="4" w:space="0"/>
              <w:left w:val="dotted" w:color="auto" w:sz="4" w:space="0"/>
              <w:bottom w:val="dotted" w:color="auto" w:sz="4" w:space="0"/>
              <w:right w:val="double" w:color="auto" w:sz="4" w:space="0"/>
            </w:tcBorders>
            <w:noWrap w:val="0"/>
            <w:vAlign w:val="center"/>
          </w:tcPr>
          <w:p>
            <w:pPr>
              <w:spacing w:line="264" w:lineRule="exact"/>
              <w:ind w:left="-63" w:leftChars="-30" w:right="-63" w:rightChars="-30"/>
              <w:jc w:val="center"/>
              <w:rPr>
                <w:rFonts w:ascii="宋体" w:hAnsi="宋体"/>
                <w:szCs w:val="21"/>
                <w:lang w:val="en-GB" w:eastAsia="zh-TW"/>
              </w:rPr>
            </w:pPr>
            <w:r>
              <w:rPr>
                <w:rFonts w:hint="eastAsia" w:ascii="宋体" w:hAnsi="宋体"/>
                <w:szCs w:val="21"/>
                <w:lang w:val="en-GB" w:eastAsia="zh-TW"/>
              </w:rPr>
              <w:t>第一组</w:t>
            </w:r>
          </w:p>
        </w:tc>
        <w:tc>
          <w:tcPr>
            <w:tcW w:w="4462" w:type="dxa"/>
            <w:tcBorders>
              <w:top w:val="dotted" w:color="auto" w:sz="4" w:space="0"/>
              <w:left w:val="double" w:color="auto" w:sz="4" w:space="0"/>
              <w:bottom w:val="dotted" w:color="auto" w:sz="4" w:space="0"/>
              <w:right w:val="nil"/>
            </w:tcBorders>
            <w:noWrap w:val="0"/>
            <w:vAlign w:val="center"/>
          </w:tcPr>
          <w:p>
            <w:pPr>
              <w:spacing w:line="264" w:lineRule="exact"/>
              <w:ind w:right="-63" w:rightChars="-30"/>
              <w:rPr>
                <w:rFonts w:ascii="宋体" w:hAnsi="宋体"/>
                <w:szCs w:val="21"/>
                <w:lang w:val="en-GB" w:eastAsia="zh-TW"/>
              </w:rPr>
            </w:pPr>
            <w:r>
              <w:rPr>
                <w:rFonts w:hint="eastAsia" w:ascii="宋体" w:hAnsi="宋体"/>
                <w:szCs w:val="21"/>
                <w:lang w:val="en-GB" w:eastAsia="zh-TW"/>
              </w:rPr>
              <w:t>乙级城乡规划编制单位资质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55" w:hRule="atLeast"/>
          <w:jc w:val="center"/>
        </w:trPr>
        <w:tc>
          <w:tcPr>
            <w:tcW w:w="2943" w:type="dxa"/>
            <w:vMerge w:val="continue"/>
            <w:tcBorders>
              <w:top w:val="dotted" w:color="auto" w:sz="4" w:space="0"/>
              <w:left w:val="nil"/>
              <w:bottom w:val="nil"/>
              <w:right w:val="dotted" w:color="auto" w:sz="4" w:space="0"/>
            </w:tcBorders>
            <w:noWrap w:val="0"/>
            <w:vAlign w:val="center"/>
          </w:tcPr>
          <w:p>
            <w:pPr>
              <w:widowControl/>
              <w:spacing w:line="264" w:lineRule="exact"/>
              <w:ind w:right="-63" w:rightChars="-30"/>
              <w:rPr>
                <w:rFonts w:ascii="宋体" w:hAnsi="宋体"/>
                <w:szCs w:val="21"/>
                <w:lang w:val="en-GB" w:eastAsia="zh-TW"/>
              </w:rPr>
            </w:pPr>
          </w:p>
        </w:tc>
        <w:tc>
          <w:tcPr>
            <w:tcW w:w="1620" w:type="dxa"/>
            <w:tcBorders>
              <w:top w:val="dotted" w:color="auto" w:sz="4" w:space="0"/>
              <w:left w:val="dotted" w:color="auto" w:sz="4" w:space="0"/>
              <w:bottom w:val="nil"/>
              <w:right w:val="double" w:color="auto" w:sz="4" w:space="0"/>
            </w:tcBorders>
            <w:noWrap w:val="0"/>
            <w:vAlign w:val="center"/>
          </w:tcPr>
          <w:p>
            <w:pPr>
              <w:spacing w:line="264" w:lineRule="exact"/>
              <w:ind w:left="-63" w:leftChars="-30" w:right="-63" w:rightChars="-30"/>
              <w:jc w:val="center"/>
              <w:rPr>
                <w:rFonts w:ascii="宋体" w:hAnsi="宋体"/>
                <w:szCs w:val="21"/>
                <w:lang w:val="en-GB" w:eastAsia="zh-TW"/>
              </w:rPr>
            </w:pPr>
            <w:r>
              <w:rPr>
                <w:rFonts w:hint="eastAsia" w:ascii="宋体" w:hAnsi="宋体"/>
                <w:szCs w:val="21"/>
                <w:lang w:val="en-GB" w:eastAsia="zh-TW"/>
              </w:rPr>
              <w:t>第二组</w:t>
            </w:r>
          </w:p>
        </w:tc>
        <w:tc>
          <w:tcPr>
            <w:tcW w:w="4462" w:type="dxa"/>
            <w:tcBorders>
              <w:top w:val="dotted" w:color="auto" w:sz="4" w:space="0"/>
              <w:left w:val="double" w:color="auto" w:sz="4" w:space="0"/>
              <w:bottom w:val="nil"/>
              <w:right w:val="nil"/>
            </w:tcBorders>
            <w:noWrap w:val="0"/>
            <w:vAlign w:val="center"/>
          </w:tcPr>
          <w:p>
            <w:pPr>
              <w:spacing w:line="264" w:lineRule="exact"/>
              <w:ind w:right="-63" w:rightChars="-30"/>
              <w:rPr>
                <w:rFonts w:ascii="宋体" w:hAnsi="宋体"/>
                <w:szCs w:val="21"/>
                <w:lang w:val="en-GB" w:eastAsia="zh-TW"/>
              </w:rPr>
            </w:pPr>
            <w:r>
              <w:rPr>
                <w:rFonts w:hint="eastAsia" w:ascii="宋体" w:hAnsi="宋体"/>
                <w:szCs w:val="21"/>
                <w:lang w:val="en-GB" w:eastAsia="zh-TW"/>
              </w:rPr>
              <w:t>甲级城乡规划编制单位资质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55" w:hRule="atLeast"/>
          <w:jc w:val="center"/>
        </w:trPr>
        <w:tc>
          <w:tcPr>
            <w:tcW w:w="2943" w:type="dxa"/>
            <w:vMerge w:val="restart"/>
            <w:tcBorders>
              <w:top w:val="dotted" w:color="auto" w:sz="4" w:space="0"/>
              <w:left w:val="nil"/>
              <w:bottom w:val="single" w:color="auto" w:sz="4" w:space="0"/>
              <w:right w:val="dotted" w:color="auto" w:sz="4" w:space="0"/>
            </w:tcBorders>
            <w:noWrap w:val="0"/>
            <w:vAlign w:val="center"/>
          </w:tcPr>
          <w:p>
            <w:pPr>
              <w:spacing w:line="264" w:lineRule="exact"/>
              <w:ind w:right="-63" w:rightChars="-30"/>
              <w:rPr>
                <w:rFonts w:ascii="宋体" w:hAnsi="宋体"/>
                <w:szCs w:val="21"/>
                <w:lang w:val="en-GB" w:eastAsia="zh-TW"/>
              </w:rPr>
            </w:pPr>
            <w:bookmarkStart w:id="6" w:name="OLE_LINK10"/>
            <w:bookmarkStart w:id="7" w:name="OLE_LINK11"/>
            <w:r>
              <w:rPr>
                <w:rFonts w:hint="eastAsia" w:ascii="宋体" w:hAnsi="宋体"/>
                <w:szCs w:val="21"/>
                <w:lang w:val="en-GB" w:eastAsia="zh-TW"/>
              </w:rPr>
              <w:t>交通运输</w:t>
            </w:r>
          </w:p>
          <w:p>
            <w:pPr>
              <w:spacing w:line="264" w:lineRule="exact"/>
              <w:ind w:right="-63" w:rightChars="-30"/>
              <w:rPr>
                <w:rFonts w:ascii="宋体" w:hAnsi="宋体"/>
                <w:szCs w:val="21"/>
                <w:lang w:val="en-GB" w:eastAsia="zh-TW"/>
              </w:rPr>
            </w:pPr>
            <w:r>
              <w:rPr>
                <w:rFonts w:ascii="Times New Roman" w:hAnsi="Times New Roman" w:eastAsia="黑体"/>
                <w:szCs w:val="21"/>
                <w:lang w:val="en-GB" w:eastAsia="zh-TW"/>
              </w:rPr>
              <w:t>Traffic and Transport (TT)</w:t>
            </w:r>
          </w:p>
        </w:tc>
        <w:tc>
          <w:tcPr>
            <w:tcW w:w="1620" w:type="dxa"/>
            <w:tcBorders>
              <w:top w:val="dotted" w:color="auto" w:sz="4" w:space="0"/>
              <w:left w:val="dotted" w:color="auto" w:sz="4" w:space="0"/>
              <w:bottom w:val="dotted" w:color="auto" w:sz="4" w:space="0"/>
              <w:right w:val="double" w:color="auto" w:sz="4" w:space="0"/>
            </w:tcBorders>
            <w:noWrap w:val="0"/>
            <w:vAlign w:val="center"/>
          </w:tcPr>
          <w:p>
            <w:pPr>
              <w:spacing w:line="264" w:lineRule="exact"/>
              <w:ind w:left="-63" w:leftChars="-30" w:right="-63" w:rightChars="-30"/>
              <w:jc w:val="center"/>
              <w:rPr>
                <w:rFonts w:ascii="宋体" w:hAnsi="宋体"/>
                <w:szCs w:val="21"/>
                <w:lang w:val="en-GB" w:eastAsia="zh-TW"/>
              </w:rPr>
            </w:pPr>
            <w:r>
              <w:rPr>
                <w:rFonts w:hint="eastAsia" w:ascii="宋体" w:hAnsi="宋体"/>
                <w:szCs w:val="21"/>
                <w:lang w:val="en-GB" w:eastAsia="zh-TW"/>
              </w:rPr>
              <w:t>第一组</w:t>
            </w:r>
          </w:p>
        </w:tc>
        <w:tc>
          <w:tcPr>
            <w:tcW w:w="4462" w:type="dxa"/>
            <w:tcBorders>
              <w:top w:val="dotted" w:color="auto" w:sz="4" w:space="0"/>
              <w:left w:val="double" w:color="auto" w:sz="4" w:space="0"/>
              <w:bottom w:val="dotted" w:color="auto" w:sz="4" w:space="0"/>
              <w:right w:val="nil"/>
            </w:tcBorders>
            <w:noWrap w:val="0"/>
            <w:vAlign w:val="center"/>
          </w:tcPr>
          <w:p>
            <w:pPr>
              <w:spacing w:line="264" w:lineRule="exact"/>
              <w:ind w:right="-63" w:rightChars="-30"/>
              <w:rPr>
                <w:rFonts w:ascii="宋体" w:hAnsi="宋体"/>
                <w:szCs w:val="21"/>
                <w:lang w:val="en-GB" w:eastAsia="zh-TW"/>
              </w:rPr>
            </w:pPr>
            <w:r>
              <w:rPr>
                <w:rFonts w:hint="eastAsia" w:ascii="宋体" w:hAnsi="宋体"/>
                <w:szCs w:val="21"/>
                <w:lang w:val="en-GB" w:eastAsia="zh-TW"/>
              </w:rPr>
              <w:t>市政行业公共交通工程专业乙级资质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55" w:hRule="atLeast"/>
          <w:jc w:val="center"/>
        </w:trPr>
        <w:tc>
          <w:tcPr>
            <w:tcW w:w="2943" w:type="dxa"/>
            <w:vMerge w:val="continue"/>
            <w:tcBorders>
              <w:top w:val="dotted" w:color="auto" w:sz="4" w:space="0"/>
              <w:left w:val="nil"/>
              <w:bottom w:val="nil"/>
              <w:right w:val="dotted" w:color="auto" w:sz="4" w:space="0"/>
            </w:tcBorders>
            <w:noWrap w:val="0"/>
            <w:vAlign w:val="center"/>
          </w:tcPr>
          <w:p>
            <w:pPr>
              <w:widowControl/>
              <w:spacing w:line="264" w:lineRule="exact"/>
              <w:ind w:right="-63" w:rightChars="-30"/>
              <w:rPr>
                <w:rFonts w:ascii="宋体" w:hAnsi="宋体"/>
                <w:szCs w:val="21"/>
                <w:lang w:val="en-GB" w:eastAsia="zh-TW"/>
              </w:rPr>
            </w:pPr>
          </w:p>
        </w:tc>
        <w:tc>
          <w:tcPr>
            <w:tcW w:w="1620" w:type="dxa"/>
            <w:tcBorders>
              <w:top w:val="dotted" w:color="auto" w:sz="4" w:space="0"/>
              <w:left w:val="dotted" w:color="auto" w:sz="4" w:space="0"/>
              <w:bottom w:val="dotted" w:color="auto" w:sz="4" w:space="0"/>
              <w:right w:val="double" w:color="auto" w:sz="4" w:space="0"/>
            </w:tcBorders>
            <w:noWrap w:val="0"/>
            <w:vAlign w:val="center"/>
          </w:tcPr>
          <w:p>
            <w:pPr>
              <w:spacing w:line="264" w:lineRule="exact"/>
              <w:ind w:left="-63" w:leftChars="-30" w:right="-63" w:rightChars="-30"/>
              <w:jc w:val="center"/>
              <w:rPr>
                <w:rFonts w:ascii="宋体" w:hAnsi="宋体"/>
                <w:szCs w:val="21"/>
                <w:lang w:val="en-GB" w:eastAsia="zh-TW"/>
              </w:rPr>
            </w:pPr>
            <w:r>
              <w:rPr>
                <w:rFonts w:hint="eastAsia" w:ascii="宋体" w:hAnsi="宋体"/>
                <w:szCs w:val="21"/>
                <w:lang w:val="en-GB" w:eastAsia="zh-TW"/>
              </w:rPr>
              <w:t>第二组</w:t>
            </w:r>
          </w:p>
        </w:tc>
        <w:tc>
          <w:tcPr>
            <w:tcW w:w="4462" w:type="dxa"/>
            <w:tcBorders>
              <w:top w:val="dotted" w:color="auto" w:sz="4" w:space="0"/>
              <w:left w:val="double" w:color="auto" w:sz="4" w:space="0"/>
              <w:bottom w:val="dotted" w:color="auto" w:sz="4" w:space="0"/>
              <w:right w:val="nil"/>
            </w:tcBorders>
            <w:noWrap w:val="0"/>
            <w:vAlign w:val="center"/>
          </w:tcPr>
          <w:p>
            <w:pPr>
              <w:spacing w:line="264" w:lineRule="exact"/>
              <w:ind w:right="-63" w:rightChars="-30"/>
              <w:rPr>
                <w:rFonts w:ascii="宋体" w:hAnsi="宋体"/>
                <w:szCs w:val="21"/>
                <w:lang w:val="en-GB" w:eastAsia="zh-TW"/>
              </w:rPr>
            </w:pPr>
            <w:r>
              <w:rPr>
                <w:rFonts w:hint="eastAsia" w:ascii="宋体" w:hAnsi="宋体"/>
                <w:szCs w:val="21"/>
                <w:lang w:val="en-GB" w:eastAsia="zh-TW"/>
              </w:rPr>
              <w:t>市政行业公共交通工程专业甲级资质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55" w:hRule="atLeast"/>
          <w:jc w:val="center"/>
        </w:trPr>
        <w:tc>
          <w:tcPr>
            <w:tcW w:w="2943" w:type="dxa"/>
            <w:vMerge w:val="restart"/>
            <w:tcBorders>
              <w:top w:val="dotted" w:color="auto" w:sz="4" w:space="0"/>
              <w:left w:val="nil"/>
              <w:bottom w:val="single" w:color="auto" w:sz="12" w:space="0"/>
              <w:right w:val="dotted" w:color="auto" w:sz="4" w:space="0"/>
            </w:tcBorders>
            <w:noWrap w:val="0"/>
            <w:vAlign w:val="center"/>
          </w:tcPr>
          <w:p>
            <w:pPr>
              <w:spacing w:line="264" w:lineRule="exact"/>
              <w:ind w:right="-63" w:rightChars="-30"/>
              <w:rPr>
                <w:rFonts w:ascii="宋体" w:hAnsi="宋体"/>
                <w:szCs w:val="21"/>
                <w:lang w:val="en-GB" w:eastAsia="zh-TW"/>
              </w:rPr>
            </w:pPr>
            <w:r>
              <w:rPr>
                <w:rFonts w:hint="eastAsia" w:ascii="宋体" w:hAnsi="宋体"/>
                <w:szCs w:val="21"/>
                <w:lang w:val="en-GB" w:eastAsia="zh-TW"/>
              </w:rPr>
              <w:t>水务</w:t>
            </w:r>
          </w:p>
          <w:p>
            <w:pPr>
              <w:spacing w:line="264" w:lineRule="exact"/>
              <w:ind w:right="-63" w:rightChars="-30"/>
              <w:rPr>
                <w:rFonts w:ascii="Times New Roman" w:hAnsi="Times New Roman" w:eastAsia="黑体"/>
                <w:szCs w:val="21"/>
                <w:lang w:val="en-GB" w:eastAsia="zh-TW"/>
              </w:rPr>
            </w:pPr>
            <w:r>
              <w:rPr>
                <w:rFonts w:ascii="Times New Roman" w:hAnsi="Times New Roman" w:eastAsia="黑体"/>
                <w:szCs w:val="21"/>
                <w:lang w:val="en-GB" w:eastAsia="zh-TW"/>
              </w:rPr>
              <w:t>Waterworks (WS)</w:t>
            </w:r>
          </w:p>
        </w:tc>
        <w:tc>
          <w:tcPr>
            <w:tcW w:w="1620" w:type="dxa"/>
            <w:tcBorders>
              <w:top w:val="dotted" w:color="auto" w:sz="4" w:space="0"/>
              <w:left w:val="dotted" w:color="auto" w:sz="4" w:space="0"/>
              <w:bottom w:val="dotted" w:color="auto" w:sz="4" w:space="0"/>
              <w:right w:val="double" w:color="auto" w:sz="4" w:space="0"/>
            </w:tcBorders>
            <w:noWrap w:val="0"/>
            <w:vAlign w:val="center"/>
          </w:tcPr>
          <w:p>
            <w:pPr>
              <w:spacing w:line="264" w:lineRule="exact"/>
              <w:ind w:left="-63" w:leftChars="-30" w:right="-63" w:rightChars="-30"/>
              <w:jc w:val="center"/>
              <w:rPr>
                <w:rFonts w:ascii="宋体" w:hAnsi="宋体"/>
                <w:szCs w:val="21"/>
                <w:lang w:val="en-GB" w:eastAsia="zh-TW"/>
              </w:rPr>
            </w:pPr>
            <w:r>
              <w:rPr>
                <w:rFonts w:hint="eastAsia" w:ascii="宋体" w:hAnsi="宋体"/>
                <w:szCs w:val="21"/>
                <w:lang w:val="en-GB" w:eastAsia="zh-TW"/>
              </w:rPr>
              <w:t>第一组</w:t>
            </w:r>
          </w:p>
        </w:tc>
        <w:tc>
          <w:tcPr>
            <w:tcW w:w="4462" w:type="dxa"/>
            <w:tcBorders>
              <w:top w:val="dotted" w:color="auto" w:sz="4" w:space="0"/>
              <w:left w:val="double" w:color="auto" w:sz="4" w:space="0"/>
              <w:bottom w:val="dotted" w:color="auto" w:sz="4" w:space="0"/>
              <w:right w:val="nil"/>
            </w:tcBorders>
            <w:noWrap w:val="0"/>
            <w:vAlign w:val="center"/>
          </w:tcPr>
          <w:p>
            <w:pPr>
              <w:spacing w:line="264" w:lineRule="exact"/>
              <w:ind w:right="-63" w:rightChars="-30"/>
              <w:rPr>
                <w:rFonts w:ascii="宋体" w:hAnsi="宋体"/>
                <w:szCs w:val="21"/>
                <w:lang w:val="en-GB" w:eastAsia="zh-TW"/>
              </w:rPr>
            </w:pPr>
            <w:r>
              <w:rPr>
                <w:rFonts w:hint="eastAsia" w:ascii="宋体" w:hAnsi="宋体"/>
                <w:szCs w:val="21"/>
                <w:lang w:val="en-GB" w:eastAsia="zh-TW"/>
              </w:rPr>
              <w:t>市政行业给水工程专业丙级资质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55" w:hRule="atLeast"/>
          <w:jc w:val="center"/>
        </w:trPr>
        <w:tc>
          <w:tcPr>
            <w:tcW w:w="2943" w:type="dxa"/>
            <w:vMerge w:val="continue"/>
            <w:tcBorders>
              <w:top w:val="dotted" w:color="auto" w:sz="4" w:space="0"/>
              <w:left w:val="nil"/>
              <w:bottom w:val="single" w:color="auto" w:sz="12" w:space="0"/>
              <w:right w:val="dotted" w:color="auto" w:sz="4" w:space="0"/>
            </w:tcBorders>
            <w:noWrap w:val="0"/>
            <w:vAlign w:val="center"/>
          </w:tcPr>
          <w:p>
            <w:pPr>
              <w:widowControl/>
              <w:spacing w:line="264" w:lineRule="exact"/>
              <w:ind w:left="-63" w:leftChars="-30" w:right="-63" w:rightChars="-30"/>
              <w:rPr>
                <w:rFonts w:ascii="宋体" w:hAnsi="宋体"/>
                <w:szCs w:val="21"/>
                <w:lang w:val="en-GB" w:eastAsia="zh-TW"/>
              </w:rPr>
            </w:pPr>
          </w:p>
        </w:tc>
        <w:tc>
          <w:tcPr>
            <w:tcW w:w="1620" w:type="dxa"/>
            <w:tcBorders>
              <w:top w:val="dotted" w:color="auto" w:sz="4" w:space="0"/>
              <w:left w:val="dotted" w:color="auto" w:sz="4" w:space="0"/>
              <w:bottom w:val="dotted" w:color="auto" w:sz="4" w:space="0"/>
              <w:right w:val="double" w:color="auto" w:sz="4" w:space="0"/>
            </w:tcBorders>
            <w:noWrap w:val="0"/>
            <w:vAlign w:val="center"/>
          </w:tcPr>
          <w:p>
            <w:pPr>
              <w:spacing w:line="264" w:lineRule="exact"/>
              <w:ind w:left="-63" w:leftChars="-30" w:right="-63" w:rightChars="-30"/>
              <w:jc w:val="center"/>
              <w:rPr>
                <w:rFonts w:ascii="宋体" w:hAnsi="宋体"/>
                <w:szCs w:val="21"/>
                <w:lang w:val="en-GB" w:eastAsia="zh-TW"/>
              </w:rPr>
            </w:pPr>
            <w:r>
              <w:rPr>
                <w:rFonts w:hint="eastAsia" w:ascii="宋体" w:hAnsi="宋体"/>
                <w:szCs w:val="21"/>
                <w:lang w:val="en-GB" w:eastAsia="zh-TW"/>
              </w:rPr>
              <w:t>第二组</w:t>
            </w:r>
          </w:p>
        </w:tc>
        <w:tc>
          <w:tcPr>
            <w:tcW w:w="4462" w:type="dxa"/>
            <w:tcBorders>
              <w:top w:val="dotted" w:color="auto" w:sz="4" w:space="0"/>
              <w:left w:val="double" w:color="auto" w:sz="4" w:space="0"/>
              <w:bottom w:val="dotted" w:color="auto" w:sz="4" w:space="0"/>
              <w:right w:val="nil"/>
            </w:tcBorders>
            <w:noWrap w:val="0"/>
            <w:vAlign w:val="center"/>
          </w:tcPr>
          <w:p>
            <w:pPr>
              <w:spacing w:line="264" w:lineRule="exact"/>
              <w:ind w:right="-63" w:rightChars="-30"/>
              <w:rPr>
                <w:rFonts w:ascii="宋体" w:hAnsi="宋体"/>
                <w:szCs w:val="21"/>
                <w:lang w:val="en-GB" w:eastAsia="zh-TW"/>
              </w:rPr>
            </w:pPr>
            <w:r>
              <w:rPr>
                <w:rFonts w:hint="eastAsia" w:ascii="宋体" w:hAnsi="宋体"/>
                <w:szCs w:val="21"/>
                <w:lang w:val="en-GB" w:eastAsia="zh-TW"/>
              </w:rPr>
              <w:t>市政行业给水工程专业乙级资质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55" w:hRule="atLeast"/>
          <w:jc w:val="center"/>
        </w:trPr>
        <w:tc>
          <w:tcPr>
            <w:tcW w:w="2943" w:type="dxa"/>
            <w:vMerge w:val="continue"/>
            <w:tcBorders>
              <w:top w:val="dotted" w:color="auto" w:sz="4" w:space="0"/>
              <w:left w:val="nil"/>
              <w:bottom w:val="single" w:color="auto" w:sz="12" w:space="0"/>
              <w:right w:val="dotted" w:color="auto" w:sz="4" w:space="0"/>
            </w:tcBorders>
            <w:noWrap w:val="0"/>
            <w:vAlign w:val="center"/>
          </w:tcPr>
          <w:p>
            <w:pPr>
              <w:widowControl/>
              <w:spacing w:line="264" w:lineRule="exact"/>
              <w:ind w:left="-63" w:leftChars="-30" w:right="-63" w:rightChars="-30"/>
              <w:rPr>
                <w:rFonts w:ascii="宋体" w:hAnsi="宋体"/>
                <w:szCs w:val="21"/>
                <w:lang w:val="en-GB" w:eastAsia="zh-TW"/>
              </w:rPr>
            </w:pPr>
          </w:p>
        </w:tc>
        <w:tc>
          <w:tcPr>
            <w:tcW w:w="1620" w:type="dxa"/>
            <w:tcBorders>
              <w:top w:val="dotted" w:color="auto" w:sz="4" w:space="0"/>
              <w:left w:val="dotted" w:color="auto" w:sz="4" w:space="0"/>
              <w:bottom w:val="single" w:color="auto" w:sz="12" w:space="0"/>
              <w:right w:val="double" w:color="auto" w:sz="4" w:space="0"/>
            </w:tcBorders>
            <w:noWrap w:val="0"/>
            <w:vAlign w:val="center"/>
          </w:tcPr>
          <w:p>
            <w:pPr>
              <w:spacing w:line="264" w:lineRule="exact"/>
              <w:ind w:left="-63" w:leftChars="-30" w:right="-63" w:rightChars="-30"/>
              <w:jc w:val="center"/>
              <w:rPr>
                <w:rFonts w:ascii="宋体" w:hAnsi="宋体"/>
                <w:szCs w:val="21"/>
                <w:lang w:val="en-GB" w:eastAsia="zh-TW"/>
              </w:rPr>
            </w:pPr>
            <w:r>
              <w:rPr>
                <w:rFonts w:hint="eastAsia" w:ascii="宋体" w:hAnsi="宋体"/>
                <w:szCs w:val="21"/>
                <w:lang w:val="en-GB" w:eastAsia="zh-TW"/>
              </w:rPr>
              <w:t>第三组</w:t>
            </w:r>
          </w:p>
        </w:tc>
        <w:tc>
          <w:tcPr>
            <w:tcW w:w="4462" w:type="dxa"/>
            <w:tcBorders>
              <w:top w:val="dotted" w:color="auto" w:sz="4" w:space="0"/>
              <w:left w:val="double" w:color="auto" w:sz="4" w:space="0"/>
              <w:bottom w:val="single" w:color="auto" w:sz="12" w:space="0"/>
              <w:right w:val="nil"/>
            </w:tcBorders>
            <w:noWrap w:val="0"/>
            <w:vAlign w:val="center"/>
          </w:tcPr>
          <w:p>
            <w:pPr>
              <w:spacing w:line="264" w:lineRule="exact"/>
              <w:ind w:right="-63" w:rightChars="-30"/>
              <w:rPr>
                <w:rFonts w:ascii="宋体" w:hAnsi="宋体"/>
                <w:szCs w:val="21"/>
                <w:lang w:val="en-GB" w:eastAsia="zh-TW"/>
              </w:rPr>
            </w:pPr>
            <w:r>
              <w:rPr>
                <w:rFonts w:hint="eastAsia" w:ascii="宋体" w:hAnsi="宋体"/>
                <w:szCs w:val="21"/>
                <w:lang w:val="en-GB" w:eastAsia="zh-TW"/>
              </w:rPr>
              <w:t>市政行业给水工程专业甲级资质</w:t>
            </w:r>
          </w:p>
        </w:tc>
      </w:tr>
    </w:tbl>
    <w:p>
      <w:pPr>
        <w:snapToGrid w:val="0"/>
        <w:spacing w:before="108" w:beforeLines="30" w:line="300" w:lineRule="atLeast"/>
        <w:ind w:firstLine="420" w:firstLineChars="200"/>
        <w:rPr>
          <w:rFonts w:hint="eastAsia" w:ascii="楷体_GB2312" w:hAnsi="宋体" w:eastAsia="楷体_GB2312"/>
          <w:szCs w:val="21"/>
        </w:rPr>
      </w:pPr>
      <w:r>
        <w:rPr>
          <w:rFonts w:hint="eastAsia" w:ascii="楷体_GB2312" w:hAnsi="宋体" w:eastAsia="楷体_GB2312"/>
          <w:szCs w:val="21"/>
        </w:rPr>
        <w:t>注</w:t>
      </w:r>
      <w:r>
        <w:rPr>
          <w:rFonts w:hint="eastAsia" w:ascii="楷体_GB2312" w:hAnsi="宋体" w:eastAsia="楷体_GB2312"/>
          <w:szCs w:val="21"/>
          <w:vertAlign w:val="superscript"/>
        </w:rPr>
        <w:t>1</w:t>
      </w:r>
      <w:r>
        <w:rPr>
          <w:rFonts w:hint="eastAsia" w:ascii="楷体_GB2312" w:hAnsi="宋体" w:eastAsia="楷体_GB2312"/>
          <w:szCs w:val="21"/>
        </w:rPr>
        <w:t>：</w:t>
      </w:r>
      <w:r>
        <w:rPr>
          <w:rFonts w:hint="eastAsia" w:ascii="楷体_GB2312" w:hAnsi="宋体" w:eastAsia="楷体_GB2312" w:cs="Microsoft JhengHei"/>
          <w:kern w:val="0"/>
          <w:szCs w:val="21"/>
        </w:rPr>
        <w:t>顾问公司可承投委员会批出所属类别的顾问合约如下：</w:t>
      </w:r>
    </w:p>
    <w:p>
      <w:pPr>
        <w:widowControl/>
        <w:spacing w:before="180" w:beforeLines="50" w:after="180" w:afterLines="50" w:line="300" w:lineRule="atLeast"/>
        <w:ind w:firstLine="480" w:firstLineChars="200"/>
        <w:rPr>
          <w:rFonts w:ascii="宋体" w:hAnsi="宋体" w:cs="Microsoft JhengHei"/>
          <w:kern w:val="0"/>
          <w:sz w:val="24"/>
          <w:szCs w:val="24"/>
        </w:rPr>
      </w:pP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）分为三组的工程类别</w:t>
      </w:r>
    </w:p>
    <w:tbl>
      <w:tblPr>
        <w:tblStyle w:val="4"/>
        <w:tblW w:w="4950" w:type="pct"/>
        <w:jc w:val="center"/>
        <w:tblLayout w:type="autofit"/>
        <w:tblCellMar>
          <w:top w:w="57" w:type="dxa"/>
          <w:left w:w="28" w:type="dxa"/>
          <w:bottom w:w="57" w:type="dxa"/>
          <w:right w:w="28" w:type="dxa"/>
        </w:tblCellMar>
      </w:tblPr>
      <w:tblGrid>
        <w:gridCol w:w="4586"/>
        <w:gridCol w:w="2140"/>
        <w:gridCol w:w="2140"/>
      </w:tblGrid>
      <w:tr>
        <w:tblPrEx>
          <w:tblCellMar>
            <w:top w:w="57" w:type="dxa"/>
            <w:left w:w="28" w:type="dxa"/>
            <w:bottom w:w="57" w:type="dxa"/>
            <w:right w:w="28" w:type="dxa"/>
          </w:tblCellMar>
        </w:tblPrEx>
        <w:trPr>
          <w:trHeight w:val="284" w:hRule="atLeast"/>
          <w:jc w:val="center"/>
        </w:trPr>
        <w:tc>
          <w:tcPr>
            <w:tcW w:w="4144" w:type="dxa"/>
            <w:tcBorders>
              <w:top w:val="single" w:color="auto" w:sz="12" w:space="0"/>
              <w:left w:val="nil"/>
              <w:bottom w:val="single" w:color="auto" w:sz="12" w:space="0"/>
              <w:right w:val="double" w:color="auto" w:sz="4" w:space="0"/>
              <w:tl2br w:val="single" w:color="auto" w:sz="4" w:space="0"/>
            </w:tcBorders>
            <w:noWrap w:val="0"/>
            <w:vAlign w:val="center"/>
          </w:tcPr>
          <w:p>
            <w:pPr>
              <w:spacing w:line="300" w:lineRule="exact"/>
              <w:jc w:val="center"/>
              <w:rPr>
                <w:rFonts w:hint="eastAsia" w:ascii="黑体" w:hAnsi="宋体" w:eastAsia="黑体"/>
                <w:szCs w:val="21"/>
                <w:lang w:val="en-GB"/>
              </w:rPr>
            </w:pPr>
            <w:r>
              <w:rPr>
                <w:rFonts w:hint="eastAsia" w:ascii="黑体" w:hAnsi="宋体" w:eastAsia="黑体"/>
                <w:szCs w:val="21"/>
                <w:lang w:val="en-GB"/>
              </w:rPr>
              <w:t xml:space="preserve">                            复杂性</w:t>
            </w:r>
          </w:p>
          <w:p>
            <w:pPr>
              <w:spacing w:line="300" w:lineRule="exact"/>
              <w:rPr>
                <w:rFonts w:hint="eastAsia" w:ascii="黑体" w:hAnsi="宋体" w:eastAsia="黑体"/>
                <w:szCs w:val="21"/>
                <w:lang w:val="en-GB"/>
              </w:rPr>
            </w:pPr>
            <w:r>
              <w:rPr>
                <w:rFonts w:hint="eastAsia" w:ascii="黑体" w:hAnsi="宋体" w:eastAsia="黑体"/>
                <w:szCs w:val="21"/>
                <w:lang w:val="en-GB"/>
              </w:rPr>
              <w:t>可竞投限额（顾问费用）</w:t>
            </w:r>
          </w:p>
        </w:tc>
        <w:tc>
          <w:tcPr>
            <w:tcW w:w="1934" w:type="dxa"/>
            <w:tcBorders>
              <w:top w:val="single" w:color="auto" w:sz="12" w:space="0"/>
              <w:left w:val="double" w:color="auto" w:sz="4" w:space="0"/>
              <w:bottom w:val="single" w:color="auto" w:sz="12" w:space="0"/>
              <w:right w:val="dotted" w:color="auto" w:sz="4" w:space="0"/>
            </w:tcBorders>
            <w:noWrap w:val="0"/>
            <w:vAlign w:val="center"/>
          </w:tcPr>
          <w:p>
            <w:pPr>
              <w:spacing w:line="300" w:lineRule="exact"/>
              <w:jc w:val="center"/>
              <w:rPr>
                <w:rFonts w:hint="eastAsia" w:ascii="黑体" w:hAnsi="宋体" w:eastAsia="黑体"/>
                <w:szCs w:val="21"/>
                <w:lang w:val="en-GB" w:eastAsia="zh-TW"/>
              </w:rPr>
            </w:pPr>
            <w:r>
              <w:rPr>
                <w:rFonts w:hint="eastAsia" w:ascii="黑体" w:hAnsi="宋体" w:eastAsia="黑体"/>
                <w:szCs w:val="21"/>
                <w:lang w:val="en-GB" w:eastAsia="zh-TW"/>
              </w:rPr>
              <w:t>一般</w:t>
            </w:r>
          </w:p>
        </w:tc>
        <w:tc>
          <w:tcPr>
            <w:tcW w:w="1934" w:type="dxa"/>
            <w:tcBorders>
              <w:top w:val="single" w:color="auto" w:sz="12" w:space="0"/>
              <w:left w:val="dotted" w:color="auto" w:sz="4" w:space="0"/>
              <w:bottom w:val="single" w:color="auto" w:sz="12" w:space="0"/>
              <w:right w:val="nil"/>
            </w:tcBorders>
            <w:noWrap w:val="0"/>
            <w:vAlign w:val="center"/>
          </w:tcPr>
          <w:p>
            <w:pPr>
              <w:spacing w:line="300" w:lineRule="exact"/>
              <w:jc w:val="center"/>
              <w:rPr>
                <w:rFonts w:hint="eastAsia" w:ascii="黑体" w:hAnsi="宋体" w:eastAsia="黑体"/>
                <w:szCs w:val="21"/>
                <w:lang w:val="en-GB" w:eastAsia="zh-TW"/>
              </w:rPr>
            </w:pPr>
            <w:r>
              <w:rPr>
                <w:rFonts w:hint="eastAsia" w:ascii="黑体" w:hAnsi="宋体" w:eastAsia="黑体"/>
                <w:szCs w:val="21"/>
                <w:lang w:val="en-GB" w:eastAsia="zh-TW"/>
              </w:rPr>
              <w:t>复杂</w:t>
            </w:r>
          </w:p>
        </w:tc>
      </w:tr>
      <w:tr>
        <w:tblPrEx>
          <w:tblCellMar>
            <w:top w:w="57" w:type="dxa"/>
            <w:left w:w="28" w:type="dxa"/>
            <w:bottom w:w="57" w:type="dxa"/>
            <w:right w:w="28" w:type="dxa"/>
          </w:tblCellMar>
        </w:tblPrEx>
        <w:trPr>
          <w:trHeight w:val="284" w:hRule="atLeast"/>
          <w:jc w:val="center"/>
        </w:trPr>
        <w:tc>
          <w:tcPr>
            <w:tcW w:w="4144" w:type="dxa"/>
            <w:tcBorders>
              <w:top w:val="single" w:color="auto" w:sz="12" w:space="0"/>
              <w:left w:val="nil"/>
              <w:bottom w:val="dotted" w:color="auto" w:sz="4" w:space="0"/>
              <w:right w:val="double" w:color="auto" w:sz="4" w:space="0"/>
            </w:tcBorders>
            <w:noWrap/>
            <w:vAlign w:val="center"/>
          </w:tcPr>
          <w:p>
            <w:pPr>
              <w:spacing w:line="300" w:lineRule="exact"/>
              <w:rPr>
                <w:rFonts w:ascii="宋体" w:hAnsi="宋体"/>
                <w:szCs w:val="21"/>
                <w:lang w:val="en-GB" w:eastAsia="zh-TW"/>
              </w:rPr>
            </w:pPr>
            <w:r>
              <w:rPr>
                <w:rFonts w:hint="eastAsia" w:ascii="宋体" w:hAnsi="宋体"/>
                <w:szCs w:val="21"/>
                <w:lang w:val="en-GB" w:eastAsia="zh-TW"/>
              </w:rPr>
              <w:t>超过一千万港元</w:t>
            </w:r>
          </w:p>
        </w:tc>
        <w:tc>
          <w:tcPr>
            <w:tcW w:w="1934" w:type="dxa"/>
            <w:tcBorders>
              <w:top w:val="single" w:color="auto" w:sz="12" w:space="0"/>
              <w:left w:val="double" w:color="auto" w:sz="4" w:space="0"/>
              <w:bottom w:val="dotted" w:color="auto" w:sz="4" w:space="0"/>
              <w:right w:val="dotted" w:color="auto" w:sz="4" w:space="0"/>
            </w:tcBorders>
            <w:noWrap/>
            <w:vAlign w:val="center"/>
          </w:tcPr>
          <w:p>
            <w:pPr>
              <w:spacing w:line="300" w:lineRule="exact"/>
              <w:jc w:val="center"/>
              <w:rPr>
                <w:rFonts w:ascii="宋体" w:hAnsi="宋体"/>
                <w:szCs w:val="21"/>
                <w:lang w:val="en-GB" w:eastAsia="zh-TW"/>
              </w:rPr>
            </w:pPr>
            <w:r>
              <w:rPr>
                <w:rFonts w:hint="eastAsia" w:ascii="宋体" w:hAnsi="宋体"/>
                <w:szCs w:val="21"/>
                <w:lang w:val="en-GB" w:eastAsia="zh-TW"/>
              </w:rPr>
              <w:t>第二及第三组别</w:t>
            </w:r>
          </w:p>
        </w:tc>
        <w:tc>
          <w:tcPr>
            <w:tcW w:w="1934" w:type="dxa"/>
            <w:tcBorders>
              <w:top w:val="single" w:color="auto" w:sz="12" w:space="0"/>
              <w:left w:val="dotted" w:color="auto" w:sz="4" w:space="0"/>
              <w:bottom w:val="dotted" w:color="auto" w:sz="4" w:space="0"/>
              <w:right w:val="nil"/>
            </w:tcBorders>
            <w:noWrap/>
            <w:vAlign w:val="center"/>
          </w:tcPr>
          <w:p>
            <w:pPr>
              <w:spacing w:line="300" w:lineRule="exact"/>
              <w:jc w:val="center"/>
              <w:rPr>
                <w:rFonts w:ascii="宋体" w:hAnsi="宋体"/>
                <w:szCs w:val="21"/>
                <w:lang w:val="en-GB" w:eastAsia="zh-TW"/>
              </w:rPr>
            </w:pPr>
            <w:r>
              <w:rPr>
                <w:rFonts w:hint="eastAsia" w:ascii="宋体" w:hAnsi="宋体"/>
                <w:szCs w:val="21"/>
                <w:lang w:val="en-GB" w:eastAsia="zh-TW"/>
              </w:rPr>
              <w:t>第三组别</w:t>
            </w:r>
          </w:p>
        </w:tc>
      </w:tr>
      <w:tr>
        <w:tblPrEx>
          <w:tblCellMar>
            <w:top w:w="57" w:type="dxa"/>
            <w:left w:w="28" w:type="dxa"/>
            <w:bottom w:w="57" w:type="dxa"/>
            <w:right w:w="28" w:type="dxa"/>
          </w:tblCellMar>
        </w:tblPrEx>
        <w:trPr>
          <w:trHeight w:val="284" w:hRule="atLeast"/>
          <w:jc w:val="center"/>
        </w:trPr>
        <w:tc>
          <w:tcPr>
            <w:tcW w:w="4144" w:type="dxa"/>
            <w:tcBorders>
              <w:top w:val="dotted" w:color="auto" w:sz="4" w:space="0"/>
              <w:left w:val="nil"/>
              <w:bottom w:val="dotted" w:color="auto" w:sz="4" w:space="0"/>
              <w:right w:val="double" w:color="auto" w:sz="4" w:space="0"/>
            </w:tcBorders>
            <w:noWrap w:val="0"/>
            <w:vAlign w:val="center"/>
          </w:tcPr>
          <w:p>
            <w:pPr>
              <w:spacing w:line="300" w:lineRule="exact"/>
              <w:rPr>
                <w:rFonts w:ascii="宋体" w:hAnsi="宋体"/>
                <w:szCs w:val="21"/>
                <w:lang w:val="en-GB"/>
              </w:rPr>
            </w:pPr>
            <w:r>
              <w:rPr>
                <w:rFonts w:hint="eastAsia" w:ascii="宋体" w:hAnsi="宋体"/>
                <w:szCs w:val="21"/>
                <w:lang w:val="en-GB"/>
              </w:rPr>
              <w:t>超过五百万港元并不超过一千万港元</w:t>
            </w:r>
          </w:p>
        </w:tc>
        <w:tc>
          <w:tcPr>
            <w:tcW w:w="1934" w:type="dxa"/>
            <w:tcBorders>
              <w:top w:val="dotted" w:color="auto" w:sz="4" w:space="0"/>
              <w:left w:val="double" w:color="auto" w:sz="4" w:space="0"/>
              <w:bottom w:val="dotted" w:color="auto" w:sz="4" w:space="0"/>
              <w:right w:val="dotted" w:color="auto" w:sz="4" w:space="0"/>
            </w:tcBorders>
            <w:noWrap/>
            <w:vAlign w:val="center"/>
          </w:tcPr>
          <w:p>
            <w:pPr>
              <w:spacing w:line="300" w:lineRule="exact"/>
              <w:jc w:val="center"/>
              <w:rPr>
                <w:rFonts w:ascii="宋体" w:hAnsi="宋体"/>
                <w:szCs w:val="21"/>
                <w:lang w:val="en-GB" w:eastAsia="zh-TW"/>
              </w:rPr>
            </w:pPr>
            <w:r>
              <w:rPr>
                <w:rFonts w:hint="eastAsia" w:ascii="宋体" w:hAnsi="宋体"/>
                <w:szCs w:val="21"/>
                <w:lang w:val="en-GB" w:eastAsia="zh-TW"/>
              </w:rPr>
              <w:t>第二组别</w:t>
            </w:r>
          </w:p>
        </w:tc>
        <w:tc>
          <w:tcPr>
            <w:tcW w:w="1934" w:type="dxa"/>
            <w:tcBorders>
              <w:top w:val="dotted" w:color="auto" w:sz="4" w:space="0"/>
              <w:left w:val="dotted" w:color="auto" w:sz="4" w:space="0"/>
              <w:bottom w:val="dotted" w:color="auto" w:sz="4" w:space="0"/>
              <w:right w:val="nil"/>
            </w:tcBorders>
            <w:noWrap/>
            <w:vAlign w:val="center"/>
          </w:tcPr>
          <w:p>
            <w:pPr>
              <w:spacing w:line="300" w:lineRule="exact"/>
              <w:jc w:val="center"/>
              <w:rPr>
                <w:rFonts w:ascii="宋体" w:hAnsi="宋体"/>
                <w:szCs w:val="21"/>
                <w:lang w:val="en-GB" w:eastAsia="zh-TW"/>
              </w:rPr>
            </w:pPr>
            <w:r>
              <w:rPr>
                <w:rFonts w:hint="eastAsia" w:ascii="宋体" w:hAnsi="宋体"/>
                <w:szCs w:val="21"/>
                <w:lang w:val="en-GB" w:eastAsia="zh-TW"/>
              </w:rPr>
              <w:t>第二及第三组别</w:t>
            </w:r>
          </w:p>
        </w:tc>
      </w:tr>
      <w:tr>
        <w:tblPrEx>
          <w:tblCellMar>
            <w:top w:w="57" w:type="dxa"/>
            <w:left w:w="28" w:type="dxa"/>
            <w:bottom w:w="57" w:type="dxa"/>
            <w:right w:w="28" w:type="dxa"/>
          </w:tblCellMar>
        </w:tblPrEx>
        <w:trPr>
          <w:trHeight w:val="284" w:hRule="atLeast"/>
          <w:jc w:val="center"/>
        </w:trPr>
        <w:tc>
          <w:tcPr>
            <w:tcW w:w="4144" w:type="dxa"/>
            <w:tcBorders>
              <w:top w:val="dotted" w:color="auto" w:sz="4" w:space="0"/>
              <w:left w:val="nil"/>
              <w:bottom w:val="single" w:color="auto" w:sz="12" w:space="0"/>
              <w:right w:val="double" w:color="auto" w:sz="4" w:space="0"/>
            </w:tcBorders>
            <w:noWrap/>
            <w:vAlign w:val="center"/>
          </w:tcPr>
          <w:p>
            <w:pPr>
              <w:spacing w:line="300" w:lineRule="exact"/>
              <w:rPr>
                <w:rFonts w:ascii="宋体" w:hAnsi="宋体"/>
                <w:szCs w:val="21"/>
                <w:lang w:val="en-GB" w:eastAsia="zh-TW"/>
              </w:rPr>
            </w:pPr>
            <w:r>
              <w:rPr>
                <w:rFonts w:hint="eastAsia" w:ascii="宋体" w:hAnsi="宋体"/>
                <w:szCs w:val="21"/>
                <w:lang w:val="en-GB" w:eastAsia="zh-TW"/>
              </w:rPr>
              <w:t>不超过五百万港元</w:t>
            </w:r>
          </w:p>
        </w:tc>
        <w:tc>
          <w:tcPr>
            <w:tcW w:w="1934" w:type="dxa"/>
            <w:tcBorders>
              <w:top w:val="dotted" w:color="auto" w:sz="4" w:space="0"/>
              <w:left w:val="double" w:color="auto" w:sz="4" w:space="0"/>
              <w:bottom w:val="single" w:color="auto" w:sz="12" w:space="0"/>
              <w:right w:val="dotted" w:color="auto" w:sz="4" w:space="0"/>
            </w:tcBorders>
            <w:noWrap/>
            <w:vAlign w:val="center"/>
          </w:tcPr>
          <w:p>
            <w:pPr>
              <w:spacing w:line="300" w:lineRule="exact"/>
              <w:jc w:val="center"/>
              <w:rPr>
                <w:rFonts w:ascii="宋体" w:hAnsi="宋体"/>
                <w:szCs w:val="21"/>
                <w:lang w:val="en-GB" w:eastAsia="zh-TW"/>
              </w:rPr>
            </w:pPr>
            <w:r>
              <w:rPr>
                <w:rFonts w:hint="eastAsia" w:ascii="宋体" w:hAnsi="宋体"/>
                <w:szCs w:val="21"/>
                <w:lang w:val="en-GB" w:eastAsia="zh-TW"/>
              </w:rPr>
              <w:t>第一组别</w:t>
            </w:r>
          </w:p>
        </w:tc>
        <w:tc>
          <w:tcPr>
            <w:tcW w:w="1934" w:type="dxa"/>
            <w:tcBorders>
              <w:top w:val="dotted" w:color="auto" w:sz="4" w:space="0"/>
              <w:left w:val="dotted" w:color="auto" w:sz="4" w:space="0"/>
              <w:bottom w:val="single" w:color="auto" w:sz="12" w:space="0"/>
              <w:right w:val="nil"/>
            </w:tcBorders>
            <w:noWrap/>
            <w:vAlign w:val="center"/>
          </w:tcPr>
          <w:p>
            <w:pPr>
              <w:spacing w:line="300" w:lineRule="exact"/>
              <w:jc w:val="center"/>
              <w:rPr>
                <w:rFonts w:ascii="宋体" w:hAnsi="宋体"/>
                <w:szCs w:val="21"/>
                <w:lang w:val="en-GB" w:eastAsia="zh-TW"/>
              </w:rPr>
            </w:pPr>
            <w:r>
              <w:rPr>
                <w:rFonts w:hint="eastAsia" w:ascii="宋体" w:hAnsi="宋体"/>
                <w:szCs w:val="21"/>
                <w:lang w:val="en-GB" w:eastAsia="zh-TW"/>
              </w:rPr>
              <w:t>第一及第二组别</w:t>
            </w:r>
          </w:p>
        </w:tc>
      </w:tr>
    </w:tbl>
    <w:p>
      <w:pPr>
        <w:widowControl/>
        <w:spacing w:before="108" w:beforeLines="30" w:after="108" w:afterLines="30" w:line="300" w:lineRule="exact"/>
        <w:ind w:firstLine="480" w:firstLineChars="200"/>
        <w:rPr>
          <w:rFonts w:hint="eastAsia" w:ascii="宋体" w:hAnsi="宋体"/>
          <w:kern w:val="0"/>
          <w:sz w:val="24"/>
          <w:szCs w:val="24"/>
        </w:rPr>
      </w:pPr>
    </w:p>
    <w:p>
      <w:pPr>
        <w:widowControl/>
        <w:spacing w:before="108" w:beforeLines="30" w:after="108" w:afterLines="30" w:line="300" w:lineRule="exact"/>
        <w:ind w:firstLine="480" w:firstLineChars="200"/>
        <w:rPr>
          <w:rFonts w:hint="eastAsia" w:ascii="宋体" w:hAnsi="宋体"/>
          <w:kern w:val="0"/>
          <w:sz w:val="24"/>
          <w:szCs w:val="24"/>
        </w:rPr>
      </w:pPr>
    </w:p>
    <w:p>
      <w:pPr>
        <w:widowControl/>
        <w:spacing w:before="108" w:beforeLines="30" w:after="108" w:afterLines="30" w:line="300" w:lineRule="exact"/>
        <w:ind w:firstLine="480" w:firstLineChars="200"/>
        <w:rPr>
          <w:rFonts w:ascii="宋体" w:hAnsi="宋体"/>
          <w:kern w:val="0"/>
          <w:sz w:val="24"/>
          <w:szCs w:val="24"/>
        </w:rPr>
      </w:pP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）分为两组的工程类别</w:t>
      </w:r>
    </w:p>
    <w:tbl>
      <w:tblPr>
        <w:tblStyle w:val="4"/>
        <w:tblW w:w="4950" w:type="pct"/>
        <w:jc w:val="center"/>
        <w:tblLayout w:type="autofit"/>
        <w:tblCellMar>
          <w:top w:w="57" w:type="dxa"/>
          <w:left w:w="28" w:type="dxa"/>
          <w:bottom w:w="57" w:type="dxa"/>
          <w:right w:w="28" w:type="dxa"/>
        </w:tblCellMar>
      </w:tblPr>
      <w:tblGrid>
        <w:gridCol w:w="4586"/>
        <w:gridCol w:w="2140"/>
        <w:gridCol w:w="2140"/>
      </w:tblGrid>
      <w:tr>
        <w:tblPrEx>
          <w:tblCellMar>
            <w:top w:w="57" w:type="dxa"/>
            <w:left w:w="28" w:type="dxa"/>
            <w:bottom w:w="57" w:type="dxa"/>
            <w:right w:w="28" w:type="dxa"/>
          </w:tblCellMar>
        </w:tblPrEx>
        <w:trPr>
          <w:trHeight w:val="284" w:hRule="atLeast"/>
          <w:jc w:val="center"/>
        </w:trPr>
        <w:tc>
          <w:tcPr>
            <w:tcW w:w="4144" w:type="dxa"/>
            <w:tcBorders>
              <w:top w:val="single" w:color="auto" w:sz="12" w:space="0"/>
              <w:left w:val="nil"/>
              <w:bottom w:val="single" w:color="auto" w:sz="12" w:space="0"/>
              <w:right w:val="double" w:color="auto" w:sz="4" w:space="0"/>
              <w:tl2br w:val="single" w:color="auto" w:sz="4" w:space="0"/>
            </w:tcBorders>
            <w:noWrap w:val="0"/>
            <w:vAlign w:val="center"/>
          </w:tcPr>
          <w:p>
            <w:pPr>
              <w:spacing w:line="300" w:lineRule="exact"/>
              <w:jc w:val="center"/>
              <w:rPr>
                <w:rFonts w:hint="eastAsia" w:ascii="黑体" w:hAnsi="宋体" w:eastAsia="黑体"/>
                <w:szCs w:val="21"/>
                <w:lang w:val="en-GB"/>
              </w:rPr>
            </w:pPr>
            <w:r>
              <w:rPr>
                <w:rFonts w:hint="eastAsia" w:ascii="黑体" w:hAnsi="宋体" w:eastAsia="黑体"/>
                <w:szCs w:val="21"/>
                <w:lang w:val="en-GB"/>
              </w:rPr>
              <w:t xml:space="preserve">                            复杂性</w:t>
            </w:r>
          </w:p>
          <w:p>
            <w:pPr>
              <w:spacing w:line="300" w:lineRule="exact"/>
              <w:rPr>
                <w:rFonts w:hint="eastAsia" w:ascii="黑体" w:hAnsi="宋体" w:eastAsia="黑体"/>
                <w:szCs w:val="21"/>
                <w:lang w:val="en-GB"/>
              </w:rPr>
            </w:pPr>
            <w:r>
              <w:rPr>
                <w:rFonts w:hint="eastAsia" w:ascii="黑体" w:hAnsi="宋体" w:eastAsia="黑体"/>
                <w:szCs w:val="21"/>
                <w:lang w:val="en-GB"/>
              </w:rPr>
              <w:t>可竞投限额（顾问费用）</w:t>
            </w:r>
          </w:p>
        </w:tc>
        <w:tc>
          <w:tcPr>
            <w:tcW w:w="1934" w:type="dxa"/>
            <w:tcBorders>
              <w:top w:val="single" w:color="auto" w:sz="12" w:space="0"/>
              <w:left w:val="double" w:color="auto" w:sz="4" w:space="0"/>
              <w:bottom w:val="single" w:color="auto" w:sz="12" w:space="0"/>
              <w:right w:val="dotted" w:color="auto" w:sz="4" w:space="0"/>
            </w:tcBorders>
            <w:noWrap w:val="0"/>
            <w:vAlign w:val="center"/>
          </w:tcPr>
          <w:p>
            <w:pPr>
              <w:spacing w:line="300" w:lineRule="exact"/>
              <w:jc w:val="center"/>
              <w:rPr>
                <w:rFonts w:hint="eastAsia" w:ascii="黑体" w:hAnsi="宋体" w:eastAsia="黑体"/>
                <w:szCs w:val="21"/>
                <w:lang w:val="en-GB" w:eastAsia="zh-TW"/>
              </w:rPr>
            </w:pPr>
            <w:r>
              <w:rPr>
                <w:rFonts w:hint="eastAsia" w:ascii="黑体" w:hAnsi="宋体" w:eastAsia="黑体"/>
                <w:szCs w:val="21"/>
                <w:lang w:val="en-GB" w:eastAsia="zh-TW"/>
              </w:rPr>
              <w:t>一般</w:t>
            </w:r>
          </w:p>
        </w:tc>
        <w:tc>
          <w:tcPr>
            <w:tcW w:w="1934" w:type="dxa"/>
            <w:tcBorders>
              <w:top w:val="single" w:color="auto" w:sz="12" w:space="0"/>
              <w:left w:val="dotted" w:color="auto" w:sz="4" w:space="0"/>
              <w:bottom w:val="single" w:color="auto" w:sz="12" w:space="0"/>
              <w:right w:val="nil"/>
            </w:tcBorders>
            <w:noWrap w:val="0"/>
            <w:vAlign w:val="center"/>
          </w:tcPr>
          <w:p>
            <w:pPr>
              <w:spacing w:line="300" w:lineRule="exact"/>
              <w:jc w:val="center"/>
              <w:rPr>
                <w:rFonts w:hint="eastAsia" w:ascii="黑体" w:hAnsi="宋体" w:eastAsia="黑体"/>
                <w:szCs w:val="21"/>
                <w:lang w:val="en-GB" w:eastAsia="zh-TW"/>
              </w:rPr>
            </w:pPr>
            <w:r>
              <w:rPr>
                <w:rFonts w:hint="eastAsia" w:ascii="黑体" w:hAnsi="宋体" w:eastAsia="黑体"/>
                <w:szCs w:val="21"/>
                <w:lang w:val="en-GB" w:eastAsia="zh-TW"/>
              </w:rPr>
              <w:t>复杂</w:t>
            </w:r>
          </w:p>
        </w:tc>
      </w:tr>
      <w:tr>
        <w:tblPrEx>
          <w:tblCellMar>
            <w:top w:w="57" w:type="dxa"/>
            <w:left w:w="28" w:type="dxa"/>
            <w:bottom w:w="57" w:type="dxa"/>
            <w:right w:w="28" w:type="dxa"/>
          </w:tblCellMar>
        </w:tblPrEx>
        <w:trPr>
          <w:trHeight w:val="284" w:hRule="atLeast"/>
          <w:jc w:val="center"/>
        </w:trPr>
        <w:tc>
          <w:tcPr>
            <w:tcW w:w="4144" w:type="dxa"/>
            <w:tcBorders>
              <w:top w:val="single" w:color="auto" w:sz="12" w:space="0"/>
              <w:left w:val="nil"/>
              <w:bottom w:val="dotted" w:color="auto" w:sz="4" w:space="0"/>
              <w:right w:val="double" w:color="auto" w:sz="4" w:space="0"/>
            </w:tcBorders>
            <w:noWrap/>
            <w:vAlign w:val="center"/>
          </w:tcPr>
          <w:p>
            <w:pPr>
              <w:spacing w:line="300" w:lineRule="exact"/>
              <w:rPr>
                <w:rFonts w:ascii="宋体" w:hAnsi="宋体"/>
                <w:szCs w:val="21"/>
                <w:lang w:val="en-GB" w:eastAsia="zh-TW"/>
              </w:rPr>
            </w:pPr>
            <w:r>
              <w:rPr>
                <w:rFonts w:hint="eastAsia" w:ascii="宋体" w:hAnsi="宋体"/>
                <w:szCs w:val="21"/>
                <w:lang w:val="en-GB" w:eastAsia="zh-TW"/>
              </w:rPr>
              <w:t>超过一千万港元</w:t>
            </w:r>
          </w:p>
        </w:tc>
        <w:tc>
          <w:tcPr>
            <w:tcW w:w="1934" w:type="dxa"/>
            <w:tcBorders>
              <w:top w:val="single" w:color="auto" w:sz="12" w:space="0"/>
              <w:left w:val="double" w:color="auto" w:sz="4" w:space="0"/>
              <w:bottom w:val="dotted" w:color="auto" w:sz="4" w:space="0"/>
              <w:right w:val="dotted" w:color="auto" w:sz="4" w:space="0"/>
            </w:tcBorders>
            <w:noWrap/>
            <w:vAlign w:val="center"/>
          </w:tcPr>
          <w:p>
            <w:pPr>
              <w:spacing w:line="300" w:lineRule="exact"/>
              <w:jc w:val="center"/>
              <w:rPr>
                <w:rFonts w:ascii="宋体" w:hAnsi="宋体"/>
                <w:szCs w:val="21"/>
                <w:lang w:val="en-GB" w:eastAsia="zh-TW"/>
              </w:rPr>
            </w:pPr>
            <w:r>
              <w:rPr>
                <w:rFonts w:hint="eastAsia" w:ascii="宋体" w:hAnsi="宋体"/>
                <w:szCs w:val="21"/>
                <w:lang w:val="en-GB" w:eastAsia="zh-TW"/>
              </w:rPr>
              <w:t>第二组别</w:t>
            </w:r>
          </w:p>
        </w:tc>
        <w:tc>
          <w:tcPr>
            <w:tcW w:w="1934" w:type="dxa"/>
            <w:tcBorders>
              <w:top w:val="single" w:color="auto" w:sz="12" w:space="0"/>
              <w:left w:val="dotted" w:color="auto" w:sz="4" w:space="0"/>
              <w:bottom w:val="dotted" w:color="auto" w:sz="4" w:space="0"/>
              <w:right w:val="nil"/>
            </w:tcBorders>
            <w:noWrap/>
            <w:vAlign w:val="center"/>
          </w:tcPr>
          <w:p>
            <w:pPr>
              <w:spacing w:line="300" w:lineRule="exact"/>
              <w:jc w:val="center"/>
              <w:rPr>
                <w:rFonts w:ascii="宋体" w:hAnsi="宋体"/>
                <w:szCs w:val="21"/>
                <w:lang w:val="en-GB" w:eastAsia="zh-TW"/>
              </w:rPr>
            </w:pPr>
            <w:r>
              <w:rPr>
                <w:rFonts w:hint="eastAsia" w:ascii="宋体" w:hAnsi="宋体"/>
                <w:szCs w:val="21"/>
                <w:lang w:val="en-GB" w:eastAsia="zh-TW"/>
              </w:rPr>
              <w:t>第二组别</w:t>
            </w:r>
          </w:p>
        </w:tc>
      </w:tr>
      <w:tr>
        <w:tblPrEx>
          <w:tblCellMar>
            <w:top w:w="57" w:type="dxa"/>
            <w:left w:w="28" w:type="dxa"/>
            <w:bottom w:w="57" w:type="dxa"/>
            <w:right w:w="28" w:type="dxa"/>
          </w:tblCellMar>
        </w:tblPrEx>
        <w:trPr>
          <w:trHeight w:val="284" w:hRule="atLeast"/>
          <w:jc w:val="center"/>
        </w:trPr>
        <w:tc>
          <w:tcPr>
            <w:tcW w:w="4144" w:type="dxa"/>
            <w:tcBorders>
              <w:top w:val="dotted" w:color="auto" w:sz="4" w:space="0"/>
              <w:left w:val="nil"/>
              <w:bottom w:val="dotted" w:color="auto" w:sz="4" w:space="0"/>
              <w:right w:val="double" w:color="auto" w:sz="4" w:space="0"/>
            </w:tcBorders>
            <w:noWrap w:val="0"/>
            <w:vAlign w:val="center"/>
          </w:tcPr>
          <w:p>
            <w:pPr>
              <w:spacing w:line="300" w:lineRule="exact"/>
              <w:rPr>
                <w:rFonts w:ascii="宋体" w:hAnsi="宋体"/>
                <w:szCs w:val="21"/>
                <w:lang w:val="en-GB"/>
              </w:rPr>
            </w:pPr>
            <w:r>
              <w:rPr>
                <w:rFonts w:hint="eastAsia" w:ascii="宋体" w:hAnsi="宋体"/>
                <w:szCs w:val="21"/>
                <w:lang w:val="en-GB"/>
              </w:rPr>
              <w:t>超过五百万港元并不超过一千万港元</w:t>
            </w:r>
          </w:p>
        </w:tc>
        <w:tc>
          <w:tcPr>
            <w:tcW w:w="1934" w:type="dxa"/>
            <w:tcBorders>
              <w:top w:val="dotted" w:color="auto" w:sz="4" w:space="0"/>
              <w:left w:val="double" w:color="auto" w:sz="4" w:space="0"/>
              <w:bottom w:val="dotted" w:color="auto" w:sz="4" w:space="0"/>
              <w:right w:val="dotted" w:color="auto" w:sz="4" w:space="0"/>
            </w:tcBorders>
            <w:noWrap/>
            <w:vAlign w:val="center"/>
          </w:tcPr>
          <w:p>
            <w:pPr>
              <w:spacing w:line="300" w:lineRule="exact"/>
              <w:jc w:val="center"/>
              <w:rPr>
                <w:rFonts w:ascii="宋体" w:hAnsi="宋体"/>
                <w:szCs w:val="21"/>
                <w:lang w:val="en-GB" w:eastAsia="zh-TW"/>
              </w:rPr>
            </w:pPr>
            <w:r>
              <w:rPr>
                <w:rFonts w:hint="eastAsia" w:ascii="宋体" w:hAnsi="宋体"/>
                <w:szCs w:val="21"/>
                <w:lang w:val="en-GB" w:eastAsia="zh-TW"/>
              </w:rPr>
              <w:t>第二组别</w:t>
            </w:r>
          </w:p>
        </w:tc>
        <w:tc>
          <w:tcPr>
            <w:tcW w:w="1934" w:type="dxa"/>
            <w:tcBorders>
              <w:top w:val="dotted" w:color="auto" w:sz="4" w:space="0"/>
              <w:left w:val="dotted" w:color="auto" w:sz="4" w:space="0"/>
              <w:bottom w:val="dotted" w:color="auto" w:sz="4" w:space="0"/>
              <w:right w:val="nil"/>
            </w:tcBorders>
            <w:noWrap/>
            <w:vAlign w:val="center"/>
          </w:tcPr>
          <w:p>
            <w:pPr>
              <w:spacing w:line="300" w:lineRule="exact"/>
              <w:jc w:val="center"/>
              <w:rPr>
                <w:rFonts w:ascii="宋体" w:hAnsi="宋体"/>
                <w:szCs w:val="21"/>
                <w:lang w:val="en-GB" w:eastAsia="zh-TW"/>
              </w:rPr>
            </w:pPr>
            <w:r>
              <w:rPr>
                <w:rFonts w:hint="eastAsia" w:ascii="宋体" w:hAnsi="宋体"/>
                <w:szCs w:val="21"/>
                <w:lang w:val="en-GB" w:eastAsia="zh-TW"/>
              </w:rPr>
              <w:t>第二组别</w:t>
            </w:r>
          </w:p>
        </w:tc>
      </w:tr>
      <w:tr>
        <w:trPr>
          <w:trHeight w:val="284" w:hRule="atLeast"/>
          <w:jc w:val="center"/>
        </w:trPr>
        <w:tc>
          <w:tcPr>
            <w:tcW w:w="4144" w:type="dxa"/>
            <w:tcBorders>
              <w:top w:val="dotted" w:color="auto" w:sz="4" w:space="0"/>
              <w:left w:val="nil"/>
              <w:bottom w:val="single" w:color="auto" w:sz="12" w:space="0"/>
              <w:right w:val="double" w:color="auto" w:sz="4" w:space="0"/>
            </w:tcBorders>
            <w:noWrap/>
            <w:vAlign w:val="center"/>
          </w:tcPr>
          <w:p>
            <w:pPr>
              <w:spacing w:line="300" w:lineRule="exact"/>
              <w:rPr>
                <w:rFonts w:ascii="宋体" w:hAnsi="宋体"/>
                <w:szCs w:val="21"/>
                <w:lang w:val="en-GB" w:eastAsia="zh-TW"/>
              </w:rPr>
            </w:pPr>
            <w:r>
              <w:rPr>
                <w:rFonts w:hint="eastAsia" w:ascii="宋体" w:hAnsi="宋体"/>
                <w:szCs w:val="21"/>
                <w:lang w:val="en-GB" w:eastAsia="zh-TW"/>
              </w:rPr>
              <w:t>不超过五百万港元</w:t>
            </w:r>
          </w:p>
        </w:tc>
        <w:tc>
          <w:tcPr>
            <w:tcW w:w="1934" w:type="dxa"/>
            <w:tcBorders>
              <w:top w:val="dotted" w:color="auto" w:sz="4" w:space="0"/>
              <w:left w:val="double" w:color="auto" w:sz="4" w:space="0"/>
              <w:bottom w:val="single" w:color="auto" w:sz="12" w:space="0"/>
              <w:right w:val="dotted" w:color="auto" w:sz="4" w:space="0"/>
            </w:tcBorders>
            <w:noWrap/>
            <w:vAlign w:val="center"/>
          </w:tcPr>
          <w:p>
            <w:pPr>
              <w:spacing w:line="300" w:lineRule="exact"/>
              <w:jc w:val="center"/>
              <w:rPr>
                <w:rFonts w:ascii="宋体" w:hAnsi="宋体"/>
                <w:szCs w:val="21"/>
                <w:lang w:val="en-GB" w:eastAsia="zh-TW"/>
              </w:rPr>
            </w:pPr>
            <w:r>
              <w:rPr>
                <w:rFonts w:hint="eastAsia" w:ascii="宋体" w:hAnsi="宋体"/>
                <w:szCs w:val="21"/>
                <w:lang w:val="en-GB" w:eastAsia="zh-TW"/>
              </w:rPr>
              <w:t>第一组别</w:t>
            </w:r>
          </w:p>
        </w:tc>
        <w:tc>
          <w:tcPr>
            <w:tcW w:w="1934" w:type="dxa"/>
            <w:tcBorders>
              <w:top w:val="dotted" w:color="auto" w:sz="4" w:space="0"/>
              <w:left w:val="dotted" w:color="auto" w:sz="4" w:space="0"/>
              <w:bottom w:val="single" w:color="auto" w:sz="12" w:space="0"/>
              <w:right w:val="nil"/>
            </w:tcBorders>
            <w:noWrap/>
            <w:vAlign w:val="center"/>
          </w:tcPr>
          <w:p>
            <w:pPr>
              <w:spacing w:line="300" w:lineRule="exact"/>
              <w:jc w:val="center"/>
              <w:rPr>
                <w:rFonts w:ascii="宋体" w:hAnsi="宋体"/>
                <w:szCs w:val="21"/>
                <w:lang w:val="en-GB" w:eastAsia="zh-TW"/>
              </w:rPr>
            </w:pPr>
            <w:r>
              <w:rPr>
                <w:rFonts w:hint="eastAsia" w:ascii="宋体" w:hAnsi="宋体"/>
                <w:szCs w:val="21"/>
                <w:lang w:val="en-GB" w:eastAsia="zh-TW"/>
              </w:rPr>
              <w:t>第一及第二组别</w:t>
            </w:r>
          </w:p>
        </w:tc>
      </w:tr>
    </w:tbl>
    <w:p>
      <w:pPr>
        <w:spacing w:before="180" w:beforeLines="50" w:line="260" w:lineRule="exact"/>
        <w:ind w:firstLine="420" w:firstLineChars="200"/>
        <w:rPr>
          <w:rFonts w:hint="eastAsia" w:ascii="楷体_GB2312" w:hAnsi="宋体" w:eastAsia="楷体_GB2312"/>
          <w:szCs w:val="21"/>
        </w:rPr>
      </w:pPr>
      <w:r>
        <w:rPr>
          <w:rFonts w:hint="eastAsia" w:ascii="楷体_GB2312" w:hAnsi="宋体" w:eastAsia="楷体_GB2312"/>
          <w:szCs w:val="21"/>
        </w:rPr>
        <w:t>注</w:t>
      </w:r>
      <w:r>
        <w:rPr>
          <w:rFonts w:ascii="楷体_GB2312" w:hAnsi="宋体" w:eastAsia="楷体_GB2312"/>
          <w:szCs w:val="21"/>
          <w:vertAlign w:val="superscript"/>
        </w:rPr>
        <w:t>2</w:t>
      </w:r>
      <w:r>
        <w:rPr>
          <w:rFonts w:hint="eastAsia" w:ascii="楷体_GB2312" w:hAnsi="宋体" w:eastAsia="楷体_GB2312"/>
          <w:szCs w:val="21"/>
        </w:rPr>
        <w:t>：</w:t>
      </w:r>
      <w:r>
        <w:rPr>
          <w:rFonts w:ascii="Times New Roman" w:hAnsi="Times New Roman" w:eastAsia="楷体_GB2312"/>
          <w:szCs w:val="21"/>
        </w:rPr>
        <w:t>EACSB</w:t>
      </w:r>
      <w:r>
        <w:rPr>
          <w:rFonts w:hint="eastAsia" w:ascii="楷体_GB2312" w:hAnsi="宋体" w:eastAsia="楷体_GB2312"/>
          <w:szCs w:val="21"/>
        </w:rPr>
        <w:t>名册参考香港土木工程拓展署网页：</w:t>
      </w:r>
    </w:p>
    <w:p>
      <w:pPr>
        <w:spacing w:before="108" w:beforeLines="30" w:line="260" w:lineRule="exact"/>
        <w:ind w:firstLine="1050" w:firstLineChars="500"/>
        <w:rPr>
          <w:rFonts w:ascii="Times New Roman" w:hAnsi="Times New Roman" w:eastAsia="楷体_GB2312"/>
          <w:szCs w:val="21"/>
        </w:rPr>
      </w:pPr>
      <w:r>
        <w:rPr>
          <w:rFonts w:ascii="Times New Roman" w:hAnsi="Times New Roman" w:eastAsia="楷体_GB2312"/>
          <w:szCs w:val="21"/>
        </w:rPr>
        <w:fldChar w:fldCharType="begin"/>
      </w:r>
      <w:r>
        <w:rPr>
          <w:rFonts w:ascii="Times New Roman" w:hAnsi="Times New Roman" w:eastAsia="楷体_GB2312"/>
          <w:szCs w:val="21"/>
        </w:rPr>
        <w:instrText xml:space="preserve">HYPERLINK "https://www.cedd.gov.hk/sc/publications/eacsb-handbook/index.html"</w:instrText>
      </w:r>
      <w:r>
        <w:rPr>
          <w:rFonts w:ascii="Times New Roman" w:hAnsi="Times New Roman" w:eastAsia="楷体_GB2312"/>
          <w:szCs w:val="21"/>
        </w:rPr>
        <w:fldChar w:fldCharType="separate"/>
      </w:r>
      <w:r>
        <w:rPr>
          <w:rStyle w:val="7"/>
          <w:rFonts w:ascii="Times New Roman" w:hAnsi="Times New Roman" w:eastAsia="楷体_GB2312"/>
          <w:color w:val="auto"/>
          <w:szCs w:val="21"/>
          <w:u w:val="none"/>
        </w:rPr>
        <w:t>https://www.cedd.gov.hk/sc/publications/eacsb-handbook/index.html</w:t>
      </w:r>
      <w:r>
        <w:rPr>
          <w:rFonts w:ascii="Times New Roman" w:hAnsi="Times New Roman" w:eastAsia="楷体_GB2312"/>
          <w:szCs w:val="21"/>
        </w:rPr>
        <w:fldChar w:fldCharType="end"/>
      </w:r>
    </w:p>
    <w:bookmarkEnd w:id="6"/>
    <w:bookmarkEnd w:id="7"/>
    <w:p>
      <w:pPr>
        <w:widowControl/>
        <w:spacing w:line="260" w:lineRule="exact"/>
        <w:rPr>
          <w:rFonts w:ascii="宋体" w:hAnsi="宋体"/>
          <w:szCs w:val="21"/>
        </w:rPr>
      </w:pPr>
    </w:p>
    <w:p>
      <w:pPr>
        <w:widowControl/>
        <w:spacing w:line="260" w:lineRule="exact"/>
        <w:rPr>
          <w:rFonts w:ascii="宋体" w:hAnsi="宋体"/>
          <w:kern w:val="0"/>
          <w:szCs w:val="21"/>
        </w:rPr>
        <w:sectPr>
          <w:headerReference r:id="rId3" w:type="default"/>
          <w:footerReference r:id="rId4" w:type="default"/>
          <w:footerReference r:id="rId5" w:type="even"/>
          <w:pgSz w:w="11906" w:h="16838"/>
          <w:pgMar w:top="2268" w:right="1418" w:bottom="2268" w:left="1588" w:header="1418" w:footer="1418" w:gutter="0"/>
          <w:pgNumType w:start="1"/>
          <w:cols w:space="720" w:num="1"/>
          <w:docGrid w:type="lines" w:linePitch="360" w:charSpace="0"/>
        </w:sectPr>
      </w:pPr>
    </w:p>
    <w:p>
      <w:pPr>
        <w:spacing w:line="400" w:lineRule="atLeast"/>
        <w:rPr>
          <w:rFonts w:hint="eastAsia" w:ascii="宋体" w:hAnsi="宋体"/>
          <w:sz w:val="24"/>
          <w:szCs w:val="24"/>
        </w:rPr>
      </w:pPr>
      <w:r>
        <w:rPr>
          <w:rFonts w:hint="eastAsia" w:ascii="宋体" w:hAnsi="宋体"/>
          <w:sz w:val="24"/>
          <w:szCs w:val="24"/>
        </w:rPr>
        <w:t>附表</w:t>
      </w:r>
      <w:r>
        <w:rPr>
          <w:rFonts w:ascii="宋体" w:hAnsi="宋体"/>
          <w:sz w:val="24"/>
          <w:szCs w:val="24"/>
        </w:rPr>
        <w:t>1-3</w:t>
      </w:r>
    </w:p>
    <w:p>
      <w:pPr>
        <w:spacing w:line="0" w:lineRule="atLeast"/>
        <w:jc w:val="center"/>
        <w:rPr>
          <w:rFonts w:hint="eastAsia" w:ascii="宋体" w:hAnsi="宋体"/>
          <w:sz w:val="36"/>
          <w:szCs w:val="36"/>
        </w:rPr>
      </w:pPr>
      <w:r>
        <w:rPr>
          <w:rFonts w:hint="eastAsia" w:ascii="宋体" w:hAnsi="宋体"/>
          <w:sz w:val="36"/>
          <w:szCs w:val="36"/>
        </w:rPr>
        <w:t>认可公共工程承建商（认可承建商）名册</w:t>
      </w:r>
    </w:p>
    <w:p>
      <w:pPr>
        <w:spacing w:after="120" w:afterLines="50" w:line="0" w:lineRule="atLeast"/>
        <w:jc w:val="center"/>
        <w:rPr>
          <w:rFonts w:ascii="宋体" w:hAnsi="宋体"/>
          <w:sz w:val="24"/>
          <w:szCs w:val="24"/>
        </w:rPr>
      </w:pPr>
      <w:r>
        <w:rPr>
          <w:rFonts w:hint="eastAsia" w:ascii="宋体" w:hAnsi="宋体"/>
          <w:sz w:val="24"/>
          <w:szCs w:val="24"/>
        </w:rPr>
        <w:t>（</w:t>
      </w:r>
      <w:r>
        <w:rPr>
          <w:rFonts w:ascii="Times New Roman" w:hAnsi="Times New Roman"/>
          <w:sz w:val="24"/>
          <w:szCs w:val="24"/>
        </w:rPr>
        <w:t>The List of Approved Contractors for Public Works</w:t>
      </w:r>
      <w:r>
        <w:rPr>
          <w:rFonts w:ascii="Times New Roman" w:hAnsi="宋体"/>
          <w:sz w:val="24"/>
          <w:szCs w:val="24"/>
        </w:rPr>
        <w:t>，</w:t>
      </w:r>
      <w:r>
        <w:rPr>
          <w:rFonts w:ascii="Times New Roman" w:hAnsi="Times New Roman"/>
          <w:sz w:val="24"/>
          <w:szCs w:val="24"/>
        </w:rPr>
        <w:t>the List</w:t>
      </w:r>
      <w:r>
        <w:rPr>
          <w:rFonts w:hint="eastAsia" w:ascii="宋体" w:hAnsi="宋体"/>
          <w:sz w:val="24"/>
          <w:szCs w:val="24"/>
        </w:rPr>
        <w:t>）</w:t>
      </w:r>
    </w:p>
    <w:tbl>
      <w:tblPr>
        <w:tblStyle w:val="4"/>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3" w:type="dxa"/>
          <w:left w:w="108" w:type="dxa"/>
          <w:bottom w:w="43" w:type="dxa"/>
          <w:right w:w="108" w:type="dxa"/>
        </w:tblCellMar>
      </w:tblPr>
      <w:tblGrid>
        <w:gridCol w:w="1971"/>
        <w:gridCol w:w="1698"/>
        <w:gridCol w:w="4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8" w:type="dxa"/>
            <w:bottom w:w="43" w:type="dxa"/>
            <w:right w:w="108" w:type="dxa"/>
          </w:tblCellMar>
        </w:tblPrEx>
        <w:trPr>
          <w:trHeight w:val="284" w:hRule="atLeast"/>
          <w:jc w:val="center"/>
        </w:trPr>
        <w:tc>
          <w:tcPr>
            <w:tcW w:w="3819" w:type="dxa"/>
            <w:gridSpan w:val="2"/>
            <w:tcBorders>
              <w:top w:val="single" w:color="auto" w:sz="12" w:space="0"/>
              <w:left w:val="nil"/>
              <w:bottom w:val="dotted" w:color="auto" w:sz="4" w:space="0"/>
              <w:right w:val="double" w:color="auto" w:sz="4" w:space="0"/>
            </w:tcBorders>
            <w:noWrap w:val="0"/>
            <w:vAlign w:val="center"/>
          </w:tcPr>
          <w:p>
            <w:pPr>
              <w:spacing w:line="260" w:lineRule="exact"/>
              <w:ind w:left="-63" w:leftChars="-30" w:right="-63" w:rightChars="-30"/>
              <w:jc w:val="center"/>
              <w:rPr>
                <w:rFonts w:hint="eastAsia" w:ascii="黑体" w:hAnsi="宋体" w:eastAsia="黑体"/>
                <w:szCs w:val="21"/>
                <w:lang w:eastAsia="zh-TW"/>
              </w:rPr>
            </w:pPr>
            <w:bookmarkStart w:id="8" w:name="_Hlk41551606"/>
            <w:bookmarkStart w:id="9" w:name="OLE_LINK14"/>
            <w:r>
              <w:rPr>
                <w:rFonts w:hint="eastAsia" w:ascii="黑体" w:hAnsi="宋体" w:eastAsia="黑体"/>
                <w:szCs w:val="21"/>
                <w:lang w:eastAsia="zh-TW"/>
              </w:rPr>
              <w:t>认可承建商名册分类</w:t>
            </w:r>
            <w:r>
              <w:rPr>
                <w:rFonts w:hint="eastAsia" w:ascii="宋体" w:hAnsi="宋体"/>
                <w:szCs w:val="21"/>
                <w:vertAlign w:val="superscript"/>
              </w:rPr>
              <w:t>3</w:t>
            </w:r>
          </w:p>
        </w:tc>
        <w:tc>
          <w:tcPr>
            <w:tcW w:w="5207" w:type="dxa"/>
            <w:vMerge w:val="restart"/>
            <w:tcBorders>
              <w:top w:val="single" w:color="auto" w:sz="12" w:space="0"/>
              <w:left w:val="double" w:color="auto" w:sz="4" w:space="0"/>
              <w:bottom w:val="single" w:color="auto" w:sz="12" w:space="0"/>
              <w:right w:val="nil"/>
            </w:tcBorders>
            <w:noWrap w:val="0"/>
            <w:vAlign w:val="center"/>
          </w:tcPr>
          <w:p>
            <w:pPr>
              <w:spacing w:line="260" w:lineRule="exact"/>
              <w:ind w:left="-63" w:leftChars="-30" w:right="-63" w:rightChars="-30"/>
              <w:jc w:val="center"/>
              <w:rPr>
                <w:rFonts w:hint="eastAsia" w:ascii="黑体" w:hAnsi="宋体" w:eastAsia="黑体"/>
                <w:szCs w:val="21"/>
                <w:lang w:eastAsia="zh-TW"/>
              </w:rPr>
            </w:pPr>
            <w:r>
              <w:rPr>
                <w:rFonts w:hint="eastAsia" w:ascii="黑体" w:hAnsi="宋体" w:eastAsia="黑体"/>
                <w:szCs w:val="21"/>
                <w:lang w:eastAsia="zh-TW"/>
              </w:rPr>
              <w:t>对应内地企业资质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8" w:type="dxa"/>
            <w:bottom w:w="43" w:type="dxa"/>
            <w:right w:w="108" w:type="dxa"/>
          </w:tblCellMar>
        </w:tblPrEx>
        <w:trPr>
          <w:trHeight w:val="284" w:hRule="atLeast"/>
          <w:jc w:val="center"/>
        </w:trPr>
        <w:tc>
          <w:tcPr>
            <w:tcW w:w="2043" w:type="dxa"/>
            <w:tcBorders>
              <w:top w:val="dotted" w:color="auto" w:sz="4" w:space="0"/>
              <w:left w:val="nil"/>
              <w:bottom w:val="single" w:color="auto" w:sz="12" w:space="0"/>
              <w:right w:val="dotted" w:color="auto" w:sz="4" w:space="0"/>
            </w:tcBorders>
            <w:noWrap w:val="0"/>
            <w:vAlign w:val="center"/>
          </w:tcPr>
          <w:p>
            <w:pPr>
              <w:spacing w:line="260" w:lineRule="exact"/>
              <w:ind w:left="-63" w:leftChars="-30" w:right="-63" w:rightChars="-30"/>
              <w:jc w:val="center"/>
              <w:rPr>
                <w:rFonts w:hint="eastAsia" w:ascii="黑体" w:hAnsi="宋体" w:eastAsia="黑体"/>
                <w:szCs w:val="21"/>
                <w:lang w:eastAsia="zh-TW"/>
              </w:rPr>
            </w:pPr>
            <w:r>
              <w:rPr>
                <w:rFonts w:hint="eastAsia" w:ascii="黑体" w:hAnsi="宋体" w:eastAsia="黑体"/>
                <w:szCs w:val="21"/>
                <w:lang w:eastAsia="zh-TW"/>
              </w:rPr>
              <w:t>类别（</w:t>
            </w:r>
            <w:r>
              <w:rPr>
                <w:rFonts w:ascii="Times New Roman" w:hAnsi="Times New Roman" w:eastAsia="黑体"/>
                <w:szCs w:val="21"/>
                <w:lang w:eastAsia="zh-TW"/>
              </w:rPr>
              <w:t>Category</w:t>
            </w:r>
            <w:r>
              <w:rPr>
                <w:rFonts w:hint="eastAsia" w:ascii="黑体" w:hAnsi="宋体" w:eastAsia="黑体"/>
                <w:szCs w:val="21"/>
                <w:lang w:eastAsia="zh-TW"/>
              </w:rPr>
              <w:t>）</w:t>
            </w:r>
          </w:p>
        </w:tc>
        <w:tc>
          <w:tcPr>
            <w:tcW w:w="1776" w:type="dxa"/>
            <w:tcBorders>
              <w:top w:val="dotted" w:color="auto" w:sz="4" w:space="0"/>
              <w:left w:val="dotted" w:color="auto" w:sz="4" w:space="0"/>
              <w:bottom w:val="single" w:color="auto" w:sz="12" w:space="0"/>
              <w:right w:val="double" w:color="auto" w:sz="4" w:space="0"/>
            </w:tcBorders>
            <w:noWrap w:val="0"/>
            <w:vAlign w:val="center"/>
          </w:tcPr>
          <w:p>
            <w:pPr>
              <w:spacing w:line="260" w:lineRule="exact"/>
              <w:ind w:left="-63" w:leftChars="-30" w:right="-63" w:rightChars="-30"/>
              <w:jc w:val="center"/>
              <w:rPr>
                <w:rFonts w:hint="eastAsia" w:ascii="黑体" w:hAnsi="宋体" w:eastAsia="黑体"/>
                <w:szCs w:val="21"/>
                <w:lang w:eastAsia="zh-TW"/>
              </w:rPr>
            </w:pPr>
            <w:r>
              <w:rPr>
                <w:rFonts w:hint="eastAsia" w:ascii="黑体" w:hAnsi="宋体" w:eastAsia="黑体"/>
                <w:szCs w:val="21"/>
                <w:lang w:eastAsia="zh-TW"/>
              </w:rPr>
              <w:t>组别</w:t>
            </w:r>
            <w:r>
              <w:rPr>
                <w:rFonts w:hint="eastAsia" w:ascii="黑体" w:hAnsi="宋体" w:eastAsia="黑体"/>
                <w:szCs w:val="21"/>
                <w:vertAlign w:val="superscript"/>
                <w:lang w:eastAsia="zh-TW"/>
              </w:rPr>
              <w:t>1</w:t>
            </w:r>
            <w:r>
              <w:rPr>
                <w:rFonts w:hint="eastAsia" w:ascii="黑体" w:hAnsi="宋体" w:eastAsia="黑体"/>
                <w:szCs w:val="21"/>
                <w:lang w:eastAsia="zh-TW"/>
              </w:rPr>
              <w:t>（</w:t>
            </w:r>
            <w:r>
              <w:rPr>
                <w:rFonts w:ascii="Times New Roman" w:hAnsi="Times New Roman" w:eastAsia="黑体"/>
                <w:szCs w:val="21"/>
                <w:lang w:eastAsia="zh-TW"/>
              </w:rPr>
              <w:t>Band</w:t>
            </w:r>
            <w:r>
              <w:rPr>
                <w:rFonts w:hint="eastAsia" w:ascii="黑体" w:hAnsi="宋体" w:eastAsia="黑体"/>
                <w:szCs w:val="21"/>
                <w:lang w:eastAsia="zh-TW"/>
              </w:rPr>
              <w:t>）</w:t>
            </w:r>
          </w:p>
          <w:bookmarkEnd w:id="8"/>
        </w:tc>
        <w:tc>
          <w:tcPr>
            <w:tcW w:w="5207" w:type="dxa"/>
            <w:vMerge w:val="continue"/>
            <w:tcBorders>
              <w:top w:val="single" w:color="auto" w:sz="12" w:space="0"/>
              <w:left w:val="double" w:color="auto" w:sz="4" w:space="0"/>
              <w:bottom w:val="single" w:color="auto" w:sz="12" w:space="0"/>
              <w:right w:val="nil"/>
            </w:tcBorders>
            <w:noWrap w:val="0"/>
            <w:vAlign w:val="center"/>
          </w:tcPr>
          <w:p>
            <w:pPr>
              <w:widowControl/>
              <w:spacing w:line="260" w:lineRule="exact"/>
              <w:ind w:left="-63" w:leftChars="-30" w:right="-63" w:rightChars="-30"/>
              <w:jc w:val="center"/>
              <w:rPr>
                <w:rFonts w:hint="eastAsia" w:ascii="黑体" w:hAnsi="宋体" w:eastAsia="黑体"/>
                <w:szCs w:val="21"/>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8" w:type="dxa"/>
            <w:bottom w:w="43" w:type="dxa"/>
            <w:right w:w="108" w:type="dxa"/>
          </w:tblCellMar>
        </w:tblPrEx>
        <w:trPr>
          <w:trHeight w:val="284" w:hRule="atLeast"/>
          <w:jc w:val="center"/>
        </w:trPr>
        <w:tc>
          <w:tcPr>
            <w:tcW w:w="2043" w:type="dxa"/>
            <w:vMerge w:val="restart"/>
            <w:tcBorders>
              <w:top w:val="single" w:color="auto" w:sz="12" w:space="0"/>
              <w:left w:val="nil"/>
              <w:bottom w:val="dotted" w:color="auto" w:sz="4" w:space="0"/>
              <w:right w:val="dotted" w:color="auto" w:sz="4" w:space="0"/>
            </w:tcBorders>
            <w:noWrap w:val="0"/>
            <w:vAlign w:val="center"/>
          </w:tcPr>
          <w:p>
            <w:pPr>
              <w:spacing w:line="280" w:lineRule="exact"/>
              <w:rPr>
                <w:rFonts w:ascii="宋体" w:hAnsi="宋体"/>
                <w:szCs w:val="21"/>
                <w:lang w:eastAsia="zh-TW"/>
              </w:rPr>
            </w:pPr>
            <w:r>
              <w:rPr>
                <w:rFonts w:hint="eastAsia" w:ascii="宋体" w:hAnsi="宋体"/>
                <w:szCs w:val="21"/>
                <w:lang w:eastAsia="zh-TW"/>
              </w:rPr>
              <w:t>建筑</w:t>
            </w:r>
          </w:p>
          <w:p>
            <w:pPr>
              <w:spacing w:line="280" w:lineRule="exact"/>
              <w:rPr>
                <w:rFonts w:ascii="Times New Roman" w:hAnsi="Times New Roman"/>
                <w:szCs w:val="21"/>
                <w:lang w:eastAsia="zh-TW"/>
              </w:rPr>
            </w:pPr>
            <w:r>
              <w:rPr>
                <w:rFonts w:ascii="Times New Roman" w:hAnsi="Times New Roman"/>
                <w:szCs w:val="21"/>
                <w:lang w:eastAsia="zh-TW"/>
              </w:rPr>
              <w:t>Buildings</w:t>
            </w:r>
          </w:p>
        </w:tc>
        <w:tc>
          <w:tcPr>
            <w:tcW w:w="1776" w:type="dxa"/>
            <w:tcBorders>
              <w:top w:val="single" w:color="auto" w:sz="12" w:space="0"/>
              <w:left w:val="dotted" w:color="auto" w:sz="4" w:space="0"/>
              <w:bottom w:val="dotted" w:color="auto" w:sz="4" w:space="0"/>
              <w:right w:val="double" w:color="auto" w:sz="4" w:space="0"/>
            </w:tcBorders>
            <w:noWrap w:val="0"/>
            <w:vAlign w:val="center"/>
          </w:tcPr>
          <w:p>
            <w:pPr>
              <w:spacing w:line="280" w:lineRule="exact"/>
              <w:ind w:left="-63" w:leftChars="-30" w:right="-63" w:rightChars="-30"/>
              <w:rPr>
                <w:rFonts w:ascii="宋体" w:hAnsi="宋体"/>
                <w:szCs w:val="21"/>
                <w:lang w:eastAsia="zh-TW"/>
              </w:rPr>
            </w:pPr>
            <w:r>
              <w:rPr>
                <w:rFonts w:hint="eastAsia" w:ascii="宋体" w:hAnsi="宋体"/>
                <w:szCs w:val="21"/>
                <w:lang w:eastAsia="zh-TW"/>
              </w:rPr>
              <w:t>甲组</w:t>
            </w:r>
            <w:r>
              <w:rPr>
                <w:rFonts w:ascii="宋体" w:hAnsi="宋体"/>
                <w:szCs w:val="21"/>
                <w:lang w:eastAsia="zh-TW"/>
              </w:rPr>
              <w:t>/</w:t>
            </w:r>
            <w:r>
              <w:rPr>
                <w:rFonts w:hint="eastAsia" w:ascii="宋体" w:hAnsi="宋体"/>
                <w:szCs w:val="21"/>
                <w:lang w:eastAsia="zh-TW"/>
              </w:rPr>
              <w:t>甲组试用期</w:t>
            </w:r>
          </w:p>
        </w:tc>
        <w:tc>
          <w:tcPr>
            <w:tcW w:w="5207" w:type="dxa"/>
            <w:tcBorders>
              <w:top w:val="single" w:color="auto" w:sz="12" w:space="0"/>
              <w:left w:val="double" w:color="auto" w:sz="4" w:space="0"/>
              <w:bottom w:val="dotted" w:color="auto" w:sz="4" w:space="0"/>
              <w:right w:val="nil"/>
            </w:tcBorders>
            <w:noWrap w:val="0"/>
            <w:vAlign w:val="center"/>
          </w:tcPr>
          <w:p>
            <w:pPr>
              <w:spacing w:line="280" w:lineRule="exact"/>
              <w:ind w:right="-63" w:rightChars="-30"/>
              <w:rPr>
                <w:rFonts w:ascii="宋体" w:hAnsi="宋体"/>
                <w:szCs w:val="21"/>
              </w:rPr>
            </w:pPr>
            <w:r>
              <w:rPr>
                <w:rFonts w:hint="eastAsia" w:ascii="宋体" w:hAnsi="宋体"/>
                <w:szCs w:val="21"/>
              </w:rPr>
              <w:t>建筑工程施工总承包企业二级及以下资质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8" w:type="dxa"/>
            <w:bottom w:w="43" w:type="dxa"/>
            <w:right w:w="108" w:type="dxa"/>
          </w:tblCellMar>
        </w:tblPrEx>
        <w:trPr>
          <w:trHeight w:val="284" w:hRule="atLeast"/>
          <w:jc w:val="center"/>
        </w:trPr>
        <w:tc>
          <w:tcPr>
            <w:tcW w:w="2043" w:type="dxa"/>
            <w:vMerge w:val="continue"/>
            <w:tcBorders>
              <w:top w:val="single" w:color="auto" w:sz="12" w:space="0"/>
              <w:left w:val="nil"/>
              <w:bottom w:val="dotted" w:color="auto" w:sz="4" w:space="0"/>
              <w:right w:val="dotted" w:color="auto" w:sz="4" w:space="0"/>
            </w:tcBorders>
            <w:noWrap w:val="0"/>
            <w:vAlign w:val="center"/>
          </w:tcPr>
          <w:p>
            <w:pPr>
              <w:widowControl/>
              <w:spacing w:line="280" w:lineRule="exact"/>
              <w:rPr>
                <w:rFonts w:ascii="宋体" w:hAnsi="宋体"/>
                <w:szCs w:val="21"/>
                <w:lang w:eastAsia="zh-TW"/>
              </w:rPr>
            </w:pPr>
          </w:p>
        </w:tc>
        <w:tc>
          <w:tcPr>
            <w:tcW w:w="1776" w:type="dxa"/>
            <w:tcBorders>
              <w:top w:val="dotted" w:color="auto" w:sz="4" w:space="0"/>
              <w:left w:val="dotted" w:color="auto" w:sz="4" w:space="0"/>
              <w:bottom w:val="dotted" w:color="auto" w:sz="4" w:space="0"/>
              <w:right w:val="double" w:color="auto" w:sz="4" w:space="0"/>
            </w:tcBorders>
            <w:noWrap w:val="0"/>
            <w:vAlign w:val="center"/>
          </w:tcPr>
          <w:p>
            <w:pPr>
              <w:snapToGrid w:val="0"/>
              <w:spacing w:line="280" w:lineRule="exact"/>
              <w:ind w:left="-63" w:leftChars="-30" w:right="-63" w:rightChars="-30"/>
              <w:rPr>
                <w:rFonts w:ascii="宋体" w:hAnsi="宋体"/>
                <w:szCs w:val="21"/>
              </w:rPr>
            </w:pPr>
            <w:r>
              <w:rPr>
                <w:rFonts w:hint="eastAsia" w:ascii="宋体" w:hAnsi="宋体"/>
                <w:szCs w:val="21"/>
              </w:rPr>
              <w:t>乙组</w:t>
            </w:r>
            <w:r>
              <w:rPr>
                <w:rFonts w:ascii="宋体" w:hAnsi="宋体"/>
                <w:szCs w:val="21"/>
              </w:rPr>
              <w:t>/</w:t>
            </w:r>
            <w:r>
              <w:rPr>
                <w:rFonts w:hint="eastAsia" w:ascii="宋体" w:hAnsi="宋体"/>
                <w:szCs w:val="21"/>
              </w:rPr>
              <w:t>乙组试用期</w:t>
            </w:r>
          </w:p>
          <w:p>
            <w:pPr>
              <w:snapToGrid w:val="0"/>
              <w:spacing w:line="280" w:lineRule="exact"/>
              <w:ind w:left="-63" w:leftChars="-30" w:right="-63" w:rightChars="-30"/>
              <w:rPr>
                <w:rFonts w:ascii="宋体" w:hAnsi="宋体"/>
                <w:szCs w:val="21"/>
              </w:rPr>
            </w:pPr>
            <w:r>
              <w:rPr>
                <w:rFonts w:hint="eastAsia" w:ascii="宋体" w:hAnsi="宋体"/>
                <w:szCs w:val="21"/>
              </w:rPr>
              <w:t>丙组试用期</w:t>
            </w:r>
          </w:p>
        </w:tc>
        <w:tc>
          <w:tcPr>
            <w:tcW w:w="5207" w:type="dxa"/>
            <w:tcBorders>
              <w:top w:val="dotted" w:color="auto" w:sz="4" w:space="0"/>
              <w:left w:val="double" w:color="auto" w:sz="4" w:space="0"/>
              <w:bottom w:val="dotted" w:color="auto" w:sz="4" w:space="0"/>
              <w:right w:val="nil"/>
            </w:tcBorders>
            <w:noWrap w:val="0"/>
            <w:vAlign w:val="center"/>
          </w:tcPr>
          <w:p>
            <w:pPr>
              <w:spacing w:line="280" w:lineRule="exact"/>
              <w:ind w:right="-63" w:rightChars="-30"/>
              <w:rPr>
                <w:rFonts w:ascii="宋体" w:hAnsi="宋体"/>
                <w:szCs w:val="21"/>
              </w:rPr>
            </w:pPr>
            <w:r>
              <w:rPr>
                <w:rFonts w:hint="eastAsia" w:ascii="宋体" w:hAnsi="宋体"/>
                <w:szCs w:val="21"/>
              </w:rPr>
              <w:t>建筑工程施工总承包企业一级资质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8" w:type="dxa"/>
            <w:bottom w:w="43" w:type="dxa"/>
            <w:right w:w="108" w:type="dxa"/>
          </w:tblCellMar>
        </w:tblPrEx>
        <w:trPr>
          <w:trHeight w:val="284" w:hRule="atLeast"/>
          <w:jc w:val="center"/>
        </w:trPr>
        <w:tc>
          <w:tcPr>
            <w:tcW w:w="2043" w:type="dxa"/>
            <w:vMerge w:val="continue"/>
            <w:tcBorders>
              <w:top w:val="single" w:color="auto" w:sz="12" w:space="0"/>
              <w:left w:val="nil"/>
              <w:bottom w:val="dotted" w:color="auto" w:sz="4" w:space="0"/>
              <w:right w:val="dotted" w:color="auto" w:sz="4" w:space="0"/>
            </w:tcBorders>
            <w:noWrap w:val="0"/>
            <w:vAlign w:val="center"/>
          </w:tcPr>
          <w:p>
            <w:pPr>
              <w:widowControl/>
              <w:spacing w:line="280" w:lineRule="exact"/>
              <w:rPr>
                <w:rFonts w:ascii="宋体" w:hAnsi="宋体"/>
                <w:szCs w:val="21"/>
                <w:lang w:eastAsia="zh-TW"/>
              </w:rPr>
            </w:pPr>
          </w:p>
        </w:tc>
        <w:tc>
          <w:tcPr>
            <w:tcW w:w="1776" w:type="dxa"/>
            <w:tcBorders>
              <w:top w:val="dotted" w:color="auto" w:sz="4" w:space="0"/>
              <w:left w:val="dotted" w:color="auto" w:sz="4" w:space="0"/>
              <w:bottom w:val="dotted" w:color="auto" w:sz="4" w:space="0"/>
              <w:right w:val="double" w:color="auto" w:sz="4" w:space="0"/>
            </w:tcBorders>
            <w:noWrap w:val="0"/>
            <w:vAlign w:val="center"/>
          </w:tcPr>
          <w:p>
            <w:pPr>
              <w:snapToGrid w:val="0"/>
              <w:spacing w:line="280" w:lineRule="exact"/>
              <w:ind w:left="-63" w:leftChars="-30" w:right="-63" w:rightChars="-30"/>
              <w:rPr>
                <w:rFonts w:ascii="宋体" w:hAnsi="宋体"/>
                <w:szCs w:val="21"/>
                <w:lang w:eastAsia="zh-TW"/>
              </w:rPr>
            </w:pPr>
            <w:r>
              <w:rPr>
                <w:rFonts w:hint="eastAsia" w:ascii="宋体" w:hAnsi="宋体"/>
                <w:szCs w:val="21"/>
                <w:lang w:eastAsia="zh-TW"/>
              </w:rPr>
              <w:t>丙组</w:t>
            </w:r>
          </w:p>
        </w:tc>
        <w:tc>
          <w:tcPr>
            <w:tcW w:w="5207" w:type="dxa"/>
            <w:tcBorders>
              <w:top w:val="dotted" w:color="auto" w:sz="4" w:space="0"/>
              <w:left w:val="double" w:color="auto" w:sz="4" w:space="0"/>
              <w:bottom w:val="dotted" w:color="auto" w:sz="4" w:space="0"/>
              <w:right w:val="nil"/>
            </w:tcBorders>
            <w:noWrap w:val="0"/>
            <w:vAlign w:val="center"/>
          </w:tcPr>
          <w:p>
            <w:pPr>
              <w:spacing w:line="280" w:lineRule="exact"/>
              <w:ind w:right="-63" w:rightChars="-30"/>
              <w:rPr>
                <w:rFonts w:ascii="宋体" w:hAnsi="宋体"/>
                <w:szCs w:val="21"/>
              </w:rPr>
            </w:pPr>
            <w:r>
              <w:rPr>
                <w:rFonts w:hint="eastAsia" w:ascii="宋体" w:hAnsi="宋体"/>
                <w:szCs w:val="21"/>
              </w:rPr>
              <w:t>建筑工程施工总承包企业特级资质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8" w:type="dxa"/>
            <w:bottom w:w="43" w:type="dxa"/>
            <w:right w:w="108" w:type="dxa"/>
          </w:tblCellMar>
        </w:tblPrEx>
        <w:trPr>
          <w:trHeight w:val="284" w:hRule="atLeast"/>
          <w:jc w:val="center"/>
        </w:trPr>
        <w:tc>
          <w:tcPr>
            <w:tcW w:w="2043" w:type="dxa"/>
            <w:vMerge w:val="restart"/>
            <w:tcBorders>
              <w:top w:val="dotted" w:color="auto" w:sz="4" w:space="0"/>
              <w:left w:val="nil"/>
              <w:bottom w:val="dotted" w:color="auto" w:sz="4" w:space="0"/>
              <w:right w:val="dotted" w:color="auto" w:sz="4" w:space="0"/>
            </w:tcBorders>
            <w:noWrap w:val="0"/>
            <w:vAlign w:val="center"/>
          </w:tcPr>
          <w:p>
            <w:pPr>
              <w:spacing w:line="280" w:lineRule="exact"/>
              <w:rPr>
                <w:rFonts w:ascii="宋体" w:hAnsi="宋体"/>
                <w:szCs w:val="21"/>
                <w:lang w:eastAsia="zh-TW"/>
              </w:rPr>
            </w:pPr>
            <w:r>
              <w:rPr>
                <w:rFonts w:hint="eastAsia" w:ascii="宋体" w:hAnsi="宋体"/>
                <w:szCs w:val="21"/>
                <w:lang w:eastAsia="zh-TW"/>
              </w:rPr>
              <w:t>道路及渠务</w:t>
            </w:r>
          </w:p>
          <w:p>
            <w:pPr>
              <w:spacing w:line="280" w:lineRule="exact"/>
              <w:rPr>
                <w:rFonts w:ascii="宋体" w:hAnsi="宋体"/>
                <w:szCs w:val="21"/>
                <w:lang w:eastAsia="zh-TW"/>
              </w:rPr>
            </w:pPr>
            <w:r>
              <w:rPr>
                <w:rFonts w:ascii="宋体" w:hAnsi="宋体"/>
                <w:szCs w:val="21"/>
                <w:lang w:eastAsia="zh-TW"/>
              </w:rPr>
              <w:t>R</w:t>
            </w:r>
            <w:r>
              <w:rPr>
                <w:rFonts w:ascii="Times New Roman" w:hAnsi="Times New Roman"/>
                <w:szCs w:val="21"/>
                <w:lang w:eastAsia="zh-TW"/>
              </w:rPr>
              <w:t>oads and Drainage</w:t>
            </w:r>
          </w:p>
        </w:tc>
        <w:tc>
          <w:tcPr>
            <w:tcW w:w="1776" w:type="dxa"/>
            <w:tcBorders>
              <w:top w:val="dotted" w:color="auto" w:sz="4" w:space="0"/>
              <w:left w:val="dotted" w:color="auto" w:sz="4" w:space="0"/>
              <w:bottom w:val="dotted" w:color="auto" w:sz="4" w:space="0"/>
              <w:right w:val="double" w:color="auto" w:sz="4" w:space="0"/>
            </w:tcBorders>
            <w:noWrap w:val="0"/>
            <w:vAlign w:val="center"/>
          </w:tcPr>
          <w:p>
            <w:pPr>
              <w:spacing w:line="280" w:lineRule="exact"/>
              <w:ind w:left="-63" w:leftChars="-30" w:right="-63" w:rightChars="-30"/>
              <w:rPr>
                <w:rFonts w:ascii="宋体" w:hAnsi="宋体"/>
                <w:szCs w:val="21"/>
                <w:lang w:eastAsia="zh-TW"/>
              </w:rPr>
            </w:pPr>
            <w:r>
              <w:rPr>
                <w:rFonts w:hint="eastAsia" w:ascii="宋体" w:hAnsi="宋体"/>
                <w:szCs w:val="21"/>
                <w:lang w:eastAsia="zh-TW"/>
              </w:rPr>
              <w:t>甲组</w:t>
            </w:r>
            <w:r>
              <w:rPr>
                <w:rFonts w:ascii="宋体" w:hAnsi="宋体"/>
                <w:szCs w:val="21"/>
                <w:lang w:eastAsia="zh-TW"/>
              </w:rPr>
              <w:t>/</w:t>
            </w:r>
            <w:r>
              <w:rPr>
                <w:rFonts w:hint="eastAsia" w:ascii="宋体" w:hAnsi="宋体"/>
                <w:szCs w:val="21"/>
                <w:lang w:eastAsia="zh-TW"/>
              </w:rPr>
              <w:t>甲组试用期</w:t>
            </w:r>
          </w:p>
        </w:tc>
        <w:tc>
          <w:tcPr>
            <w:tcW w:w="5207" w:type="dxa"/>
            <w:tcBorders>
              <w:top w:val="dotted" w:color="auto" w:sz="4" w:space="0"/>
              <w:left w:val="double" w:color="auto" w:sz="4" w:space="0"/>
              <w:bottom w:val="dotted" w:color="auto" w:sz="4" w:space="0"/>
              <w:right w:val="nil"/>
            </w:tcBorders>
            <w:noWrap w:val="0"/>
            <w:vAlign w:val="center"/>
          </w:tcPr>
          <w:p>
            <w:pPr>
              <w:spacing w:line="280" w:lineRule="exact"/>
              <w:ind w:right="-63" w:rightChars="-30"/>
              <w:rPr>
                <w:rFonts w:ascii="宋体" w:hAnsi="宋体"/>
                <w:szCs w:val="21"/>
              </w:rPr>
            </w:pPr>
            <w:r>
              <w:rPr>
                <w:rFonts w:hint="eastAsia" w:ascii="宋体" w:hAnsi="宋体"/>
                <w:szCs w:val="21"/>
              </w:rPr>
              <w:t>公路工程</w:t>
            </w:r>
            <w:r>
              <w:rPr>
                <w:rFonts w:ascii="宋体" w:hAnsi="宋体"/>
                <w:szCs w:val="21"/>
              </w:rPr>
              <w:t>/</w:t>
            </w:r>
            <w:r>
              <w:rPr>
                <w:rFonts w:hint="eastAsia" w:ascii="宋体" w:hAnsi="宋体"/>
                <w:szCs w:val="21"/>
              </w:rPr>
              <w:t>市政公用工程（不含给水工程）施工总承包企业二级及以下资质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8" w:type="dxa"/>
            <w:bottom w:w="43" w:type="dxa"/>
            <w:right w:w="108" w:type="dxa"/>
          </w:tblCellMar>
        </w:tblPrEx>
        <w:trPr>
          <w:trHeight w:val="284" w:hRule="atLeast"/>
          <w:jc w:val="center"/>
        </w:trPr>
        <w:tc>
          <w:tcPr>
            <w:tcW w:w="2043" w:type="dxa"/>
            <w:vMerge w:val="continue"/>
            <w:tcBorders>
              <w:top w:val="dotted" w:color="auto" w:sz="4" w:space="0"/>
              <w:left w:val="nil"/>
              <w:bottom w:val="dotted" w:color="auto" w:sz="4" w:space="0"/>
              <w:right w:val="dotted" w:color="auto" w:sz="4" w:space="0"/>
            </w:tcBorders>
            <w:noWrap w:val="0"/>
            <w:vAlign w:val="center"/>
          </w:tcPr>
          <w:p>
            <w:pPr>
              <w:widowControl/>
              <w:spacing w:line="280" w:lineRule="exact"/>
              <w:rPr>
                <w:rFonts w:ascii="宋体" w:hAnsi="宋体"/>
                <w:szCs w:val="21"/>
                <w:lang w:eastAsia="zh-TW"/>
              </w:rPr>
            </w:pPr>
          </w:p>
        </w:tc>
        <w:tc>
          <w:tcPr>
            <w:tcW w:w="1776" w:type="dxa"/>
            <w:tcBorders>
              <w:top w:val="dotted" w:color="auto" w:sz="4" w:space="0"/>
              <w:left w:val="dotted" w:color="auto" w:sz="4" w:space="0"/>
              <w:bottom w:val="dotted" w:color="auto" w:sz="4" w:space="0"/>
              <w:right w:val="double" w:color="auto" w:sz="4" w:space="0"/>
            </w:tcBorders>
            <w:noWrap w:val="0"/>
            <w:vAlign w:val="center"/>
          </w:tcPr>
          <w:p>
            <w:pPr>
              <w:snapToGrid w:val="0"/>
              <w:spacing w:line="280" w:lineRule="exact"/>
              <w:ind w:left="-63" w:leftChars="-30" w:right="-63" w:rightChars="-30"/>
              <w:rPr>
                <w:rFonts w:ascii="宋体" w:hAnsi="宋体"/>
                <w:szCs w:val="21"/>
              </w:rPr>
            </w:pPr>
            <w:r>
              <w:rPr>
                <w:rFonts w:hint="eastAsia" w:ascii="宋体" w:hAnsi="宋体"/>
                <w:szCs w:val="21"/>
              </w:rPr>
              <w:t>乙组</w:t>
            </w:r>
            <w:r>
              <w:rPr>
                <w:rFonts w:ascii="宋体" w:hAnsi="宋体"/>
                <w:szCs w:val="21"/>
              </w:rPr>
              <w:t>/</w:t>
            </w:r>
            <w:r>
              <w:rPr>
                <w:rFonts w:hint="eastAsia" w:ascii="宋体" w:hAnsi="宋体"/>
                <w:szCs w:val="21"/>
              </w:rPr>
              <w:t>乙组试用期</w:t>
            </w:r>
          </w:p>
          <w:p>
            <w:pPr>
              <w:snapToGrid w:val="0"/>
              <w:spacing w:line="280" w:lineRule="exact"/>
              <w:ind w:left="-63" w:leftChars="-30" w:right="-63" w:rightChars="-30"/>
              <w:rPr>
                <w:rFonts w:ascii="宋体" w:hAnsi="宋体"/>
                <w:szCs w:val="21"/>
              </w:rPr>
            </w:pPr>
            <w:r>
              <w:rPr>
                <w:rFonts w:hint="eastAsia" w:ascii="宋体" w:hAnsi="宋体"/>
                <w:szCs w:val="21"/>
              </w:rPr>
              <w:t>丙组试用期</w:t>
            </w:r>
          </w:p>
        </w:tc>
        <w:tc>
          <w:tcPr>
            <w:tcW w:w="5207" w:type="dxa"/>
            <w:tcBorders>
              <w:top w:val="dotted" w:color="auto" w:sz="4" w:space="0"/>
              <w:left w:val="double" w:color="auto" w:sz="4" w:space="0"/>
              <w:bottom w:val="dotted" w:color="auto" w:sz="4" w:space="0"/>
              <w:right w:val="nil"/>
            </w:tcBorders>
            <w:noWrap w:val="0"/>
            <w:vAlign w:val="center"/>
          </w:tcPr>
          <w:p>
            <w:pPr>
              <w:spacing w:line="280" w:lineRule="exact"/>
              <w:ind w:right="-63" w:rightChars="-30"/>
              <w:rPr>
                <w:rFonts w:ascii="宋体" w:hAnsi="宋体"/>
                <w:szCs w:val="21"/>
              </w:rPr>
            </w:pPr>
            <w:r>
              <w:rPr>
                <w:rFonts w:hint="eastAsia" w:ascii="宋体" w:hAnsi="宋体"/>
                <w:szCs w:val="21"/>
              </w:rPr>
              <w:t>公路工程</w:t>
            </w:r>
            <w:r>
              <w:rPr>
                <w:rFonts w:ascii="宋体" w:hAnsi="宋体"/>
                <w:szCs w:val="21"/>
              </w:rPr>
              <w:t>/</w:t>
            </w:r>
            <w:r>
              <w:rPr>
                <w:rFonts w:hint="eastAsia" w:ascii="宋体" w:hAnsi="宋体"/>
                <w:szCs w:val="21"/>
              </w:rPr>
              <w:t>市政公用工程（不含给水工程）施工总承包企业一级资质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8" w:type="dxa"/>
            <w:bottom w:w="43" w:type="dxa"/>
            <w:right w:w="108" w:type="dxa"/>
          </w:tblCellMar>
        </w:tblPrEx>
        <w:trPr>
          <w:trHeight w:val="284" w:hRule="atLeast"/>
          <w:jc w:val="center"/>
        </w:trPr>
        <w:tc>
          <w:tcPr>
            <w:tcW w:w="2043" w:type="dxa"/>
            <w:vMerge w:val="continue"/>
            <w:tcBorders>
              <w:top w:val="dotted" w:color="auto" w:sz="4" w:space="0"/>
              <w:left w:val="nil"/>
              <w:bottom w:val="dotted" w:color="auto" w:sz="4" w:space="0"/>
              <w:right w:val="dotted" w:color="auto" w:sz="4" w:space="0"/>
            </w:tcBorders>
            <w:noWrap w:val="0"/>
            <w:vAlign w:val="center"/>
          </w:tcPr>
          <w:p>
            <w:pPr>
              <w:widowControl/>
              <w:spacing w:line="280" w:lineRule="exact"/>
              <w:rPr>
                <w:rFonts w:ascii="宋体" w:hAnsi="宋体"/>
                <w:szCs w:val="21"/>
                <w:lang w:eastAsia="zh-TW"/>
              </w:rPr>
            </w:pPr>
          </w:p>
        </w:tc>
        <w:tc>
          <w:tcPr>
            <w:tcW w:w="1776" w:type="dxa"/>
            <w:tcBorders>
              <w:top w:val="dotted" w:color="auto" w:sz="4" w:space="0"/>
              <w:left w:val="dotted" w:color="auto" w:sz="4" w:space="0"/>
              <w:bottom w:val="dotted" w:color="auto" w:sz="4" w:space="0"/>
              <w:right w:val="double" w:color="auto" w:sz="4" w:space="0"/>
            </w:tcBorders>
            <w:noWrap w:val="0"/>
            <w:vAlign w:val="center"/>
          </w:tcPr>
          <w:p>
            <w:pPr>
              <w:snapToGrid w:val="0"/>
              <w:spacing w:line="280" w:lineRule="exact"/>
              <w:ind w:left="-63" w:leftChars="-30" w:right="-63" w:rightChars="-30"/>
              <w:rPr>
                <w:rFonts w:ascii="宋体" w:hAnsi="宋体"/>
                <w:szCs w:val="21"/>
                <w:lang w:eastAsia="zh-TW"/>
              </w:rPr>
            </w:pPr>
            <w:r>
              <w:rPr>
                <w:rFonts w:hint="eastAsia" w:ascii="宋体" w:hAnsi="宋体"/>
                <w:szCs w:val="21"/>
                <w:lang w:eastAsia="zh-TW"/>
              </w:rPr>
              <w:t>丙组</w:t>
            </w:r>
          </w:p>
        </w:tc>
        <w:tc>
          <w:tcPr>
            <w:tcW w:w="5207" w:type="dxa"/>
            <w:tcBorders>
              <w:top w:val="dotted" w:color="auto" w:sz="4" w:space="0"/>
              <w:left w:val="double" w:color="auto" w:sz="4" w:space="0"/>
              <w:bottom w:val="dotted" w:color="auto" w:sz="4" w:space="0"/>
              <w:right w:val="nil"/>
            </w:tcBorders>
            <w:noWrap w:val="0"/>
            <w:vAlign w:val="center"/>
          </w:tcPr>
          <w:p>
            <w:pPr>
              <w:spacing w:line="280" w:lineRule="exact"/>
              <w:ind w:right="-63" w:rightChars="-30"/>
              <w:rPr>
                <w:rFonts w:ascii="宋体" w:hAnsi="宋体"/>
                <w:szCs w:val="21"/>
              </w:rPr>
            </w:pPr>
            <w:r>
              <w:rPr>
                <w:rFonts w:hint="eastAsia" w:ascii="宋体" w:hAnsi="宋体"/>
                <w:szCs w:val="21"/>
              </w:rPr>
              <w:t>公路工程</w:t>
            </w:r>
            <w:r>
              <w:rPr>
                <w:rFonts w:ascii="宋体" w:hAnsi="宋体"/>
                <w:szCs w:val="21"/>
              </w:rPr>
              <w:t>/</w:t>
            </w:r>
            <w:r>
              <w:rPr>
                <w:rFonts w:hint="eastAsia" w:ascii="宋体" w:hAnsi="宋体"/>
                <w:szCs w:val="21"/>
              </w:rPr>
              <w:t>市政公用工程（不含给水工程）施工总承包企业特级资质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8" w:type="dxa"/>
            <w:bottom w:w="43" w:type="dxa"/>
            <w:right w:w="108" w:type="dxa"/>
          </w:tblCellMar>
        </w:tblPrEx>
        <w:trPr>
          <w:trHeight w:val="284" w:hRule="atLeast"/>
          <w:jc w:val="center"/>
        </w:trPr>
        <w:tc>
          <w:tcPr>
            <w:tcW w:w="2043" w:type="dxa"/>
            <w:vMerge w:val="restart"/>
            <w:tcBorders>
              <w:top w:val="dotted" w:color="auto" w:sz="4" w:space="0"/>
              <w:left w:val="nil"/>
              <w:bottom w:val="dotted" w:color="auto" w:sz="4" w:space="0"/>
              <w:right w:val="dotted" w:color="auto" w:sz="4" w:space="0"/>
            </w:tcBorders>
            <w:noWrap w:val="0"/>
            <w:vAlign w:val="center"/>
          </w:tcPr>
          <w:p>
            <w:pPr>
              <w:spacing w:line="280" w:lineRule="exact"/>
              <w:rPr>
                <w:rFonts w:ascii="宋体" w:hAnsi="宋体"/>
                <w:szCs w:val="21"/>
                <w:lang w:eastAsia="zh-TW"/>
              </w:rPr>
            </w:pPr>
            <w:r>
              <w:rPr>
                <w:rFonts w:hint="eastAsia" w:ascii="宋体" w:hAnsi="宋体"/>
                <w:szCs w:val="21"/>
                <w:lang w:eastAsia="zh-TW"/>
              </w:rPr>
              <w:t>海港工程</w:t>
            </w:r>
          </w:p>
          <w:p>
            <w:pPr>
              <w:spacing w:line="280" w:lineRule="exact"/>
              <w:rPr>
                <w:rFonts w:ascii="Times New Roman" w:hAnsi="Times New Roman"/>
                <w:szCs w:val="21"/>
                <w:lang w:eastAsia="zh-TW"/>
              </w:rPr>
            </w:pPr>
            <w:r>
              <w:rPr>
                <w:rFonts w:ascii="Times New Roman" w:hAnsi="Times New Roman"/>
                <w:szCs w:val="21"/>
                <w:lang w:eastAsia="zh-TW"/>
              </w:rPr>
              <w:t>Port Works</w:t>
            </w:r>
          </w:p>
        </w:tc>
        <w:tc>
          <w:tcPr>
            <w:tcW w:w="1776" w:type="dxa"/>
            <w:tcBorders>
              <w:top w:val="dotted" w:color="auto" w:sz="4" w:space="0"/>
              <w:left w:val="dotted" w:color="auto" w:sz="4" w:space="0"/>
              <w:bottom w:val="dotted" w:color="auto" w:sz="4" w:space="0"/>
              <w:right w:val="double" w:color="auto" w:sz="4" w:space="0"/>
            </w:tcBorders>
            <w:noWrap w:val="0"/>
            <w:vAlign w:val="center"/>
          </w:tcPr>
          <w:p>
            <w:pPr>
              <w:spacing w:line="280" w:lineRule="exact"/>
              <w:ind w:left="-63" w:leftChars="-30" w:right="-63" w:rightChars="-30"/>
              <w:rPr>
                <w:rFonts w:ascii="宋体" w:hAnsi="宋体"/>
                <w:szCs w:val="21"/>
              </w:rPr>
            </w:pPr>
            <w:r>
              <w:rPr>
                <w:rFonts w:hint="eastAsia" w:ascii="宋体" w:hAnsi="宋体"/>
                <w:szCs w:val="21"/>
              </w:rPr>
              <w:t>乙组</w:t>
            </w:r>
            <w:r>
              <w:rPr>
                <w:rFonts w:ascii="宋体" w:hAnsi="宋体"/>
                <w:szCs w:val="21"/>
              </w:rPr>
              <w:t>/</w:t>
            </w:r>
            <w:r>
              <w:rPr>
                <w:rFonts w:hint="eastAsia" w:ascii="宋体" w:hAnsi="宋体"/>
                <w:szCs w:val="21"/>
              </w:rPr>
              <w:t>乙组试用期</w:t>
            </w:r>
          </w:p>
          <w:p>
            <w:pPr>
              <w:spacing w:line="280" w:lineRule="exact"/>
              <w:ind w:left="-63" w:leftChars="-30" w:right="-63" w:rightChars="-30"/>
              <w:rPr>
                <w:rFonts w:ascii="宋体" w:hAnsi="宋体"/>
                <w:szCs w:val="21"/>
              </w:rPr>
            </w:pPr>
            <w:r>
              <w:rPr>
                <w:rFonts w:hint="eastAsia" w:ascii="宋体" w:hAnsi="宋体"/>
                <w:szCs w:val="21"/>
              </w:rPr>
              <w:t>丙组试用期</w:t>
            </w:r>
          </w:p>
        </w:tc>
        <w:tc>
          <w:tcPr>
            <w:tcW w:w="5207" w:type="dxa"/>
            <w:tcBorders>
              <w:top w:val="dotted" w:color="auto" w:sz="4" w:space="0"/>
              <w:left w:val="double" w:color="auto" w:sz="4" w:space="0"/>
              <w:bottom w:val="dotted" w:color="auto" w:sz="4" w:space="0"/>
              <w:right w:val="nil"/>
            </w:tcBorders>
            <w:noWrap w:val="0"/>
            <w:vAlign w:val="center"/>
          </w:tcPr>
          <w:p>
            <w:pPr>
              <w:spacing w:line="280" w:lineRule="exact"/>
              <w:ind w:right="-63" w:rightChars="-30"/>
              <w:rPr>
                <w:rFonts w:ascii="宋体" w:hAnsi="宋体"/>
                <w:szCs w:val="21"/>
              </w:rPr>
            </w:pPr>
            <w:r>
              <w:rPr>
                <w:rFonts w:hint="eastAsia" w:ascii="宋体" w:hAnsi="宋体"/>
                <w:szCs w:val="21"/>
              </w:rPr>
              <w:t>港口与航道工程施工总承包企业一级及以下资质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8" w:type="dxa"/>
            <w:bottom w:w="43" w:type="dxa"/>
            <w:right w:w="108" w:type="dxa"/>
          </w:tblCellMar>
        </w:tblPrEx>
        <w:trPr>
          <w:trHeight w:val="284" w:hRule="atLeast"/>
          <w:jc w:val="center"/>
        </w:trPr>
        <w:tc>
          <w:tcPr>
            <w:tcW w:w="2043" w:type="dxa"/>
            <w:vMerge w:val="continue"/>
            <w:tcBorders>
              <w:top w:val="dotted" w:color="auto" w:sz="4" w:space="0"/>
              <w:left w:val="nil"/>
              <w:bottom w:val="dotted" w:color="auto" w:sz="4" w:space="0"/>
              <w:right w:val="dotted" w:color="auto" w:sz="4" w:space="0"/>
            </w:tcBorders>
            <w:noWrap w:val="0"/>
            <w:vAlign w:val="center"/>
          </w:tcPr>
          <w:p>
            <w:pPr>
              <w:widowControl/>
              <w:spacing w:line="280" w:lineRule="exact"/>
              <w:rPr>
                <w:rFonts w:ascii="宋体" w:hAnsi="宋体"/>
                <w:szCs w:val="21"/>
                <w:lang w:eastAsia="zh-TW"/>
              </w:rPr>
            </w:pPr>
          </w:p>
        </w:tc>
        <w:tc>
          <w:tcPr>
            <w:tcW w:w="1776" w:type="dxa"/>
            <w:tcBorders>
              <w:top w:val="dotted" w:color="auto" w:sz="4" w:space="0"/>
              <w:left w:val="dotted" w:color="auto" w:sz="4" w:space="0"/>
              <w:bottom w:val="dotted" w:color="auto" w:sz="4" w:space="0"/>
              <w:right w:val="double" w:color="auto" w:sz="4" w:space="0"/>
            </w:tcBorders>
            <w:noWrap w:val="0"/>
            <w:vAlign w:val="center"/>
          </w:tcPr>
          <w:p>
            <w:pPr>
              <w:snapToGrid w:val="0"/>
              <w:spacing w:line="280" w:lineRule="exact"/>
              <w:ind w:left="-63" w:leftChars="-30" w:right="-63" w:rightChars="-30"/>
              <w:rPr>
                <w:rFonts w:ascii="宋体" w:hAnsi="宋体"/>
                <w:szCs w:val="21"/>
                <w:lang w:eastAsia="zh-TW"/>
              </w:rPr>
            </w:pPr>
            <w:r>
              <w:rPr>
                <w:rFonts w:hint="eastAsia" w:ascii="宋体" w:hAnsi="宋体"/>
                <w:szCs w:val="21"/>
                <w:lang w:eastAsia="zh-TW"/>
              </w:rPr>
              <w:t>丙组</w:t>
            </w:r>
          </w:p>
        </w:tc>
        <w:tc>
          <w:tcPr>
            <w:tcW w:w="5207" w:type="dxa"/>
            <w:tcBorders>
              <w:top w:val="dotted" w:color="auto" w:sz="4" w:space="0"/>
              <w:left w:val="double" w:color="auto" w:sz="4" w:space="0"/>
              <w:bottom w:val="dotted" w:color="auto" w:sz="4" w:space="0"/>
              <w:right w:val="nil"/>
            </w:tcBorders>
            <w:noWrap w:val="0"/>
            <w:vAlign w:val="center"/>
          </w:tcPr>
          <w:p>
            <w:pPr>
              <w:spacing w:line="280" w:lineRule="exact"/>
              <w:ind w:right="-63" w:rightChars="-30"/>
              <w:rPr>
                <w:rFonts w:ascii="宋体" w:hAnsi="宋体"/>
                <w:szCs w:val="21"/>
              </w:rPr>
            </w:pPr>
            <w:r>
              <w:rPr>
                <w:rFonts w:hint="eastAsia" w:ascii="宋体" w:hAnsi="宋体"/>
                <w:szCs w:val="21"/>
              </w:rPr>
              <w:t>港口与航道工程施工总承包企业特级资质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8" w:type="dxa"/>
            <w:bottom w:w="43" w:type="dxa"/>
            <w:right w:w="108" w:type="dxa"/>
          </w:tblCellMar>
        </w:tblPrEx>
        <w:trPr>
          <w:trHeight w:val="284" w:hRule="atLeast"/>
          <w:jc w:val="center"/>
        </w:trPr>
        <w:tc>
          <w:tcPr>
            <w:tcW w:w="2043" w:type="dxa"/>
            <w:vMerge w:val="restart"/>
            <w:tcBorders>
              <w:top w:val="dotted" w:color="auto" w:sz="4" w:space="0"/>
              <w:left w:val="nil"/>
              <w:bottom w:val="dotted" w:color="auto" w:sz="4" w:space="0"/>
              <w:right w:val="dotted" w:color="auto" w:sz="4" w:space="0"/>
            </w:tcBorders>
            <w:noWrap w:val="0"/>
            <w:vAlign w:val="center"/>
          </w:tcPr>
          <w:p>
            <w:pPr>
              <w:spacing w:line="280" w:lineRule="exact"/>
              <w:rPr>
                <w:rFonts w:ascii="宋体" w:hAnsi="宋体"/>
                <w:szCs w:val="21"/>
                <w:lang w:eastAsia="zh-TW"/>
              </w:rPr>
            </w:pPr>
            <w:r>
              <w:rPr>
                <w:rFonts w:hint="eastAsia" w:ascii="宋体" w:hAnsi="宋体"/>
                <w:szCs w:val="21"/>
                <w:lang w:eastAsia="zh-TW"/>
              </w:rPr>
              <w:t>地盘平整</w:t>
            </w:r>
          </w:p>
          <w:p>
            <w:pPr>
              <w:spacing w:line="280" w:lineRule="exact"/>
              <w:rPr>
                <w:rFonts w:ascii="Times New Roman" w:hAnsi="Times New Roman"/>
                <w:szCs w:val="21"/>
                <w:lang w:eastAsia="zh-TW"/>
              </w:rPr>
            </w:pPr>
            <w:r>
              <w:rPr>
                <w:rFonts w:ascii="Times New Roman" w:hAnsi="Times New Roman"/>
                <w:szCs w:val="21"/>
                <w:lang w:eastAsia="zh-TW"/>
              </w:rPr>
              <w:t>Site Formation</w:t>
            </w:r>
          </w:p>
        </w:tc>
        <w:tc>
          <w:tcPr>
            <w:tcW w:w="1776" w:type="dxa"/>
            <w:tcBorders>
              <w:top w:val="dotted" w:color="auto" w:sz="4" w:space="0"/>
              <w:left w:val="dotted" w:color="auto" w:sz="4" w:space="0"/>
              <w:bottom w:val="dotted" w:color="auto" w:sz="4" w:space="0"/>
              <w:right w:val="double" w:color="auto" w:sz="4" w:space="0"/>
            </w:tcBorders>
            <w:noWrap w:val="0"/>
            <w:vAlign w:val="center"/>
          </w:tcPr>
          <w:p>
            <w:pPr>
              <w:spacing w:line="280" w:lineRule="exact"/>
              <w:ind w:left="-63" w:leftChars="-30" w:right="-63" w:rightChars="-30"/>
              <w:rPr>
                <w:rFonts w:ascii="宋体" w:hAnsi="宋体"/>
                <w:szCs w:val="21"/>
              </w:rPr>
            </w:pPr>
            <w:r>
              <w:rPr>
                <w:rFonts w:hint="eastAsia" w:ascii="宋体" w:hAnsi="宋体"/>
                <w:szCs w:val="21"/>
              </w:rPr>
              <w:t>乙组</w:t>
            </w:r>
            <w:r>
              <w:rPr>
                <w:rFonts w:ascii="宋体" w:hAnsi="宋体"/>
                <w:szCs w:val="21"/>
              </w:rPr>
              <w:t>/</w:t>
            </w:r>
            <w:r>
              <w:rPr>
                <w:rFonts w:hint="eastAsia" w:ascii="宋体" w:hAnsi="宋体"/>
                <w:szCs w:val="21"/>
              </w:rPr>
              <w:t>乙组试用期</w:t>
            </w:r>
          </w:p>
          <w:p>
            <w:pPr>
              <w:spacing w:line="280" w:lineRule="exact"/>
              <w:ind w:left="-63" w:leftChars="-30" w:right="-63" w:rightChars="-30"/>
              <w:rPr>
                <w:rFonts w:ascii="宋体" w:hAnsi="宋体"/>
                <w:szCs w:val="21"/>
              </w:rPr>
            </w:pPr>
            <w:r>
              <w:rPr>
                <w:rFonts w:hint="eastAsia" w:ascii="宋体" w:hAnsi="宋体"/>
                <w:szCs w:val="21"/>
              </w:rPr>
              <w:t>丙组试用期</w:t>
            </w:r>
          </w:p>
        </w:tc>
        <w:tc>
          <w:tcPr>
            <w:tcW w:w="5207" w:type="dxa"/>
            <w:vMerge w:val="restart"/>
            <w:tcBorders>
              <w:top w:val="dotted" w:color="auto" w:sz="4" w:space="0"/>
              <w:left w:val="double" w:color="auto" w:sz="4" w:space="0"/>
              <w:bottom w:val="dotted" w:color="auto" w:sz="4" w:space="0"/>
              <w:right w:val="nil"/>
            </w:tcBorders>
            <w:noWrap w:val="0"/>
            <w:vAlign w:val="center"/>
          </w:tcPr>
          <w:p>
            <w:pPr>
              <w:spacing w:line="280" w:lineRule="exact"/>
              <w:ind w:right="-63" w:rightChars="-30"/>
              <w:rPr>
                <w:rFonts w:ascii="宋体" w:hAnsi="宋体"/>
                <w:szCs w:val="21"/>
              </w:rPr>
            </w:pPr>
            <w:r>
              <w:rPr>
                <w:rFonts w:hint="eastAsia" w:ascii="宋体" w:hAnsi="宋体"/>
                <w:szCs w:val="21"/>
              </w:rPr>
              <w:t>土石方工程专业承包资质已取消，在相应专业工程承发包过程中，不再作资质要求，由施工总承包企业分包给具有一定技术实力和管理能力且取得公司法人《营业执照》的企业</w:t>
            </w:r>
            <w:r>
              <w:rPr>
                <w:rFonts w:ascii="宋体" w:hAnsi="宋体"/>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8" w:type="dxa"/>
            <w:bottom w:w="43" w:type="dxa"/>
            <w:right w:w="108" w:type="dxa"/>
          </w:tblCellMar>
        </w:tblPrEx>
        <w:trPr>
          <w:trHeight w:val="284" w:hRule="atLeast"/>
          <w:jc w:val="center"/>
        </w:trPr>
        <w:tc>
          <w:tcPr>
            <w:tcW w:w="2043" w:type="dxa"/>
            <w:vMerge w:val="continue"/>
            <w:tcBorders>
              <w:top w:val="dotted" w:color="auto" w:sz="4" w:space="0"/>
              <w:left w:val="nil"/>
              <w:bottom w:val="dotted" w:color="auto" w:sz="4" w:space="0"/>
              <w:right w:val="dotted" w:color="auto" w:sz="4" w:space="0"/>
            </w:tcBorders>
            <w:noWrap w:val="0"/>
            <w:vAlign w:val="center"/>
          </w:tcPr>
          <w:p>
            <w:pPr>
              <w:widowControl/>
              <w:spacing w:line="280" w:lineRule="exact"/>
              <w:rPr>
                <w:rFonts w:ascii="宋体" w:hAnsi="宋体"/>
                <w:szCs w:val="21"/>
                <w:lang w:eastAsia="zh-TW"/>
              </w:rPr>
            </w:pPr>
          </w:p>
        </w:tc>
        <w:tc>
          <w:tcPr>
            <w:tcW w:w="1776" w:type="dxa"/>
            <w:tcBorders>
              <w:top w:val="dotted" w:color="auto" w:sz="4" w:space="0"/>
              <w:left w:val="dotted" w:color="auto" w:sz="4" w:space="0"/>
              <w:bottom w:val="dotted" w:color="auto" w:sz="4" w:space="0"/>
              <w:right w:val="double" w:color="auto" w:sz="4" w:space="0"/>
            </w:tcBorders>
            <w:noWrap w:val="0"/>
            <w:vAlign w:val="center"/>
          </w:tcPr>
          <w:p>
            <w:pPr>
              <w:snapToGrid w:val="0"/>
              <w:spacing w:line="280" w:lineRule="exact"/>
              <w:ind w:left="-63" w:leftChars="-30" w:right="-63" w:rightChars="-30"/>
              <w:rPr>
                <w:rFonts w:ascii="宋体" w:hAnsi="宋体"/>
                <w:szCs w:val="21"/>
                <w:lang w:eastAsia="zh-TW"/>
              </w:rPr>
            </w:pPr>
            <w:r>
              <w:rPr>
                <w:rFonts w:hint="eastAsia" w:ascii="宋体" w:hAnsi="宋体"/>
                <w:szCs w:val="21"/>
                <w:lang w:eastAsia="zh-TW"/>
              </w:rPr>
              <w:t>丙组</w:t>
            </w:r>
          </w:p>
        </w:tc>
        <w:tc>
          <w:tcPr>
            <w:tcW w:w="5207" w:type="dxa"/>
            <w:vMerge w:val="continue"/>
            <w:tcBorders>
              <w:top w:val="dotted" w:color="auto" w:sz="4" w:space="0"/>
              <w:left w:val="double" w:color="auto" w:sz="4" w:space="0"/>
              <w:bottom w:val="dotted" w:color="auto" w:sz="4" w:space="0"/>
              <w:right w:val="nil"/>
            </w:tcBorders>
            <w:noWrap w:val="0"/>
            <w:vAlign w:val="center"/>
          </w:tcPr>
          <w:p>
            <w:pPr>
              <w:widowControl/>
              <w:spacing w:line="280" w:lineRule="exact"/>
              <w:ind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8" w:type="dxa"/>
            <w:bottom w:w="43" w:type="dxa"/>
            <w:right w:w="108" w:type="dxa"/>
          </w:tblCellMar>
        </w:tblPrEx>
        <w:trPr>
          <w:trHeight w:val="284" w:hRule="atLeast"/>
          <w:jc w:val="center"/>
        </w:trPr>
        <w:tc>
          <w:tcPr>
            <w:tcW w:w="2043" w:type="dxa"/>
            <w:vMerge w:val="restart"/>
            <w:tcBorders>
              <w:top w:val="dotted" w:color="auto" w:sz="4" w:space="0"/>
              <w:left w:val="nil"/>
              <w:bottom w:val="single" w:color="auto" w:sz="12" w:space="0"/>
              <w:right w:val="dotted" w:color="auto" w:sz="4" w:space="0"/>
            </w:tcBorders>
            <w:noWrap w:val="0"/>
            <w:vAlign w:val="center"/>
          </w:tcPr>
          <w:p>
            <w:pPr>
              <w:spacing w:line="280" w:lineRule="exact"/>
              <w:rPr>
                <w:rFonts w:ascii="宋体" w:hAnsi="宋体"/>
                <w:szCs w:val="21"/>
                <w:lang w:eastAsia="zh-TW"/>
              </w:rPr>
            </w:pPr>
            <w:r>
              <w:rPr>
                <w:rFonts w:hint="eastAsia" w:ascii="宋体" w:hAnsi="宋体"/>
                <w:szCs w:val="21"/>
                <w:lang w:eastAsia="zh-TW"/>
              </w:rPr>
              <w:t>水务工程</w:t>
            </w:r>
          </w:p>
          <w:p>
            <w:pPr>
              <w:spacing w:line="280" w:lineRule="exact"/>
              <w:rPr>
                <w:rFonts w:ascii="Times New Roman" w:hAnsi="Times New Roman"/>
                <w:szCs w:val="21"/>
                <w:lang w:eastAsia="zh-TW"/>
              </w:rPr>
            </w:pPr>
            <w:r>
              <w:rPr>
                <w:rFonts w:ascii="Times New Roman" w:hAnsi="Times New Roman"/>
                <w:szCs w:val="21"/>
                <w:lang w:eastAsia="zh-TW"/>
              </w:rPr>
              <w:t>Waterworks</w:t>
            </w:r>
          </w:p>
        </w:tc>
        <w:tc>
          <w:tcPr>
            <w:tcW w:w="1776" w:type="dxa"/>
            <w:tcBorders>
              <w:top w:val="dotted" w:color="auto" w:sz="4" w:space="0"/>
              <w:left w:val="dotted" w:color="auto" w:sz="4" w:space="0"/>
              <w:bottom w:val="dotted" w:color="auto" w:sz="4" w:space="0"/>
              <w:right w:val="double" w:color="auto" w:sz="4" w:space="0"/>
            </w:tcBorders>
            <w:noWrap w:val="0"/>
            <w:vAlign w:val="center"/>
          </w:tcPr>
          <w:p>
            <w:pPr>
              <w:spacing w:line="280" w:lineRule="exact"/>
              <w:ind w:left="-63" w:leftChars="-30" w:right="-63" w:rightChars="-30"/>
              <w:rPr>
                <w:rFonts w:ascii="宋体" w:hAnsi="宋体"/>
                <w:szCs w:val="21"/>
                <w:lang w:eastAsia="zh-TW"/>
              </w:rPr>
            </w:pPr>
            <w:r>
              <w:rPr>
                <w:rFonts w:hint="eastAsia" w:ascii="宋体" w:hAnsi="宋体"/>
                <w:szCs w:val="21"/>
                <w:lang w:eastAsia="zh-TW"/>
              </w:rPr>
              <w:t>甲组</w:t>
            </w:r>
            <w:r>
              <w:rPr>
                <w:rFonts w:ascii="宋体" w:hAnsi="宋体"/>
                <w:szCs w:val="21"/>
                <w:lang w:eastAsia="zh-TW"/>
              </w:rPr>
              <w:t>/</w:t>
            </w:r>
            <w:r>
              <w:rPr>
                <w:rFonts w:hint="eastAsia" w:ascii="宋体" w:hAnsi="宋体"/>
                <w:szCs w:val="21"/>
                <w:lang w:eastAsia="zh-TW"/>
              </w:rPr>
              <w:t>甲组试用期</w:t>
            </w:r>
          </w:p>
        </w:tc>
        <w:tc>
          <w:tcPr>
            <w:tcW w:w="5207" w:type="dxa"/>
            <w:tcBorders>
              <w:top w:val="dotted" w:color="auto" w:sz="4" w:space="0"/>
              <w:left w:val="double" w:color="auto" w:sz="4" w:space="0"/>
              <w:bottom w:val="dotted" w:color="auto" w:sz="4" w:space="0"/>
              <w:right w:val="nil"/>
            </w:tcBorders>
            <w:noWrap w:val="0"/>
            <w:vAlign w:val="center"/>
          </w:tcPr>
          <w:p>
            <w:pPr>
              <w:spacing w:line="280" w:lineRule="exact"/>
              <w:ind w:right="-63" w:rightChars="-30"/>
              <w:rPr>
                <w:rFonts w:ascii="宋体" w:hAnsi="宋体"/>
                <w:spacing w:val="-4"/>
                <w:szCs w:val="21"/>
              </w:rPr>
            </w:pPr>
            <w:r>
              <w:rPr>
                <w:rFonts w:hint="eastAsia" w:ascii="宋体" w:hAnsi="宋体"/>
                <w:spacing w:val="-4"/>
                <w:szCs w:val="21"/>
              </w:rPr>
              <w:t>市政公用工程施工总承包企业二级资质（仅限给水工程）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8" w:type="dxa"/>
            <w:bottom w:w="43" w:type="dxa"/>
            <w:right w:w="108" w:type="dxa"/>
          </w:tblCellMar>
        </w:tblPrEx>
        <w:trPr>
          <w:trHeight w:val="284" w:hRule="atLeast"/>
          <w:jc w:val="center"/>
        </w:trPr>
        <w:tc>
          <w:tcPr>
            <w:tcW w:w="2043" w:type="dxa"/>
            <w:vMerge w:val="continue"/>
            <w:tcBorders>
              <w:top w:val="dotted" w:color="auto" w:sz="4" w:space="0"/>
              <w:left w:val="nil"/>
              <w:bottom w:val="single" w:color="auto" w:sz="12" w:space="0"/>
              <w:right w:val="dotted" w:color="auto" w:sz="4" w:space="0"/>
            </w:tcBorders>
            <w:noWrap w:val="0"/>
            <w:vAlign w:val="center"/>
          </w:tcPr>
          <w:p>
            <w:pPr>
              <w:widowControl/>
              <w:spacing w:line="280" w:lineRule="exact"/>
              <w:ind w:left="-63" w:leftChars="-30" w:right="-63" w:rightChars="-30"/>
              <w:rPr>
                <w:rFonts w:ascii="宋体" w:hAnsi="宋体"/>
                <w:szCs w:val="21"/>
                <w:lang w:eastAsia="zh-TW"/>
              </w:rPr>
            </w:pPr>
          </w:p>
        </w:tc>
        <w:tc>
          <w:tcPr>
            <w:tcW w:w="1776" w:type="dxa"/>
            <w:tcBorders>
              <w:top w:val="dotted" w:color="auto" w:sz="4" w:space="0"/>
              <w:left w:val="dotted" w:color="auto" w:sz="4" w:space="0"/>
              <w:bottom w:val="dotted" w:color="auto" w:sz="4" w:space="0"/>
              <w:right w:val="double" w:color="auto" w:sz="4" w:space="0"/>
            </w:tcBorders>
            <w:noWrap w:val="0"/>
            <w:vAlign w:val="center"/>
          </w:tcPr>
          <w:p>
            <w:pPr>
              <w:snapToGrid w:val="0"/>
              <w:spacing w:line="280" w:lineRule="exact"/>
              <w:ind w:left="-63" w:leftChars="-30" w:right="-63" w:rightChars="-30"/>
              <w:rPr>
                <w:rFonts w:ascii="宋体" w:hAnsi="宋体"/>
                <w:szCs w:val="21"/>
              </w:rPr>
            </w:pPr>
            <w:r>
              <w:rPr>
                <w:rFonts w:hint="eastAsia" w:ascii="宋体" w:hAnsi="宋体"/>
                <w:szCs w:val="21"/>
              </w:rPr>
              <w:t>乙组</w:t>
            </w:r>
            <w:r>
              <w:rPr>
                <w:rFonts w:ascii="宋体" w:hAnsi="宋体"/>
                <w:szCs w:val="21"/>
              </w:rPr>
              <w:t>/</w:t>
            </w:r>
            <w:r>
              <w:rPr>
                <w:rFonts w:hint="eastAsia" w:ascii="宋体" w:hAnsi="宋体"/>
                <w:szCs w:val="21"/>
              </w:rPr>
              <w:t>乙组试用期</w:t>
            </w:r>
          </w:p>
          <w:p>
            <w:pPr>
              <w:snapToGrid w:val="0"/>
              <w:spacing w:line="280" w:lineRule="exact"/>
              <w:ind w:left="-63" w:leftChars="-30" w:right="-63" w:rightChars="-30"/>
              <w:rPr>
                <w:rFonts w:ascii="宋体" w:hAnsi="宋体"/>
                <w:szCs w:val="21"/>
              </w:rPr>
            </w:pPr>
            <w:r>
              <w:rPr>
                <w:rFonts w:hint="eastAsia" w:ascii="宋体" w:hAnsi="宋体"/>
                <w:szCs w:val="21"/>
              </w:rPr>
              <w:t>丙组试用期</w:t>
            </w:r>
          </w:p>
        </w:tc>
        <w:tc>
          <w:tcPr>
            <w:tcW w:w="5207" w:type="dxa"/>
            <w:tcBorders>
              <w:top w:val="dotted" w:color="auto" w:sz="4" w:space="0"/>
              <w:left w:val="double" w:color="auto" w:sz="4" w:space="0"/>
              <w:bottom w:val="dotted" w:color="auto" w:sz="4" w:space="0"/>
              <w:right w:val="nil"/>
            </w:tcBorders>
            <w:noWrap w:val="0"/>
            <w:vAlign w:val="center"/>
          </w:tcPr>
          <w:p>
            <w:pPr>
              <w:spacing w:line="280" w:lineRule="exact"/>
              <w:ind w:right="-63" w:rightChars="-30"/>
              <w:rPr>
                <w:rFonts w:ascii="宋体" w:hAnsi="宋体"/>
                <w:spacing w:val="-4"/>
                <w:szCs w:val="21"/>
              </w:rPr>
            </w:pPr>
            <w:r>
              <w:rPr>
                <w:rFonts w:hint="eastAsia" w:ascii="宋体" w:hAnsi="宋体"/>
                <w:spacing w:val="-4"/>
                <w:szCs w:val="21"/>
              </w:rPr>
              <w:t>市政公用工程施工总承包企业一级资质（仅限给水工程）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8" w:type="dxa"/>
            <w:bottom w:w="43" w:type="dxa"/>
            <w:right w:w="108" w:type="dxa"/>
          </w:tblCellMar>
        </w:tblPrEx>
        <w:trPr>
          <w:trHeight w:val="284" w:hRule="atLeast"/>
          <w:jc w:val="center"/>
        </w:trPr>
        <w:tc>
          <w:tcPr>
            <w:tcW w:w="2043" w:type="dxa"/>
            <w:vMerge w:val="continue"/>
            <w:tcBorders>
              <w:top w:val="dotted" w:color="auto" w:sz="4" w:space="0"/>
              <w:left w:val="nil"/>
              <w:bottom w:val="single" w:color="auto" w:sz="12" w:space="0"/>
              <w:right w:val="dotted" w:color="auto" w:sz="4" w:space="0"/>
            </w:tcBorders>
            <w:noWrap w:val="0"/>
            <w:vAlign w:val="center"/>
          </w:tcPr>
          <w:p>
            <w:pPr>
              <w:widowControl/>
              <w:spacing w:line="280" w:lineRule="exact"/>
              <w:ind w:left="-63" w:leftChars="-30" w:right="-63" w:rightChars="-30"/>
              <w:rPr>
                <w:rFonts w:ascii="宋体" w:hAnsi="宋体"/>
                <w:szCs w:val="21"/>
                <w:lang w:eastAsia="zh-TW"/>
              </w:rPr>
            </w:pPr>
          </w:p>
        </w:tc>
        <w:tc>
          <w:tcPr>
            <w:tcW w:w="1776" w:type="dxa"/>
            <w:tcBorders>
              <w:top w:val="dotted" w:color="auto" w:sz="4" w:space="0"/>
              <w:left w:val="dotted" w:color="auto" w:sz="4" w:space="0"/>
              <w:bottom w:val="single" w:color="auto" w:sz="12" w:space="0"/>
              <w:right w:val="double" w:color="auto" w:sz="4" w:space="0"/>
            </w:tcBorders>
            <w:noWrap w:val="0"/>
            <w:vAlign w:val="center"/>
          </w:tcPr>
          <w:p>
            <w:pPr>
              <w:snapToGrid w:val="0"/>
              <w:spacing w:line="280" w:lineRule="exact"/>
              <w:ind w:left="-63" w:leftChars="-30" w:right="-63" w:rightChars="-30"/>
              <w:rPr>
                <w:rFonts w:ascii="宋体" w:hAnsi="宋体"/>
                <w:szCs w:val="21"/>
                <w:lang w:eastAsia="zh-TW"/>
              </w:rPr>
            </w:pPr>
            <w:r>
              <w:rPr>
                <w:rFonts w:hint="eastAsia" w:ascii="宋体" w:hAnsi="宋体"/>
                <w:szCs w:val="21"/>
                <w:lang w:eastAsia="zh-TW"/>
              </w:rPr>
              <w:t>丙组</w:t>
            </w:r>
          </w:p>
        </w:tc>
        <w:tc>
          <w:tcPr>
            <w:tcW w:w="5207" w:type="dxa"/>
            <w:tcBorders>
              <w:top w:val="dotted" w:color="auto" w:sz="4" w:space="0"/>
              <w:left w:val="double" w:color="auto" w:sz="4" w:space="0"/>
              <w:bottom w:val="single" w:color="auto" w:sz="12" w:space="0"/>
              <w:right w:val="nil"/>
            </w:tcBorders>
            <w:noWrap w:val="0"/>
            <w:vAlign w:val="center"/>
          </w:tcPr>
          <w:p>
            <w:pPr>
              <w:spacing w:line="280" w:lineRule="exact"/>
              <w:ind w:right="-63" w:rightChars="-30"/>
              <w:rPr>
                <w:rFonts w:ascii="宋体" w:hAnsi="宋体"/>
                <w:spacing w:val="-4"/>
                <w:szCs w:val="21"/>
              </w:rPr>
            </w:pPr>
            <w:r>
              <w:rPr>
                <w:rFonts w:hint="eastAsia" w:ascii="宋体" w:hAnsi="宋体"/>
                <w:spacing w:val="-4"/>
                <w:szCs w:val="21"/>
              </w:rPr>
              <w:t>市政公用工程施工总承包企业特级资质（仅限给水工程）</w:t>
            </w:r>
          </w:p>
        </w:tc>
      </w:tr>
      <w:bookmarkEnd w:id="9"/>
    </w:tbl>
    <w:p>
      <w:pPr>
        <w:widowControl/>
        <w:snapToGrid w:val="0"/>
        <w:spacing w:before="120" w:beforeLines="50" w:line="320" w:lineRule="atLeast"/>
        <w:ind w:firstLine="420" w:firstLineChars="200"/>
        <w:rPr>
          <w:rFonts w:hint="eastAsia" w:ascii="楷体_GB2312" w:hAnsi="宋体" w:eastAsia="楷体_GB2312" w:cs="PMingLiU"/>
          <w:kern w:val="0"/>
          <w:szCs w:val="21"/>
        </w:rPr>
      </w:pPr>
      <w:r>
        <w:rPr>
          <w:rFonts w:hint="eastAsia" w:ascii="楷体_GB2312" w:hAnsi="宋体" w:eastAsia="楷体_GB2312" w:cs="PMingLiU"/>
          <w:kern w:val="0"/>
          <w:szCs w:val="21"/>
        </w:rPr>
        <w:t>注</w:t>
      </w:r>
      <w:r>
        <w:rPr>
          <w:rFonts w:hint="eastAsia" w:ascii="宋体" w:hAnsi="宋体"/>
          <w:szCs w:val="21"/>
          <w:vertAlign w:val="superscript"/>
        </w:rPr>
        <w:t>1</w:t>
      </w:r>
      <w:r>
        <w:rPr>
          <w:rFonts w:hint="eastAsia" w:ascii="楷体_GB2312" w:hAnsi="宋体" w:eastAsia="楷体_GB2312" w:cs="PMingLiU"/>
          <w:kern w:val="0"/>
          <w:szCs w:val="21"/>
        </w:rPr>
        <w:t>：名册上的承建商可竞投其已取得核准资格的工程类别及组别的公共工程合约。</w:t>
      </w:r>
    </w:p>
    <w:p>
      <w:pPr>
        <w:widowControl/>
        <w:adjustRightInd w:val="0"/>
        <w:snapToGrid w:val="0"/>
        <w:spacing w:line="320" w:lineRule="atLeast"/>
        <w:ind w:firstLine="945" w:firstLineChars="450"/>
        <w:rPr>
          <w:rFonts w:hint="eastAsia" w:ascii="楷体_GB2312" w:hAnsi="宋体" w:eastAsia="楷体_GB2312"/>
          <w:kern w:val="0"/>
          <w:szCs w:val="21"/>
        </w:rPr>
      </w:pPr>
      <w:r>
        <w:rPr>
          <w:rFonts w:hint="eastAsia" w:ascii="楷体_GB2312" w:hAnsi="宋体" w:eastAsia="楷体_GB2312" w:cs="PMingLiU"/>
          <w:kern w:val="0"/>
          <w:szCs w:val="21"/>
        </w:rPr>
        <w:t>“甲组”指甲组合约，即价值不超过港币</w:t>
      </w:r>
      <w:r>
        <w:rPr>
          <w:rFonts w:hint="eastAsia" w:ascii="楷体_GB2312" w:hAnsi="宋体" w:eastAsia="楷体_GB2312"/>
          <w:kern w:val="0"/>
          <w:szCs w:val="21"/>
        </w:rPr>
        <w:t>1</w:t>
      </w:r>
      <w:r>
        <w:rPr>
          <w:rFonts w:hint="eastAsia" w:ascii="楷体_GB2312" w:hAnsi="宋体" w:eastAsia="楷体_GB2312" w:cs="PMingLiU"/>
          <w:kern w:val="0"/>
          <w:szCs w:val="21"/>
        </w:rPr>
        <w:t>亿港元的合约。</w:t>
      </w:r>
    </w:p>
    <w:p>
      <w:pPr>
        <w:widowControl/>
        <w:snapToGrid w:val="0"/>
        <w:spacing w:line="320" w:lineRule="atLeast"/>
        <w:ind w:firstLine="945" w:firstLineChars="450"/>
        <w:rPr>
          <w:rFonts w:hint="eastAsia" w:ascii="楷体_GB2312" w:hAnsi="宋体" w:eastAsia="楷体_GB2312"/>
          <w:kern w:val="0"/>
          <w:szCs w:val="21"/>
        </w:rPr>
      </w:pPr>
      <w:r>
        <w:rPr>
          <w:rFonts w:hint="eastAsia" w:ascii="楷体_GB2312" w:hAnsi="宋体" w:eastAsia="楷体_GB2312" w:cs="PMingLiU"/>
          <w:kern w:val="0"/>
          <w:szCs w:val="21"/>
        </w:rPr>
        <w:t>“乙组”指乙组合约，即价值不超过港币</w:t>
      </w:r>
      <w:r>
        <w:rPr>
          <w:rFonts w:hint="eastAsia" w:ascii="楷体_GB2312" w:hAnsi="宋体" w:eastAsia="楷体_GB2312"/>
          <w:kern w:val="0"/>
          <w:szCs w:val="21"/>
        </w:rPr>
        <w:t>3</w:t>
      </w:r>
      <w:r>
        <w:rPr>
          <w:rFonts w:hint="eastAsia" w:ascii="楷体_GB2312" w:hAnsi="宋体" w:eastAsia="楷体_GB2312" w:cs="PMingLiU"/>
          <w:kern w:val="0"/>
          <w:szCs w:val="21"/>
        </w:rPr>
        <w:t>亿港元的合约。</w:t>
      </w:r>
    </w:p>
    <w:p>
      <w:pPr>
        <w:widowControl/>
        <w:snapToGrid w:val="0"/>
        <w:spacing w:line="320" w:lineRule="atLeast"/>
        <w:ind w:firstLine="945" w:firstLineChars="450"/>
        <w:rPr>
          <w:rFonts w:hint="eastAsia" w:ascii="楷体_GB2312" w:hAnsi="宋体" w:eastAsia="楷体_GB2312"/>
          <w:kern w:val="0"/>
          <w:szCs w:val="21"/>
        </w:rPr>
      </w:pPr>
      <w:r>
        <w:rPr>
          <w:rFonts w:hint="eastAsia" w:ascii="楷体_GB2312" w:hAnsi="宋体" w:eastAsia="楷体_GB2312" w:cs="PMingLiU"/>
          <w:kern w:val="0"/>
          <w:szCs w:val="21"/>
        </w:rPr>
        <w:t>“丙组”指丙组合约，即价值超过港币</w:t>
      </w:r>
      <w:r>
        <w:rPr>
          <w:rFonts w:hint="eastAsia" w:ascii="楷体_GB2312" w:hAnsi="宋体" w:eastAsia="楷体_GB2312"/>
          <w:kern w:val="0"/>
          <w:szCs w:val="21"/>
        </w:rPr>
        <w:t>3</w:t>
      </w:r>
      <w:r>
        <w:rPr>
          <w:rFonts w:hint="eastAsia" w:ascii="楷体_GB2312" w:hAnsi="宋体" w:eastAsia="楷体_GB2312" w:cs="PMingLiU"/>
          <w:kern w:val="0"/>
          <w:szCs w:val="21"/>
        </w:rPr>
        <w:t>亿港元的合约。</w:t>
      </w:r>
    </w:p>
    <w:p>
      <w:pPr>
        <w:widowControl/>
        <w:snapToGrid w:val="0"/>
        <w:spacing w:line="320" w:lineRule="atLeast"/>
        <w:ind w:firstLine="945" w:firstLineChars="450"/>
        <w:rPr>
          <w:rFonts w:hint="eastAsia" w:ascii="楷体_GB2312" w:hAnsi="宋体" w:eastAsia="楷体_GB2312"/>
          <w:kern w:val="0"/>
          <w:szCs w:val="21"/>
        </w:rPr>
      </w:pPr>
      <w:r>
        <w:rPr>
          <w:rFonts w:hint="eastAsia" w:ascii="楷体_GB2312" w:hAnsi="宋体" w:eastAsia="楷体_GB2312" w:cs="PMingLiU"/>
          <w:kern w:val="0"/>
          <w:szCs w:val="21"/>
        </w:rPr>
        <w:t>“试用期”代表承建商在所列的工程类别内的资格属于试用性质。</w:t>
      </w:r>
    </w:p>
    <w:p>
      <w:pPr>
        <w:snapToGrid w:val="0"/>
        <w:spacing w:line="320" w:lineRule="atLeast"/>
        <w:ind w:firstLine="420" w:firstLineChars="200"/>
        <w:rPr>
          <w:rFonts w:hint="eastAsia" w:ascii="楷体_GB2312" w:hAnsi="宋体" w:eastAsia="楷体_GB2312"/>
          <w:szCs w:val="21"/>
        </w:rPr>
      </w:pPr>
      <w:r>
        <w:rPr>
          <w:rFonts w:hint="eastAsia" w:ascii="楷体_GB2312" w:hAnsi="宋体" w:eastAsia="楷体_GB2312"/>
          <w:szCs w:val="21"/>
        </w:rPr>
        <w:t>注</w:t>
      </w:r>
      <w:r>
        <w:rPr>
          <w:rFonts w:hint="eastAsia" w:ascii="楷体_GB2312" w:hAnsi="宋体" w:eastAsia="楷体_GB2312"/>
          <w:szCs w:val="21"/>
          <w:vertAlign w:val="superscript"/>
        </w:rPr>
        <w:t>2</w:t>
      </w:r>
      <w:r>
        <w:rPr>
          <w:rFonts w:hint="eastAsia" w:ascii="楷体_GB2312" w:hAnsi="宋体" w:eastAsia="楷体_GB2312"/>
          <w:szCs w:val="21"/>
        </w:rPr>
        <w:t>：详见《建筑业企业资质管理规定和资质标准实施意见》第三十三条：</w:t>
      </w:r>
    </w:p>
    <w:p>
      <w:pPr>
        <w:spacing w:line="320" w:lineRule="atLeast"/>
        <w:ind w:firstLine="945" w:firstLineChars="450"/>
        <w:rPr>
          <w:rFonts w:ascii="Times New Roman" w:hAnsi="Times New Roman" w:eastAsia="楷体_GB2312"/>
          <w:szCs w:val="21"/>
        </w:rPr>
      </w:pPr>
      <w:r>
        <w:rPr>
          <w:rFonts w:ascii="Times New Roman" w:hAnsi="Times New Roman" w:eastAsia="楷体_GB2312"/>
          <w:szCs w:val="21"/>
        </w:rPr>
        <w:fldChar w:fldCharType="begin"/>
      </w:r>
      <w:r>
        <w:rPr>
          <w:rFonts w:ascii="Times New Roman" w:hAnsi="Times New Roman" w:eastAsia="楷体_GB2312"/>
          <w:szCs w:val="21"/>
        </w:rPr>
        <w:instrText xml:space="preserve">HYPERLINK "http://www.gov.cn/gongbao/content/2015/content_2868873.htm"</w:instrText>
      </w:r>
      <w:r>
        <w:rPr>
          <w:rFonts w:ascii="Times New Roman" w:hAnsi="Times New Roman" w:eastAsia="楷体_GB2312"/>
          <w:szCs w:val="21"/>
        </w:rPr>
        <w:fldChar w:fldCharType="separate"/>
      </w:r>
      <w:r>
        <w:rPr>
          <w:rStyle w:val="7"/>
          <w:rFonts w:ascii="Times New Roman" w:hAnsi="Times New Roman" w:eastAsia="楷体_GB2312"/>
          <w:color w:val="auto"/>
          <w:szCs w:val="21"/>
          <w:u w:val="none"/>
        </w:rPr>
        <w:t>http://www.gov.cn/gongbao/content/2015/content_2868873.htm</w:t>
      </w:r>
      <w:r>
        <w:rPr>
          <w:rFonts w:ascii="Times New Roman" w:hAnsi="Times New Roman" w:eastAsia="楷体_GB2312"/>
          <w:szCs w:val="21"/>
        </w:rPr>
        <w:fldChar w:fldCharType="end"/>
      </w:r>
    </w:p>
    <w:p>
      <w:pPr>
        <w:snapToGrid w:val="0"/>
        <w:spacing w:line="320" w:lineRule="atLeast"/>
        <w:ind w:firstLine="420" w:firstLineChars="200"/>
        <w:rPr>
          <w:rFonts w:hint="eastAsia" w:ascii="楷体_GB2312" w:hAnsi="宋体" w:eastAsia="楷体_GB2312"/>
          <w:szCs w:val="21"/>
        </w:rPr>
      </w:pPr>
      <w:r>
        <w:rPr>
          <w:rFonts w:hint="eastAsia" w:ascii="楷体_GB2312" w:hAnsi="宋体" w:eastAsia="楷体_GB2312"/>
          <w:szCs w:val="21"/>
        </w:rPr>
        <w:t>注</w:t>
      </w:r>
      <w:r>
        <w:rPr>
          <w:rFonts w:hint="eastAsia" w:ascii="楷体_GB2312" w:hAnsi="宋体" w:eastAsia="楷体_GB2312"/>
          <w:szCs w:val="21"/>
          <w:vertAlign w:val="superscript"/>
        </w:rPr>
        <w:t>3</w:t>
      </w:r>
      <w:r>
        <w:rPr>
          <w:rFonts w:hint="eastAsia" w:ascii="楷体_GB2312" w:hAnsi="宋体" w:eastAsia="楷体_GB2312"/>
          <w:szCs w:val="21"/>
        </w:rPr>
        <w:t>：认可公共工程承建商名册参考香港发展局网页：</w:t>
      </w:r>
    </w:p>
    <w:p>
      <w:pPr>
        <w:snapToGrid w:val="0"/>
        <w:spacing w:line="320" w:lineRule="atLeast"/>
        <w:ind w:firstLine="945" w:firstLineChars="450"/>
        <w:rPr>
          <w:rFonts w:ascii="Times New Roman" w:hAnsi="Times New Roman" w:eastAsia="楷体_GB2312"/>
          <w:szCs w:val="21"/>
        </w:rPr>
      </w:pPr>
      <w:r>
        <w:rPr>
          <w:rFonts w:ascii="Times New Roman" w:hAnsi="Times New Roman" w:eastAsia="楷体_GB2312"/>
          <w:szCs w:val="21"/>
        </w:rPr>
        <w:t>https://sc.devb.gov.hk/TuniS/www.devb.gov.hk/Contractor.aspx?section=80&amp;lang=2</w:t>
      </w:r>
    </w:p>
    <w:p>
      <w:pPr>
        <w:spacing w:line="400" w:lineRule="atLeast"/>
        <w:rPr>
          <w:rFonts w:hint="eastAsia" w:ascii="宋体" w:hAnsi="宋体"/>
          <w:sz w:val="24"/>
          <w:szCs w:val="24"/>
        </w:rPr>
      </w:pPr>
      <w:r>
        <w:rPr>
          <w:rFonts w:hint="eastAsia" w:ascii="宋体" w:hAnsi="宋体"/>
          <w:sz w:val="24"/>
          <w:szCs w:val="24"/>
        </w:rPr>
        <w:t>附表1-4</w:t>
      </w:r>
    </w:p>
    <w:p>
      <w:pPr>
        <w:spacing w:before="72" w:beforeLines="30" w:line="0" w:lineRule="atLeast"/>
        <w:jc w:val="center"/>
        <w:rPr>
          <w:rFonts w:hint="eastAsia" w:ascii="宋体" w:hAnsi="宋体"/>
          <w:sz w:val="36"/>
          <w:szCs w:val="36"/>
        </w:rPr>
      </w:pPr>
      <w:r>
        <w:rPr>
          <w:rFonts w:hint="eastAsia" w:ascii="宋体" w:hAnsi="宋体"/>
          <w:sz w:val="36"/>
          <w:szCs w:val="36"/>
        </w:rPr>
        <w:t>认可公共工程物料供应商及专门承造商</w:t>
      </w:r>
    </w:p>
    <w:p>
      <w:pPr>
        <w:spacing w:line="0" w:lineRule="atLeast"/>
        <w:jc w:val="center"/>
        <w:rPr>
          <w:rFonts w:hint="eastAsia" w:ascii="宋体" w:hAnsi="宋体"/>
          <w:sz w:val="36"/>
          <w:szCs w:val="36"/>
        </w:rPr>
      </w:pPr>
      <w:r>
        <w:rPr>
          <w:rFonts w:hint="eastAsia" w:ascii="宋体" w:hAnsi="宋体"/>
          <w:sz w:val="36"/>
          <w:szCs w:val="36"/>
        </w:rPr>
        <w:t>（供应商及专门承造商）名册</w:t>
      </w:r>
    </w:p>
    <w:p>
      <w:pPr>
        <w:spacing w:line="0" w:lineRule="atLeast"/>
        <w:jc w:val="center"/>
        <w:rPr>
          <w:rFonts w:ascii="Times New Roman" w:hAnsi="Times New Roman"/>
          <w:sz w:val="24"/>
          <w:szCs w:val="24"/>
        </w:rPr>
      </w:pPr>
      <w:r>
        <w:rPr>
          <w:rFonts w:hint="eastAsia" w:ascii="宋体" w:hAnsi="宋体"/>
          <w:sz w:val="24"/>
          <w:szCs w:val="24"/>
        </w:rPr>
        <w:t>（</w:t>
      </w:r>
      <w:r>
        <w:rPr>
          <w:rFonts w:ascii="Times New Roman" w:hAnsi="Times New Roman"/>
          <w:sz w:val="24"/>
          <w:szCs w:val="24"/>
        </w:rPr>
        <w:t xml:space="preserve">The List of Approved Suppliers of Materials and Specialist </w:t>
      </w:r>
    </w:p>
    <w:p>
      <w:pPr>
        <w:spacing w:after="120" w:afterLines="50" w:line="0" w:lineRule="atLeast"/>
        <w:jc w:val="center"/>
        <w:rPr>
          <w:rFonts w:ascii="宋体" w:hAnsi="宋体"/>
          <w:sz w:val="24"/>
          <w:szCs w:val="24"/>
        </w:rPr>
      </w:pPr>
      <w:r>
        <w:rPr>
          <w:rFonts w:ascii="Times New Roman" w:hAnsi="Times New Roman"/>
          <w:sz w:val="24"/>
          <w:szCs w:val="24"/>
        </w:rPr>
        <w:t>Contractors for Public Works</w:t>
      </w:r>
      <w:r>
        <w:rPr>
          <w:rFonts w:ascii="Times New Roman" w:hAnsi="宋体"/>
          <w:sz w:val="24"/>
          <w:szCs w:val="24"/>
        </w:rPr>
        <w:t>，</w:t>
      </w:r>
      <w:r>
        <w:rPr>
          <w:rFonts w:ascii="Times New Roman" w:hAnsi="Times New Roman"/>
          <w:sz w:val="24"/>
          <w:szCs w:val="24"/>
        </w:rPr>
        <w:t>the Specialist List</w:t>
      </w:r>
      <w:r>
        <w:rPr>
          <w:rFonts w:hint="eastAsia" w:ascii="宋体" w:hAnsi="宋体"/>
          <w:sz w:val="24"/>
          <w:szCs w:val="24"/>
        </w:rPr>
        <w:t>）</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3711"/>
        <w:gridCol w:w="1433"/>
        <w:gridCol w:w="3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55" w:hRule="atLeast"/>
          <w:jc w:val="center"/>
        </w:trPr>
        <w:tc>
          <w:tcPr>
            <w:tcW w:w="1474" w:type="dxa"/>
            <w:gridSpan w:val="2"/>
            <w:tcBorders>
              <w:top w:val="single" w:color="auto" w:sz="12" w:space="0"/>
              <w:left w:val="nil"/>
              <w:bottom w:val="dotted" w:color="auto" w:sz="4" w:space="0"/>
              <w:right w:val="double" w:color="auto" w:sz="4" w:space="0"/>
            </w:tcBorders>
            <w:noWrap w:val="0"/>
            <w:vAlign w:val="center"/>
          </w:tcPr>
          <w:p>
            <w:pPr>
              <w:spacing w:line="240" w:lineRule="exact"/>
              <w:ind w:left="-63" w:leftChars="-30" w:right="-63" w:rightChars="-30"/>
              <w:jc w:val="center"/>
              <w:rPr>
                <w:rFonts w:hint="eastAsia" w:ascii="黑体" w:hAnsi="宋体" w:eastAsia="黑体"/>
                <w:szCs w:val="21"/>
              </w:rPr>
            </w:pPr>
            <w:bookmarkStart w:id="10" w:name="OLE_LINK162"/>
            <w:bookmarkStart w:id="11" w:name="OLE_LINK161"/>
            <w:r>
              <w:rPr>
                <w:rFonts w:hint="eastAsia" w:ascii="黑体" w:hAnsi="宋体" w:eastAsia="黑体"/>
                <w:szCs w:val="21"/>
              </w:rPr>
              <w:t>供应商及专门承造商名册分类</w:t>
            </w:r>
            <w:r>
              <w:rPr>
                <w:rFonts w:ascii="宋体" w:hAnsi="宋体"/>
                <w:szCs w:val="21"/>
                <w:vertAlign w:val="superscript"/>
              </w:rPr>
              <w:t>2</w:t>
            </w:r>
          </w:p>
        </w:tc>
        <w:tc>
          <w:tcPr>
            <w:tcW w:w="3609" w:type="dxa"/>
            <w:vMerge w:val="restart"/>
            <w:tcBorders>
              <w:top w:val="single" w:color="auto" w:sz="12" w:space="0"/>
              <w:left w:val="double" w:color="auto" w:sz="4" w:space="0"/>
              <w:bottom w:val="single" w:color="auto" w:sz="4" w:space="0"/>
              <w:right w:val="nil"/>
            </w:tcBorders>
            <w:noWrap w:val="0"/>
            <w:vAlign w:val="center"/>
          </w:tcPr>
          <w:p>
            <w:pPr>
              <w:spacing w:line="320" w:lineRule="exact"/>
              <w:ind w:left="-63" w:leftChars="-30" w:right="-63" w:rightChars="-30"/>
              <w:jc w:val="center"/>
              <w:rPr>
                <w:rFonts w:hint="eastAsia" w:ascii="黑体" w:hAnsi="宋体" w:eastAsia="黑体" w:cs="Arial"/>
                <w:szCs w:val="21"/>
                <w:lang w:eastAsia="zh-TW"/>
              </w:rPr>
            </w:pPr>
            <w:r>
              <w:rPr>
                <w:rFonts w:hint="eastAsia" w:ascii="黑体" w:hAnsi="宋体" w:eastAsia="黑体"/>
                <w:szCs w:val="21"/>
                <w:lang w:eastAsia="zh-TW"/>
              </w:rPr>
              <w:t>对应内地企业资质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55" w:hRule="atLeast"/>
          <w:jc w:val="center"/>
        </w:trPr>
        <w:tc>
          <w:tcPr>
            <w:tcW w:w="3888" w:type="dxa"/>
            <w:tcBorders>
              <w:top w:val="dotted" w:color="auto" w:sz="4" w:space="0"/>
              <w:left w:val="nil"/>
              <w:bottom w:val="single" w:color="auto" w:sz="12" w:space="0"/>
              <w:right w:val="dotted" w:color="auto" w:sz="4" w:space="0"/>
            </w:tcBorders>
            <w:noWrap w:val="0"/>
            <w:vAlign w:val="center"/>
          </w:tcPr>
          <w:p>
            <w:pPr>
              <w:spacing w:line="240" w:lineRule="exact"/>
              <w:ind w:left="-63" w:leftChars="-30" w:right="-63" w:rightChars="-30"/>
              <w:jc w:val="center"/>
              <w:rPr>
                <w:rFonts w:hint="eastAsia" w:ascii="黑体" w:hAnsi="宋体" w:eastAsia="黑体"/>
                <w:szCs w:val="21"/>
                <w:lang w:eastAsia="zh-TW"/>
              </w:rPr>
            </w:pPr>
            <w:r>
              <w:rPr>
                <w:rFonts w:hint="eastAsia" w:ascii="黑体" w:hAnsi="宋体" w:eastAsia="黑体"/>
                <w:szCs w:val="21"/>
                <w:lang w:eastAsia="zh-TW"/>
              </w:rPr>
              <w:t>类别（</w:t>
            </w:r>
            <w:r>
              <w:rPr>
                <w:rFonts w:ascii="Times New Roman" w:hAnsi="Times New Roman" w:eastAsia="黑体"/>
                <w:szCs w:val="21"/>
                <w:lang w:eastAsia="zh-TW"/>
              </w:rPr>
              <w:t>Category</w:t>
            </w:r>
            <w:r>
              <w:rPr>
                <w:rFonts w:hint="eastAsia" w:ascii="黑体" w:hAnsi="宋体" w:eastAsia="黑体"/>
                <w:szCs w:val="21"/>
                <w:lang w:eastAsia="zh-TW"/>
              </w:rPr>
              <w:t>）</w:t>
            </w:r>
          </w:p>
        </w:tc>
        <w:tc>
          <w:tcPr>
            <w:tcW w:w="1474" w:type="dxa"/>
            <w:tcBorders>
              <w:top w:val="dotted" w:color="auto" w:sz="4" w:space="0"/>
              <w:left w:val="dotted" w:color="auto" w:sz="4" w:space="0"/>
              <w:bottom w:val="single" w:color="auto" w:sz="12" w:space="0"/>
              <w:right w:val="double" w:color="auto" w:sz="4" w:space="0"/>
            </w:tcBorders>
            <w:noWrap w:val="0"/>
            <w:vAlign w:val="center"/>
          </w:tcPr>
          <w:p>
            <w:pPr>
              <w:spacing w:line="240" w:lineRule="exact"/>
              <w:ind w:left="-63" w:leftChars="-30" w:right="-63" w:rightChars="-30"/>
              <w:jc w:val="center"/>
              <w:rPr>
                <w:rFonts w:hint="eastAsia" w:ascii="黑体" w:hAnsi="宋体" w:eastAsia="黑体"/>
                <w:szCs w:val="21"/>
                <w:lang w:eastAsia="zh-TW"/>
              </w:rPr>
            </w:pPr>
            <w:r>
              <w:rPr>
                <w:rFonts w:hint="eastAsia" w:ascii="黑体" w:hAnsi="宋体" w:eastAsia="黑体"/>
                <w:szCs w:val="21"/>
                <w:lang w:eastAsia="zh-TW"/>
              </w:rPr>
              <w:t>组别</w:t>
            </w:r>
            <w:r>
              <w:rPr>
                <w:rFonts w:hint="eastAsia" w:ascii="黑体" w:hAnsi="宋体" w:eastAsia="黑体"/>
                <w:szCs w:val="21"/>
                <w:vertAlign w:val="superscript"/>
                <w:lang w:eastAsia="zh-TW"/>
              </w:rPr>
              <w:t>1</w:t>
            </w:r>
            <w:r>
              <w:rPr>
                <w:rFonts w:hint="eastAsia" w:ascii="黑体" w:hAnsi="宋体" w:eastAsia="黑体"/>
                <w:szCs w:val="21"/>
                <w:lang w:eastAsia="zh-TW"/>
              </w:rPr>
              <w:t>（</w:t>
            </w:r>
            <w:r>
              <w:rPr>
                <w:rFonts w:ascii="Times New Roman" w:hAnsi="Times New Roman" w:eastAsia="黑体"/>
                <w:szCs w:val="21"/>
                <w:lang w:eastAsia="zh-TW"/>
              </w:rPr>
              <w:t>Band</w:t>
            </w:r>
            <w:r>
              <w:rPr>
                <w:rFonts w:hint="eastAsia" w:ascii="黑体" w:hAnsi="宋体" w:eastAsia="黑体"/>
                <w:szCs w:val="21"/>
                <w:lang w:eastAsia="zh-TW"/>
              </w:rPr>
              <w:t>）</w:t>
            </w:r>
          </w:p>
        </w:tc>
        <w:tc>
          <w:tcPr>
            <w:tcW w:w="3609" w:type="dxa"/>
            <w:vMerge w:val="continue"/>
            <w:tcBorders>
              <w:top w:val="single" w:color="auto" w:sz="12" w:space="0"/>
              <w:left w:val="double" w:color="auto" w:sz="4" w:space="0"/>
              <w:bottom w:val="single" w:color="auto" w:sz="4" w:space="0"/>
              <w:right w:val="nil"/>
            </w:tcBorders>
            <w:noWrap w:val="0"/>
            <w:vAlign w:val="center"/>
          </w:tcPr>
          <w:p>
            <w:pPr>
              <w:widowControl/>
              <w:spacing w:line="320" w:lineRule="exact"/>
              <w:ind w:left="-63" w:leftChars="-30" w:right="-63" w:rightChars="-30"/>
              <w:jc w:val="center"/>
              <w:rPr>
                <w:rFonts w:hint="eastAsia" w:ascii="黑体" w:hAnsi="宋体" w:eastAsia="黑体" w:cs="Arial"/>
                <w:szCs w:val="21"/>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4" w:hRule="atLeast"/>
          <w:jc w:val="center"/>
        </w:trPr>
        <w:tc>
          <w:tcPr>
            <w:tcW w:w="3888" w:type="dxa"/>
            <w:vMerge w:val="restart"/>
            <w:tcBorders>
              <w:top w:val="single" w:color="auto" w:sz="12" w:space="0"/>
              <w:left w:val="nil"/>
              <w:bottom w:val="dotted" w:color="auto" w:sz="4" w:space="0"/>
              <w:right w:val="dotted" w:color="auto" w:sz="4" w:space="0"/>
            </w:tcBorders>
            <w:noWrap w:val="0"/>
            <w:vAlign w:val="center"/>
          </w:tcPr>
          <w:p>
            <w:pPr>
              <w:spacing w:line="260" w:lineRule="exact"/>
              <w:ind w:right="-63" w:rightChars="-30"/>
              <w:rPr>
                <w:rFonts w:ascii="宋体" w:hAnsi="宋体"/>
                <w:szCs w:val="21"/>
                <w:lang w:eastAsia="zh-TW"/>
              </w:rPr>
            </w:pPr>
            <w:r>
              <w:rPr>
                <w:rFonts w:hint="eastAsia" w:ascii="宋体" w:hAnsi="宋体"/>
                <w:szCs w:val="21"/>
                <w:lang w:eastAsia="zh-TW"/>
              </w:rPr>
              <w:t>电气装置</w:t>
            </w:r>
          </w:p>
          <w:p>
            <w:pPr>
              <w:spacing w:line="260" w:lineRule="exact"/>
              <w:rPr>
                <w:rFonts w:ascii="宋体" w:hAnsi="宋体"/>
                <w:szCs w:val="21"/>
                <w:lang w:eastAsia="zh-TW"/>
              </w:rPr>
            </w:pPr>
            <w:r>
              <w:rPr>
                <w:rFonts w:ascii="Times New Roman" w:hAnsi="Times New Roman"/>
                <w:szCs w:val="21"/>
                <w:lang w:eastAsia="zh-TW"/>
              </w:rPr>
              <w:t>Electrical Installation</w:t>
            </w:r>
          </w:p>
        </w:tc>
        <w:tc>
          <w:tcPr>
            <w:tcW w:w="1474" w:type="dxa"/>
            <w:tcBorders>
              <w:top w:val="single" w:color="auto" w:sz="12" w:space="0"/>
              <w:left w:val="dotted" w:color="auto" w:sz="4" w:space="0"/>
              <w:bottom w:val="dotted" w:color="auto" w:sz="4" w:space="0"/>
              <w:right w:val="double" w:color="auto" w:sz="4" w:space="0"/>
            </w:tcBorders>
            <w:noWrap w:val="0"/>
            <w:vAlign w:val="center"/>
          </w:tcPr>
          <w:p>
            <w:pPr>
              <w:spacing w:line="260" w:lineRule="exact"/>
              <w:ind w:left="-63" w:leftChars="-30" w:right="-63" w:rightChars="-30"/>
              <w:jc w:val="center"/>
              <w:rPr>
                <w:rFonts w:ascii="宋体" w:hAnsi="宋体"/>
                <w:szCs w:val="21"/>
                <w:lang w:eastAsia="zh-TW"/>
              </w:rPr>
            </w:pPr>
            <w:r>
              <w:rPr>
                <w:rFonts w:hint="eastAsia" w:ascii="宋体" w:hAnsi="宋体"/>
                <w:szCs w:val="21"/>
                <w:lang w:eastAsia="zh-TW"/>
              </w:rPr>
              <w:t>第Ⅲ组</w:t>
            </w:r>
          </w:p>
        </w:tc>
        <w:tc>
          <w:tcPr>
            <w:tcW w:w="3609" w:type="dxa"/>
            <w:tcBorders>
              <w:top w:val="single" w:color="auto" w:sz="12" w:space="0"/>
              <w:left w:val="double" w:color="auto" w:sz="4" w:space="0"/>
              <w:bottom w:val="dotted" w:color="auto" w:sz="4" w:space="0"/>
              <w:right w:val="nil"/>
            </w:tcBorders>
            <w:noWrap w:val="0"/>
            <w:vAlign w:val="center"/>
          </w:tcPr>
          <w:p>
            <w:pPr>
              <w:spacing w:line="260" w:lineRule="exact"/>
              <w:rPr>
                <w:rFonts w:ascii="宋体" w:hAnsi="宋体"/>
                <w:szCs w:val="21"/>
              </w:rPr>
            </w:pPr>
            <w:r>
              <w:rPr>
                <w:rFonts w:hint="eastAsia" w:ascii="宋体" w:hAnsi="宋体"/>
                <w:szCs w:val="21"/>
              </w:rPr>
              <w:t>机电工程施工总承包企业一级资质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4" w:hRule="atLeast"/>
          <w:jc w:val="center"/>
        </w:trPr>
        <w:tc>
          <w:tcPr>
            <w:tcW w:w="3888" w:type="dxa"/>
            <w:vMerge w:val="continue"/>
            <w:tcBorders>
              <w:top w:val="single" w:color="auto" w:sz="12" w:space="0"/>
              <w:left w:val="nil"/>
              <w:bottom w:val="dotted" w:color="auto" w:sz="4" w:space="0"/>
              <w:right w:val="dotted" w:color="auto" w:sz="4" w:space="0"/>
            </w:tcBorders>
            <w:noWrap w:val="0"/>
            <w:vAlign w:val="center"/>
          </w:tcPr>
          <w:p>
            <w:pPr>
              <w:widowControl/>
              <w:spacing w:line="260" w:lineRule="exact"/>
              <w:ind w:right="-63" w:rightChars="-30"/>
              <w:rPr>
                <w:rFonts w:ascii="宋体" w:hAnsi="宋体"/>
                <w:szCs w:val="21"/>
                <w:lang w:eastAsia="zh-TW"/>
              </w:rPr>
            </w:pPr>
          </w:p>
        </w:tc>
        <w:tc>
          <w:tcPr>
            <w:tcW w:w="1474" w:type="dxa"/>
            <w:tcBorders>
              <w:top w:val="dotted" w:color="auto" w:sz="4" w:space="0"/>
              <w:left w:val="dotted" w:color="auto" w:sz="4" w:space="0"/>
              <w:bottom w:val="dotted" w:color="auto" w:sz="4" w:space="0"/>
              <w:right w:val="double" w:color="auto" w:sz="4" w:space="0"/>
            </w:tcBorders>
            <w:noWrap w:val="0"/>
            <w:vAlign w:val="center"/>
          </w:tcPr>
          <w:p>
            <w:pPr>
              <w:snapToGrid w:val="0"/>
              <w:spacing w:line="260" w:lineRule="exact"/>
              <w:ind w:left="-63" w:leftChars="-30" w:right="-63" w:rightChars="-30"/>
              <w:jc w:val="center"/>
              <w:rPr>
                <w:rFonts w:ascii="宋体" w:hAnsi="宋体"/>
                <w:szCs w:val="21"/>
                <w:lang w:eastAsia="zh-TW"/>
              </w:rPr>
            </w:pPr>
            <w:r>
              <w:rPr>
                <w:rFonts w:hint="eastAsia" w:ascii="宋体" w:hAnsi="宋体"/>
                <w:szCs w:val="21"/>
                <w:lang w:eastAsia="zh-TW"/>
              </w:rPr>
              <w:t>第Ⅱ组</w:t>
            </w:r>
          </w:p>
        </w:tc>
        <w:tc>
          <w:tcPr>
            <w:tcW w:w="3609" w:type="dxa"/>
            <w:tcBorders>
              <w:top w:val="dotted" w:color="auto" w:sz="4" w:space="0"/>
              <w:left w:val="double" w:color="auto" w:sz="4" w:space="0"/>
              <w:bottom w:val="dotted" w:color="auto" w:sz="4" w:space="0"/>
              <w:right w:val="nil"/>
            </w:tcBorders>
            <w:noWrap w:val="0"/>
            <w:vAlign w:val="center"/>
          </w:tcPr>
          <w:p>
            <w:pPr>
              <w:spacing w:line="260" w:lineRule="exact"/>
              <w:rPr>
                <w:rFonts w:ascii="宋体" w:hAnsi="宋体"/>
                <w:szCs w:val="21"/>
              </w:rPr>
            </w:pPr>
            <w:r>
              <w:rPr>
                <w:rFonts w:hint="eastAsia" w:ascii="宋体" w:hAnsi="宋体"/>
                <w:szCs w:val="21"/>
              </w:rPr>
              <w:t>机电工程施工总承包企业二级资质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4" w:hRule="atLeast"/>
          <w:jc w:val="center"/>
        </w:trPr>
        <w:tc>
          <w:tcPr>
            <w:tcW w:w="3888" w:type="dxa"/>
            <w:vMerge w:val="continue"/>
            <w:tcBorders>
              <w:top w:val="single" w:color="auto" w:sz="12" w:space="0"/>
              <w:left w:val="nil"/>
              <w:bottom w:val="dotted" w:color="auto" w:sz="4" w:space="0"/>
              <w:right w:val="dotted" w:color="auto" w:sz="4" w:space="0"/>
            </w:tcBorders>
            <w:noWrap w:val="0"/>
            <w:vAlign w:val="center"/>
          </w:tcPr>
          <w:p>
            <w:pPr>
              <w:widowControl/>
              <w:spacing w:line="260" w:lineRule="exact"/>
              <w:ind w:right="-63" w:rightChars="-30"/>
              <w:rPr>
                <w:rFonts w:ascii="宋体" w:hAnsi="宋体"/>
                <w:szCs w:val="21"/>
                <w:lang w:eastAsia="zh-TW"/>
              </w:rPr>
            </w:pPr>
          </w:p>
        </w:tc>
        <w:tc>
          <w:tcPr>
            <w:tcW w:w="1474" w:type="dxa"/>
            <w:tcBorders>
              <w:top w:val="dotted" w:color="auto" w:sz="4" w:space="0"/>
              <w:left w:val="dotted" w:color="auto" w:sz="4" w:space="0"/>
              <w:bottom w:val="dotted" w:color="auto" w:sz="4" w:space="0"/>
              <w:right w:val="double" w:color="auto" w:sz="4" w:space="0"/>
            </w:tcBorders>
            <w:noWrap w:val="0"/>
            <w:vAlign w:val="center"/>
          </w:tcPr>
          <w:p>
            <w:pPr>
              <w:snapToGrid w:val="0"/>
              <w:spacing w:line="260" w:lineRule="exact"/>
              <w:ind w:left="-63" w:leftChars="-30" w:right="-63" w:rightChars="-30"/>
              <w:jc w:val="center"/>
              <w:rPr>
                <w:rFonts w:ascii="宋体" w:hAnsi="宋体"/>
                <w:szCs w:val="21"/>
                <w:lang w:eastAsia="zh-TW"/>
              </w:rPr>
            </w:pPr>
            <w:r>
              <w:rPr>
                <w:rFonts w:hint="eastAsia" w:ascii="宋体" w:hAnsi="宋体"/>
                <w:szCs w:val="21"/>
                <w:lang w:eastAsia="zh-TW"/>
              </w:rPr>
              <w:t>第Ⅰ组</w:t>
            </w:r>
          </w:p>
        </w:tc>
        <w:tc>
          <w:tcPr>
            <w:tcW w:w="3609" w:type="dxa"/>
            <w:tcBorders>
              <w:top w:val="dotted" w:color="auto" w:sz="4" w:space="0"/>
              <w:left w:val="double" w:color="auto" w:sz="4" w:space="0"/>
              <w:bottom w:val="dotted" w:color="auto" w:sz="4" w:space="0"/>
              <w:right w:val="nil"/>
            </w:tcBorders>
            <w:noWrap w:val="0"/>
            <w:vAlign w:val="center"/>
          </w:tcPr>
          <w:p>
            <w:pPr>
              <w:spacing w:line="260" w:lineRule="exact"/>
              <w:rPr>
                <w:rFonts w:ascii="宋体" w:hAnsi="宋体"/>
                <w:szCs w:val="21"/>
              </w:rPr>
            </w:pPr>
            <w:r>
              <w:rPr>
                <w:rFonts w:hint="eastAsia" w:ascii="宋体" w:hAnsi="宋体"/>
                <w:szCs w:val="21"/>
              </w:rPr>
              <w:t>机电工程施工总承包企业三级资质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4" w:hRule="atLeast"/>
          <w:jc w:val="center"/>
        </w:trPr>
        <w:tc>
          <w:tcPr>
            <w:tcW w:w="3888" w:type="dxa"/>
            <w:vMerge w:val="restart"/>
            <w:tcBorders>
              <w:top w:val="dotted" w:color="auto" w:sz="4" w:space="0"/>
              <w:left w:val="nil"/>
              <w:bottom w:val="dotted" w:color="auto" w:sz="4" w:space="0"/>
              <w:right w:val="dotted" w:color="auto" w:sz="4" w:space="0"/>
            </w:tcBorders>
            <w:noWrap w:val="0"/>
            <w:vAlign w:val="center"/>
          </w:tcPr>
          <w:p>
            <w:pPr>
              <w:spacing w:line="260" w:lineRule="exact"/>
              <w:ind w:right="-63" w:rightChars="-30"/>
              <w:rPr>
                <w:rFonts w:ascii="宋体" w:hAnsi="宋体"/>
                <w:szCs w:val="21"/>
                <w:lang w:eastAsia="zh-TW"/>
              </w:rPr>
            </w:pPr>
            <w:r>
              <w:rPr>
                <w:rFonts w:hint="eastAsia" w:ascii="宋体" w:hAnsi="宋体"/>
                <w:szCs w:val="21"/>
                <w:lang w:eastAsia="zh-TW"/>
              </w:rPr>
              <w:t>空调装置</w:t>
            </w:r>
          </w:p>
          <w:p>
            <w:pPr>
              <w:spacing w:line="260" w:lineRule="exact"/>
              <w:rPr>
                <w:rFonts w:ascii="宋体" w:hAnsi="宋体"/>
                <w:szCs w:val="21"/>
                <w:lang w:eastAsia="zh-TW"/>
              </w:rPr>
            </w:pPr>
            <w:r>
              <w:rPr>
                <w:rFonts w:ascii="Times New Roman" w:hAnsi="Times New Roman"/>
                <w:szCs w:val="21"/>
                <w:lang w:eastAsia="zh-TW"/>
              </w:rPr>
              <w:t>Air-conditioning Installation</w:t>
            </w:r>
          </w:p>
        </w:tc>
        <w:tc>
          <w:tcPr>
            <w:tcW w:w="1474" w:type="dxa"/>
            <w:tcBorders>
              <w:top w:val="dotted" w:color="auto" w:sz="4" w:space="0"/>
              <w:left w:val="dotted" w:color="auto" w:sz="4" w:space="0"/>
              <w:bottom w:val="dotted" w:color="auto" w:sz="4" w:space="0"/>
              <w:right w:val="double" w:color="auto" w:sz="4" w:space="0"/>
            </w:tcBorders>
            <w:noWrap w:val="0"/>
            <w:vAlign w:val="center"/>
          </w:tcPr>
          <w:p>
            <w:pPr>
              <w:spacing w:line="260" w:lineRule="exact"/>
              <w:ind w:left="-63" w:leftChars="-30" w:right="-63" w:rightChars="-30"/>
              <w:jc w:val="center"/>
              <w:rPr>
                <w:rFonts w:ascii="宋体" w:hAnsi="宋体"/>
                <w:szCs w:val="21"/>
                <w:lang w:eastAsia="zh-TW"/>
              </w:rPr>
            </w:pPr>
            <w:r>
              <w:rPr>
                <w:rFonts w:hint="eastAsia" w:ascii="宋体" w:hAnsi="宋体"/>
                <w:szCs w:val="21"/>
                <w:lang w:eastAsia="zh-TW"/>
              </w:rPr>
              <w:t>第Ⅱ组</w:t>
            </w:r>
          </w:p>
        </w:tc>
        <w:tc>
          <w:tcPr>
            <w:tcW w:w="3609" w:type="dxa"/>
            <w:tcBorders>
              <w:top w:val="dotted" w:color="auto" w:sz="4" w:space="0"/>
              <w:left w:val="double" w:color="auto" w:sz="4" w:space="0"/>
              <w:bottom w:val="dotted" w:color="auto" w:sz="4" w:space="0"/>
              <w:right w:val="nil"/>
            </w:tcBorders>
            <w:noWrap w:val="0"/>
            <w:vAlign w:val="center"/>
          </w:tcPr>
          <w:p>
            <w:pPr>
              <w:spacing w:line="280" w:lineRule="exact"/>
              <w:rPr>
                <w:rFonts w:ascii="宋体" w:hAnsi="宋体"/>
                <w:szCs w:val="21"/>
              </w:rPr>
            </w:pPr>
            <w:r>
              <w:rPr>
                <w:rFonts w:hint="eastAsia" w:ascii="宋体" w:hAnsi="宋体"/>
                <w:szCs w:val="21"/>
              </w:rPr>
              <w:t>制冷空调设备维修安装企业</w:t>
            </w:r>
          </w:p>
          <w:p>
            <w:pPr>
              <w:spacing w:line="280" w:lineRule="exact"/>
              <w:ind w:firstLine="210" w:firstLineChars="100"/>
              <w:rPr>
                <w:rFonts w:ascii="宋体" w:hAnsi="宋体"/>
                <w:szCs w:val="21"/>
              </w:rPr>
            </w:pPr>
            <w:r>
              <w:rPr>
                <w:rFonts w:ascii="宋体" w:hAnsi="宋体"/>
                <w:szCs w:val="21"/>
              </w:rPr>
              <w:t>A</w:t>
            </w:r>
            <w:r>
              <w:rPr>
                <w:rFonts w:hint="eastAsia" w:ascii="宋体" w:hAnsi="宋体"/>
                <w:szCs w:val="21"/>
              </w:rPr>
              <w:t>类特级资质</w:t>
            </w:r>
          </w:p>
          <w:p>
            <w:pPr>
              <w:spacing w:line="280" w:lineRule="exact"/>
              <w:ind w:firstLine="210" w:firstLineChars="100"/>
              <w:rPr>
                <w:rFonts w:ascii="宋体" w:hAnsi="宋体"/>
                <w:szCs w:val="21"/>
              </w:rPr>
            </w:pPr>
            <w:r>
              <w:rPr>
                <w:rFonts w:ascii="宋体" w:hAnsi="宋体"/>
                <w:szCs w:val="21"/>
              </w:rPr>
              <w:t>B</w:t>
            </w:r>
            <w:r>
              <w:rPr>
                <w:rFonts w:hint="eastAsia" w:ascii="宋体" w:hAnsi="宋体"/>
                <w:szCs w:val="21"/>
              </w:rPr>
              <w:t>类特级资质</w:t>
            </w:r>
          </w:p>
          <w:p>
            <w:pPr>
              <w:spacing w:line="280" w:lineRule="exact"/>
              <w:ind w:firstLine="210" w:firstLineChars="100"/>
              <w:rPr>
                <w:rFonts w:ascii="宋体" w:hAnsi="宋体"/>
                <w:szCs w:val="21"/>
                <w:lang w:eastAsia="zh-TW"/>
              </w:rPr>
            </w:pPr>
            <w:r>
              <w:rPr>
                <w:rFonts w:ascii="宋体" w:hAnsi="宋体"/>
                <w:szCs w:val="21"/>
                <w:lang w:eastAsia="zh-TW"/>
              </w:rPr>
              <w:t>D</w:t>
            </w:r>
            <w:r>
              <w:rPr>
                <w:rFonts w:hint="eastAsia" w:ascii="宋体" w:hAnsi="宋体"/>
                <w:szCs w:val="21"/>
                <w:lang w:eastAsia="zh-TW"/>
              </w:rPr>
              <w:t>类Ⅰ级资质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4" w:hRule="atLeast"/>
          <w:jc w:val="center"/>
        </w:trPr>
        <w:tc>
          <w:tcPr>
            <w:tcW w:w="3888" w:type="dxa"/>
            <w:vMerge w:val="continue"/>
            <w:tcBorders>
              <w:top w:val="dotted" w:color="auto" w:sz="4" w:space="0"/>
              <w:left w:val="nil"/>
              <w:bottom w:val="dotted" w:color="auto" w:sz="4" w:space="0"/>
              <w:right w:val="dotted" w:color="auto" w:sz="4" w:space="0"/>
            </w:tcBorders>
            <w:noWrap w:val="0"/>
            <w:vAlign w:val="center"/>
          </w:tcPr>
          <w:p>
            <w:pPr>
              <w:widowControl/>
              <w:spacing w:line="260" w:lineRule="exact"/>
              <w:ind w:right="-63" w:rightChars="-30"/>
              <w:rPr>
                <w:rFonts w:ascii="宋体" w:hAnsi="宋体"/>
                <w:szCs w:val="21"/>
                <w:lang w:eastAsia="zh-TW"/>
              </w:rPr>
            </w:pPr>
          </w:p>
        </w:tc>
        <w:tc>
          <w:tcPr>
            <w:tcW w:w="1474" w:type="dxa"/>
            <w:tcBorders>
              <w:top w:val="dotted" w:color="auto" w:sz="4" w:space="0"/>
              <w:left w:val="dotted" w:color="auto" w:sz="4" w:space="0"/>
              <w:bottom w:val="dotted" w:color="auto" w:sz="4" w:space="0"/>
              <w:right w:val="double" w:color="auto" w:sz="4" w:space="0"/>
            </w:tcBorders>
            <w:noWrap w:val="0"/>
            <w:vAlign w:val="center"/>
          </w:tcPr>
          <w:p>
            <w:pPr>
              <w:snapToGrid w:val="0"/>
              <w:spacing w:line="260" w:lineRule="exact"/>
              <w:ind w:left="-63" w:leftChars="-30" w:right="-63" w:rightChars="-30"/>
              <w:jc w:val="center"/>
              <w:rPr>
                <w:rFonts w:ascii="宋体" w:hAnsi="宋体"/>
                <w:szCs w:val="21"/>
                <w:lang w:eastAsia="zh-TW"/>
              </w:rPr>
            </w:pPr>
            <w:r>
              <w:rPr>
                <w:rFonts w:hint="eastAsia" w:ascii="宋体" w:hAnsi="宋体"/>
                <w:szCs w:val="21"/>
                <w:lang w:eastAsia="zh-TW"/>
              </w:rPr>
              <w:t>第Ⅰ组</w:t>
            </w:r>
          </w:p>
        </w:tc>
        <w:tc>
          <w:tcPr>
            <w:tcW w:w="3609" w:type="dxa"/>
            <w:tcBorders>
              <w:top w:val="dotted" w:color="auto" w:sz="4" w:space="0"/>
              <w:left w:val="double" w:color="auto" w:sz="4" w:space="0"/>
              <w:bottom w:val="dotted" w:color="auto" w:sz="4" w:space="0"/>
              <w:right w:val="nil"/>
            </w:tcBorders>
            <w:noWrap w:val="0"/>
            <w:vAlign w:val="center"/>
          </w:tcPr>
          <w:p>
            <w:pPr>
              <w:spacing w:line="280" w:lineRule="exact"/>
              <w:rPr>
                <w:rFonts w:ascii="宋体" w:hAnsi="宋体"/>
                <w:szCs w:val="21"/>
              </w:rPr>
            </w:pPr>
            <w:r>
              <w:rPr>
                <w:rFonts w:hint="eastAsia" w:ascii="宋体" w:hAnsi="宋体"/>
                <w:szCs w:val="21"/>
              </w:rPr>
              <w:t>制冷空调设备维修安装企业</w:t>
            </w:r>
          </w:p>
          <w:p>
            <w:pPr>
              <w:spacing w:line="280" w:lineRule="exact"/>
              <w:ind w:firstLine="210" w:firstLineChars="100"/>
              <w:rPr>
                <w:rFonts w:ascii="宋体" w:hAnsi="宋体"/>
                <w:szCs w:val="21"/>
              </w:rPr>
            </w:pPr>
            <w:r>
              <w:rPr>
                <w:rFonts w:ascii="宋体" w:hAnsi="宋体"/>
                <w:szCs w:val="21"/>
              </w:rPr>
              <w:t>A</w:t>
            </w:r>
            <w:r>
              <w:rPr>
                <w:rFonts w:hint="eastAsia" w:ascii="宋体" w:hAnsi="宋体"/>
                <w:szCs w:val="21"/>
              </w:rPr>
              <w:t>类</w:t>
            </w:r>
            <w:r>
              <w:rPr>
                <w:rFonts w:hint="eastAsia" w:ascii="宋体" w:hAnsi="宋体"/>
                <w:szCs w:val="21"/>
                <w:lang w:eastAsia="zh-TW"/>
              </w:rPr>
              <w:t>Ⅱ</w:t>
            </w:r>
            <w:r>
              <w:rPr>
                <w:rFonts w:hint="eastAsia" w:ascii="宋体" w:hAnsi="宋体"/>
                <w:szCs w:val="21"/>
              </w:rPr>
              <w:t>级资质</w:t>
            </w:r>
          </w:p>
          <w:p>
            <w:pPr>
              <w:spacing w:line="280" w:lineRule="exact"/>
              <w:ind w:firstLine="210" w:firstLineChars="100"/>
              <w:rPr>
                <w:rFonts w:ascii="宋体" w:hAnsi="宋体"/>
                <w:szCs w:val="21"/>
              </w:rPr>
            </w:pPr>
            <w:r>
              <w:rPr>
                <w:rFonts w:ascii="宋体" w:hAnsi="宋体"/>
                <w:szCs w:val="21"/>
              </w:rPr>
              <w:t>B</w:t>
            </w:r>
            <w:r>
              <w:rPr>
                <w:rFonts w:hint="eastAsia" w:ascii="宋体" w:hAnsi="宋体"/>
                <w:szCs w:val="21"/>
              </w:rPr>
              <w:t>类</w:t>
            </w:r>
            <w:r>
              <w:rPr>
                <w:rFonts w:hint="eastAsia" w:ascii="宋体" w:hAnsi="宋体"/>
                <w:szCs w:val="21"/>
                <w:lang w:eastAsia="zh-TW"/>
              </w:rPr>
              <w:t>Ⅱ</w:t>
            </w:r>
            <w:r>
              <w:rPr>
                <w:rFonts w:hint="eastAsia" w:ascii="宋体" w:hAnsi="宋体"/>
                <w:szCs w:val="21"/>
              </w:rPr>
              <w:t>级资质</w:t>
            </w:r>
          </w:p>
          <w:p>
            <w:pPr>
              <w:spacing w:line="280" w:lineRule="exact"/>
              <w:ind w:firstLine="210" w:firstLineChars="100"/>
              <w:rPr>
                <w:rFonts w:ascii="宋体" w:hAnsi="宋体"/>
                <w:szCs w:val="21"/>
                <w:lang w:eastAsia="zh-TW"/>
              </w:rPr>
            </w:pPr>
            <w:r>
              <w:rPr>
                <w:rFonts w:ascii="宋体" w:hAnsi="宋体"/>
                <w:szCs w:val="21"/>
                <w:lang w:eastAsia="zh-TW"/>
              </w:rPr>
              <w:t>D</w:t>
            </w:r>
            <w:r>
              <w:rPr>
                <w:rFonts w:hint="eastAsia" w:ascii="宋体" w:hAnsi="宋体"/>
                <w:szCs w:val="21"/>
                <w:lang w:eastAsia="zh-TW"/>
              </w:rPr>
              <w:t>类Ⅱ级资质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4" w:hRule="atLeast"/>
          <w:jc w:val="center"/>
        </w:trPr>
        <w:tc>
          <w:tcPr>
            <w:tcW w:w="3888" w:type="dxa"/>
            <w:vMerge w:val="restart"/>
            <w:tcBorders>
              <w:top w:val="dotted" w:color="auto" w:sz="4" w:space="0"/>
              <w:left w:val="nil"/>
              <w:bottom w:val="dotted" w:color="auto" w:sz="4" w:space="0"/>
              <w:right w:val="dotted" w:color="auto" w:sz="4" w:space="0"/>
            </w:tcBorders>
            <w:noWrap w:val="0"/>
            <w:vAlign w:val="center"/>
          </w:tcPr>
          <w:p>
            <w:pPr>
              <w:spacing w:line="260" w:lineRule="exact"/>
              <w:ind w:right="-63" w:rightChars="-30"/>
              <w:rPr>
                <w:rFonts w:ascii="宋体" w:hAnsi="宋体"/>
                <w:szCs w:val="21"/>
                <w:lang w:eastAsia="zh-TW"/>
              </w:rPr>
            </w:pPr>
            <w:r>
              <w:rPr>
                <w:rFonts w:hint="eastAsia" w:ascii="宋体" w:hAnsi="宋体"/>
                <w:szCs w:val="21"/>
                <w:lang w:eastAsia="zh-TW"/>
              </w:rPr>
              <w:t>消防装置</w:t>
            </w:r>
          </w:p>
          <w:p>
            <w:pPr>
              <w:spacing w:line="260" w:lineRule="exact"/>
              <w:rPr>
                <w:rFonts w:ascii="宋体" w:hAnsi="宋体"/>
                <w:szCs w:val="21"/>
                <w:lang w:eastAsia="zh-TW"/>
              </w:rPr>
            </w:pPr>
            <w:r>
              <w:rPr>
                <w:rFonts w:ascii="Times New Roman" w:hAnsi="Times New Roman"/>
                <w:szCs w:val="21"/>
                <w:lang w:eastAsia="zh-TW"/>
              </w:rPr>
              <w:t>Fire Service Installation</w:t>
            </w:r>
          </w:p>
        </w:tc>
        <w:tc>
          <w:tcPr>
            <w:tcW w:w="1474" w:type="dxa"/>
            <w:tcBorders>
              <w:top w:val="dotted" w:color="auto" w:sz="4" w:space="0"/>
              <w:left w:val="dotted" w:color="auto" w:sz="4" w:space="0"/>
              <w:bottom w:val="dotted" w:color="auto" w:sz="4" w:space="0"/>
              <w:right w:val="double" w:color="auto" w:sz="4" w:space="0"/>
            </w:tcBorders>
            <w:noWrap w:val="0"/>
            <w:vAlign w:val="center"/>
          </w:tcPr>
          <w:p>
            <w:pPr>
              <w:spacing w:line="260" w:lineRule="exact"/>
              <w:ind w:left="-63" w:leftChars="-30" w:right="-63" w:rightChars="-30"/>
              <w:jc w:val="center"/>
              <w:rPr>
                <w:rFonts w:ascii="宋体" w:hAnsi="宋体"/>
                <w:szCs w:val="21"/>
                <w:lang w:eastAsia="zh-TW"/>
              </w:rPr>
            </w:pPr>
            <w:r>
              <w:rPr>
                <w:rFonts w:hint="eastAsia" w:ascii="宋体" w:hAnsi="宋体"/>
                <w:szCs w:val="21"/>
                <w:lang w:eastAsia="zh-TW"/>
              </w:rPr>
              <w:t>第Ⅱ组</w:t>
            </w:r>
          </w:p>
        </w:tc>
        <w:tc>
          <w:tcPr>
            <w:tcW w:w="3609" w:type="dxa"/>
            <w:tcBorders>
              <w:top w:val="dotted" w:color="auto" w:sz="4" w:space="0"/>
              <w:left w:val="double" w:color="auto" w:sz="4" w:space="0"/>
              <w:bottom w:val="dotted" w:color="auto" w:sz="4" w:space="0"/>
              <w:right w:val="nil"/>
            </w:tcBorders>
            <w:noWrap w:val="0"/>
            <w:vAlign w:val="center"/>
          </w:tcPr>
          <w:p>
            <w:pPr>
              <w:spacing w:line="260" w:lineRule="exact"/>
              <w:rPr>
                <w:rFonts w:ascii="宋体" w:hAnsi="宋体"/>
                <w:szCs w:val="21"/>
              </w:rPr>
            </w:pPr>
            <w:r>
              <w:rPr>
                <w:rFonts w:hint="eastAsia" w:ascii="宋体" w:hAnsi="宋体"/>
                <w:szCs w:val="21"/>
              </w:rPr>
              <w:t>消防设施工程专业承包一级资质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4" w:hRule="atLeast"/>
          <w:jc w:val="center"/>
        </w:trPr>
        <w:tc>
          <w:tcPr>
            <w:tcW w:w="3888" w:type="dxa"/>
            <w:vMerge w:val="continue"/>
            <w:tcBorders>
              <w:top w:val="dotted" w:color="auto" w:sz="4" w:space="0"/>
              <w:left w:val="nil"/>
              <w:bottom w:val="dotted" w:color="auto" w:sz="4" w:space="0"/>
              <w:right w:val="dotted" w:color="auto" w:sz="4" w:space="0"/>
            </w:tcBorders>
            <w:noWrap w:val="0"/>
            <w:vAlign w:val="center"/>
          </w:tcPr>
          <w:p>
            <w:pPr>
              <w:widowControl/>
              <w:spacing w:line="260" w:lineRule="exact"/>
              <w:ind w:right="-63" w:rightChars="-30"/>
              <w:rPr>
                <w:rFonts w:ascii="宋体" w:hAnsi="宋体"/>
                <w:szCs w:val="21"/>
                <w:lang w:eastAsia="zh-TW"/>
              </w:rPr>
            </w:pPr>
          </w:p>
        </w:tc>
        <w:tc>
          <w:tcPr>
            <w:tcW w:w="1474" w:type="dxa"/>
            <w:tcBorders>
              <w:top w:val="dotted" w:color="auto" w:sz="4" w:space="0"/>
              <w:left w:val="dotted" w:color="auto" w:sz="4" w:space="0"/>
              <w:bottom w:val="dotted" w:color="auto" w:sz="4" w:space="0"/>
              <w:right w:val="double" w:color="auto" w:sz="4" w:space="0"/>
            </w:tcBorders>
            <w:noWrap w:val="0"/>
            <w:vAlign w:val="center"/>
          </w:tcPr>
          <w:p>
            <w:pPr>
              <w:snapToGrid w:val="0"/>
              <w:spacing w:line="260" w:lineRule="exact"/>
              <w:ind w:left="-63" w:leftChars="-30" w:right="-63" w:rightChars="-30"/>
              <w:jc w:val="center"/>
              <w:rPr>
                <w:rFonts w:ascii="宋体" w:hAnsi="宋体"/>
                <w:szCs w:val="21"/>
                <w:lang w:eastAsia="zh-TW"/>
              </w:rPr>
            </w:pPr>
            <w:r>
              <w:rPr>
                <w:rFonts w:hint="eastAsia" w:ascii="宋体" w:hAnsi="宋体"/>
                <w:szCs w:val="21"/>
                <w:lang w:eastAsia="zh-TW"/>
              </w:rPr>
              <w:t>第Ⅰ组</w:t>
            </w:r>
          </w:p>
        </w:tc>
        <w:tc>
          <w:tcPr>
            <w:tcW w:w="3609" w:type="dxa"/>
            <w:tcBorders>
              <w:top w:val="dotted" w:color="auto" w:sz="4" w:space="0"/>
              <w:left w:val="double" w:color="auto" w:sz="4" w:space="0"/>
              <w:bottom w:val="dotted" w:color="auto" w:sz="4" w:space="0"/>
              <w:right w:val="nil"/>
            </w:tcBorders>
            <w:noWrap w:val="0"/>
            <w:vAlign w:val="center"/>
          </w:tcPr>
          <w:p>
            <w:pPr>
              <w:spacing w:line="260" w:lineRule="exact"/>
              <w:rPr>
                <w:rFonts w:ascii="宋体" w:hAnsi="宋体"/>
                <w:szCs w:val="21"/>
              </w:rPr>
            </w:pPr>
            <w:r>
              <w:rPr>
                <w:rFonts w:hint="eastAsia" w:ascii="宋体" w:hAnsi="宋体"/>
                <w:szCs w:val="21"/>
              </w:rPr>
              <w:t>消防设施工程专业承包二级资质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4" w:hRule="atLeast"/>
          <w:jc w:val="center"/>
        </w:trPr>
        <w:tc>
          <w:tcPr>
            <w:tcW w:w="3888" w:type="dxa"/>
            <w:tcBorders>
              <w:top w:val="dotted" w:color="auto" w:sz="4" w:space="0"/>
              <w:left w:val="nil"/>
              <w:bottom w:val="dotted" w:color="auto" w:sz="4" w:space="0"/>
              <w:right w:val="dotted" w:color="auto" w:sz="4" w:space="0"/>
            </w:tcBorders>
            <w:noWrap w:val="0"/>
            <w:vAlign w:val="center"/>
          </w:tcPr>
          <w:p>
            <w:pPr>
              <w:rPr>
                <w:lang w:eastAsia="zh-TW"/>
              </w:rPr>
            </w:pPr>
            <w:r>
              <w:rPr>
                <w:rFonts w:hint="eastAsia"/>
                <w:lang w:eastAsia="zh-TW"/>
              </w:rPr>
              <w:t>工业用途电气装置</w:t>
            </w:r>
          </w:p>
          <w:p>
            <w:pPr>
              <w:spacing w:line="260" w:lineRule="exact"/>
              <w:rPr>
                <w:rFonts w:ascii="Times New Roman" w:hAnsi="Times New Roman"/>
                <w:szCs w:val="21"/>
                <w:lang w:eastAsia="zh-TW"/>
              </w:rPr>
            </w:pPr>
            <w:r>
              <w:rPr>
                <w:rFonts w:ascii="Times New Roman" w:hAnsi="Times New Roman"/>
                <w:szCs w:val="21"/>
                <w:lang w:eastAsia="zh-TW"/>
              </w:rPr>
              <w:t>Industrial Type Electrical Installation</w:t>
            </w:r>
          </w:p>
        </w:tc>
        <w:tc>
          <w:tcPr>
            <w:tcW w:w="1474" w:type="dxa"/>
            <w:tcBorders>
              <w:top w:val="dotted" w:color="auto" w:sz="4" w:space="0"/>
              <w:left w:val="dotted" w:color="auto" w:sz="4" w:space="0"/>
              <w:bottom w:val="dotted" w:color="auto" w:sz="4" w:space="0"/>
              <w:right w:val="double" w:color="auto" w:sz="4" w:space="0"/>
            </w:tcBorders>
            <w:noWrap w:val="0"/>
            <w:vAlign w:val="center"/>
          </w:tcPr>
          <w:p>
            <w:pPr>
              <w:spacing w:line="260" w:lineRule="exact"/>
              <w:ind w:left="-63" w:leftChars="-30" w:right="-63" w:rightChars="-30"/>
              <w:jc w:val="center"/>
              <w:rPr>
                <w:rFonts w:ascii="宋体" w:hAnsi="宋体"/>
                <w:szCs w:val="21"/>
                <w:lang w:eastAsia="zh-TW"/>
              </w:rPr>
            </w:pPr>
            <w:r>
              <w:rPr>
                <w:rFonts w:hint="eastAsia" w:ascii="宋体" w:hAnsi="宋体"/>
                <w:szCs w:val="21"/>
                <w:lang w:eastAsia="zh-TW"/>
              </w:rPr>
              <w:t>不分组</w:t>
            </w:r>
          </w:p>
        </w:tc>
        <w:tc>
          <w:tcPr>
            <w:tcW w:w="3609" w:type="dxa"/>
            <w:tcBorders>
              <w:top w:val="dotted" w:color="auto" w:sz="4" w:space="0"/>
              <w:left w:val="double" w:color="auto" w:sz="4" w:space="0"/>
              <w:bottom w:val="dotted" w:color="auto" w:sz="4" w:space="0"/>
              <w:right w:val="nil"/>
            </w:tcBorders>
            <w:noWrap w:val="0"/>
            <w:vAlign w:val="center"/>
          </w:tcPr>
          <w:p>
            <w:pPr>
              <w:spacing w:line="260" w:lineRule="exact"/>
              <w:rPr>
                <w:rFonts w:ascii="宋体" w:hAnsi="宋体"/>
                <w:spacing w:val="-6"/>
                <w:szCs w:val="21"/>
              </w:rPr>
            </w:pPr>
            <w:r>
              <w:rPr>
                <w:rFonts w:hint="eastAsia" w:ascii="宋体" w:hAnsi="宋体"/>
                <w:spacing w:val="-6"/>
                <w:szCs w:val="21"/>
              </w:rPr>
              <w:t>城市及道路照明工程专业承包一级资质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4" w:hRule="atLeast"/>
          <w:jc w:val="center"/>
        </w:trPr>
        <w:tc>
          <w:tcPr>
            <w:tcW w:w="3888" w:type="dxa"/>
            <w:tcBorders>
              <w:top w:val="dotted" w:color="auto" w:sz="4" w:space="0"/>
              <w:left w:val="nil"/>
              <w:bottom w:val="dotted" w:color="auto" w:sz="4" w:space="0"/>
              <w:right w:val="dotted" w:color="auto" w:sz="4" w:space="0"/>
            </w:tcBorders>
            <w:noWrap w:val="0"/>
            <w:vAlign w:val="center"/>
          </w:tcPr>
          <w:p>
            <w:pPr>
              <w:spacing w:line="260" w:lineRule="exact"/>
              <w:ind w:right="-63" w:rightChars="-30"/>
              <w:rPr>
                <w:rFonts w:ascii="宋体" w:hAnsi="宋体"/>
                <w:szCs w:val="21"/>
              </w:rPr>
            </w:pPr>
            <w:r>
              <w:rPr>
                <w:rFonts w:hint="eastAsia" w:ascii="宋体" w:hAnsi="宋体"/>
                <w:szCs w:val="21"/>
              </w:rPr>
              <w:t>升降机、自动梯及乘客输送带装置</w:t>
            </w:r>
          </w:p>
          <w:p>
            <w:pPr>
              <w:spacing w:line="260" w:lineRule="exact"/>
              <w:rPr>
                <w:rFonts w:ascii="宋体" w:hAnsi="宋体"/>
                <w:szCs w:val="21"/>
                <w:lang w:eastAsia="zh-TW"/>
              </w:rPr>
            </w:pPr>
            <w:r>
              <w:rPr>
                <w:rFonts w:ascii="Times New Roman" w:hAnsi="Times New Roman"/>
                <w:szCs w:val="21"/>
                <w:lang w:eastAsia="zh-TW"/>
              </w:rPr>
              <w:t>Lift, Escalator and Passenger Conveyor</w:t>
            </w:r>
            <w:r>
              <w:rPr>
                <w:rFonts w:hint="eastAsia" w:ascii="Times New Roman" w:hAnsi="Times New Roman"/>
                <w:szCs w:val="21"/>
                <w:lang w:eastAsia="zh-TW"/>
              </w:rPr>
              <w:t xml:space="preserve"> </w:t>
            </w:r>
            <w:r>
              <w:rPr>
                <w:rFonts w:ascii="Times New Roman" w:hAnsi="Times New Roman"/>
                <w:szCs w:val="21"/>
                <w:lang w:eastAsia="zh-TW"/>
              </w:rPr>
              <w:t>Installation</w:t>
            </w:r>
          </w:p>
        </w:tc>
        <w:tc>
          <w:tcPr>
            <w:tcW w:w="1474" w:type="dxa"/>
            <w:tcBorders>
              <w:top w:val="dotted" w:color="auto" w:sz="4" w:space="0"/>
              <w:left w:val="dotted" w:color="auto" w:sz="4" w:space="0"/>
              <w:bottom w:val="dotted" w:color="auto" w:sz="4" w:space="0"/>
              <w:right w:val="double" w:color="auto" w:sz="4" w:space="0"/>
            </w:tcBorders>
            <w:noWrap w:val="0"/>
            <w:vAlign w:val="center"/>
          </w:tcPr>
          <w:p>
            <w:pPr>
              <w:spacing w:line="260" w:lineRule="exact"/>
              <w:ind w:left="-63" w:leftChars="-30" w:right="-63" w:rightChars="-30"/>
              <w:jc w:val="center"/>
              <w:rPr>
                <w:rFonts w:ascii="宋体" w:hAnsi="宋体"/>
                <w:szCs w:val="21"/>
                <w:lang w:eastAsia="zh-TW"/>
              </w:rPr>
            </w:pPr>
            <w:r>
              <w:rPr>
                <w:rFonts w:hint="eastAsia" w:ascii="宋体" w:hAnsi="宋体"/>
                <w:szCs w:val="21"/>
                <w:lang w:eastAsia="zh-TW"/>
              </w:rPr>
              <w:t>不分组</w:t>
            </w:r>
          </w:p>
        </w:tc>
        <w:tc>
          <w:tcPr>
            <w:tcW w:w="3609" w:type="dxa"/>
            <w:tcBorders>
              <w:top w:val="dotted" w:color="auto" w:sz="4" w:space="0"/>
              <w:left w:val="double" w:color="auto" w:sz="4" w:space="0"/>
              <w:bottom w:val="dotted" w:color="auto" w:sz="4" w:space="0"/>
              <w:right w:val="nil"/>
            </w:tcBorders>
            <w:noWrap w:val="0"/>
            <w:vAlign w:val="center"/>
          </w:tcPr>
          <w:p>
            <w:pPr>
              <w:spacing w:line="260" w:lineRule="exact"/>
              <w:rPr>
                <w:rFonts w:ascii="宋体" w:hAnsi="宋体"/>
                <w:szCs w:val="21"/>
              </w:rPr>
            </w:pPr>
            <w:r>
              <w:rPr>
                <w:rFonts w:hint="eastAsia" w:ascii="宋体" w:hAnsi="宋体"/>
                <w:szCs w:val="21"/>
              </w:rPr>
              <w:t>特种设备安装改造维修单位资格许可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4" w:hRule="atLeast"/>
          <w:jc w:val="center"/>
        </w:trPr>
        <w:tc>
          <w:tcPr>
            <w:tcW w:w="3888" w:type="dxa"/>
            <w:tcBorders>
              <w:top w:val="dotted" w:color="auto" w:sz="4" w:space="0"/>
              <w:left w:val="nil"/>
              <w:bottom w:val="dotted" w:color="auto" w:sz="4" w:space="0"/>
              <w:right w:val="dotted" w:color="auto" w:sz="4" w:space="0"/>
            </w:tcBorders>
            <w:noWrap w:val="0"/>
            <w:vAlign w:val="center"/>
          </w:tcPr>
          <w:p>
            <w:pPr>
              <w:spacing w:line="260" w:lineRule="exact"/>
              <w:ind w:right="-63" w:rightChars="-30"/>
              <w:rPr>
                <w:rFonts w:ascii="宋体" w:hAnsi="宋体"/>
                <w:szCs w:val="21"/>
                <w:lang w:eastAsia="zh-TW"/>
              </w:rPr>
            </w:pPr>
            <w:r>
              <w:rPr>
                <w:rFonts w:hint="eastAsia" w:ascii="宋体" w:hAnsi="宋体"/>
                <w:szCs w:val="21"/>
                <w:lang w:eastAsia="zh-TW"/>
              </w:rPr>
              <w:t>低压电开关柜装置</w:t>
            </w:r>
          </w:p>
          <w:p>
            <w:pPr>
              <w:spacing w:line="260" w:lineRule="exact"/>
              <w:rPr>
                <w:rFonts w:ascii="宋体" w:hAnsi="宋体"/>
                <w:szCs w:val="21"/>
                <w:lang w:eastAsia="zh-TW"/>
              </w:rPr>
            </w:pPr>
            <w:r>
              <w:rPr>
                <w:rFonts w:ascii="Times New Roman" w:hAnsi="Times New Roman"/>
                <w:szCs w:val="21"/>
                <w:lang w:eastAsia="zh-TW"/>
              </w:rPr>
              <w:t>Low Voltage Cubicle Switchboard Installation</w:t>
            </w:r>
          </w:p>
        </w:tc>
        <w:tc>
          <w:tcPr>
            <w:tcW w:w="1474" w:type="dxa"/>
            <w:tcBorders>
              <w:top w:val="dotted" w:color="auto" w:sz="4" w:space="0"/>
              <w:left w:val="dotted" w:color="auto" w:sz="4" w:space="0"/>
              <w:bottom w:val="dotted" w:color="auto" w:sz="4" w:space="0"/>
              <w:right w:val="double" w:color="auto" w:sz="4" w:space="0"/>
            </w:tcBorders>
            <w:noWrap w:val="0"/>
            <w:vAlign w:val="center"/>
          </w:tcPr>
          <w:p>
            <w:pPr>
              <w:spacing w:line="260" w:lineRule="exact"/>
              <w:ind w:left="-63" w:leftChars="-30" w:right="-63" w:rightChars="-30"/>
              <w:jc w:val="center"/>
              <w:rPr>
                <w:rFonts w:ascii="宋体" w:hAnsi="宋体"/>
                <w:szCs w:val="21"/>
                <w:lang w:eastAsia="zh-TW"/>
              </w:rPr>
            </w:pPr>
            <w:r>
              <w:rPr>
                <w:rFonts w:hint="eastAsia" w:ascii="宋体" w:hAnsi="宋体"/>
                <w:szCs w:val="21"/>
                <w:lang w:eastAsia="zh-TW"/>
              </w:rPr>
              <w:t>不分组</w:t>
            </w:r>
          </w:p>
        </w:tc>
        <w:tc>
          <w:tcPr>
            <w:tcW w:w="3609" w:type="dxa"/>
            <w:tcBorders>
              <w:top w:val="dotted" w:color="auto" w:sz="4" w:space="0"/>
              <w:left w:val="double" w:color="auto" w:sz="4" w:space="0"/>
              <w:bottom w:val="dotted" w:color="auto" w:sz="4" w:space="0"/>
              <w:right w:val="nil"/>
            </w:tcBorders>
            <w:noWrap w:val="0"/>
            <w:vAlign w:val="center"/>
          </w:tcPr>
          <w:p>
            <w:pPr>
              <w:spacing w:line="260" w:lineRule="exact"/>
              <w:rPr>
                <w:rFonts w:ascii="宋体" w:hAnsi="宋体"/>
                <w:szCs w:val="21"/>
              </w:rPr>
            </w:pPr>
            <w:r>
              <w:rPr>
                <w:rFonts w:hint="eastAsia" w:ascii="宋体" w:hAnsi="宋体"/>
                <w:szCs w:val="21"/>
              </w:rPr>
              <w:t>建筑机电安装工程专业承包一级资质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4" w:hRule="atLeast"/>
          <w:jc w:val="center"/>
        </w:trPr>
        <w:tc>
          <w:tcPr>
            <w:tcW w:w="3888" w:type="dxa"/>
            <w:vMerge w:val="restart"/>
            <w:tcBorders>
              <w:top w:val="dotted" w:color="auto" w:sz="4" w:space="0"/>
              <w:left w:val="nil"/>
              <w:right w:val="dotted" w:color="auto" w:sz="4" w:space="0"/>
            </w:tcBorders>
            <w:noWrap w:val="0"/>
            <w:vAlign w:val="center"/>
          </w:tcPr>
          <w:p>
            <w:pPr>
              <w:spacing w:line="260" w:lineRule="exact"/>
              <w:rPr>
                <w:rFonts w:ascii="Times New Roman" w:hAnsi="Times New Roman"/>
                <w:szCs w:val="21"/>
                <w:lang w:eastAsia="zh-TW"/>
              </w:rPr>
            </w:pPr>
            <w:r>
              <w:rPr>
                <w:rFonts w:hint="eastAsia" w:ascii="Times New Roman" w:hAnsi="Times New Roman"/>
                <w:szCs w:val="21"/>
                <w:lang w:eastAsia="zh-TW"/>
              </w:rPr>
              <w:t>场地勘探工程</w:t>
            </w:r>
          </w:p>
          <w:p>
            <w:pPr>
              <w:spacing w:line="260" w:lineRule="exact"/>
              <w:rPr>
                <w:rFonts w:ascii="Times New Roman" w:hAnsi="Times New Roman"/>
                <w:szCs w:val="21"/>
                <w:lang w:eastAsia="zh-TW"/>
              </w:rPr>
            </w:pPr>
            <w:r>
              <w:rPr>
                <w:rFonts w:ascii="Times New Roman" w:hAnsi="Times New Roman"/>
                <w:szCs w:val="21"/>
                <w:lang w:eastAsia="zh-TW"/>
              </w:rPr>
              <w:t>Ground Investigation Field Work</w:t>
            </w:r>
          </w:p>
        </w:tc>
        <w:tc>
          <w:tcPr>
            <w:tcW w:w="1474" w:type="dxa"/>
            <w:tcBorders>
              <w:top w:val="dotted" w:color="auto" w:sz="4" w:space="0"/>
              <w:left w:val="dotted" w:color="auto" w:sz="4" w:space="0"/>
              <w:bottom w:val="dotted" w:color="auto" w:sz="4" w:space="0"/>
              <w:right w:val="double" w:color="auto" w:sz="4" w:space="0"/>
            </w:tcBorders>
            <w:noWrap w:val="0"/>
            <w:vAlign w:val="center"/>
          </w:tcPr>
          <w:p>
            <w:pPr>
              <w:spacing w:line="260" w:lineRule="exact"/>
              <w:ind w:left="-63" w:leftChars="-30" w:right="-63" w:rightChars="-30"/>
              <w:jc w:val="center"/>
              <w:rPr>
                <w:rFonts w:ascii="宋体" w:hAnsi="宋体"/>
                <w:szCs w:val="21"/>
                <w:lang w:eastAsia="zh-TW"/>
              </w:rPr>
            </w:pPr>
            <w:r>
              <w:rPr>
                <w:rFonts w:hint="eastAsia" w:ascii="宋体" w:hAnsi="宋体"/>
                <w:szCs w:val="21"/>
                <w:lang w:eastAsia="zh-TW"/>
              </w:rPr>
              <w:t>第Ⅱ组</w:t>
            </w:r>
          </w:p>
        </w:tc>
        <w:tc>
          <w:tcPr>
            <w:tcW w:w="3609" w:type="dxa"/>
            <w:tcBorders>
              <w:top w:val="dotted" w:color="auto" w:sz="4" w:space="0"/>
              <w:left w:val="double" w:color="auto" w:sz="4" w:space="0"/>
              <w:bottom w:val="dotted" w:color="auto" w:sz="4" w:space="0"/>
              <w:right w:val="nil"/>
            </w:tcBorders>
            <w:noWrap w:val="0"/>
            <w:vAlign w:val="center"/>
          </w:tcPr>
          <w:p>
            <w:pPr>
              <w:spacing w:line="280" w:lineRule="exact"/>
              <w:rPr>
                <w:rFonts w:ascii="宋体" w:hAnsi="宋体"/>
                <w:szCs w:val="21"/>
              </w:rPr>
            </w:pPr>
            <w:r>
              <w:rPr>
                <w:rFonts w:hint="eastAsia" w:ascii="宋体" w:hAnsi="宋体"/>
                <w:szCs w:val="21"/>
              </w:rPr>
              <w:t>工程勘察行业岩土工程勘察</w:t>
            </w:r>
            <w:r>
              <w:rPr>
                <w:rFonts w:ascii="宋体" w:hAnsi="宋体"/>
                <w:szCs w:val="21"/>
              </w:rPr>
              <w:t>/</w:t>
            </w:r>
            <w:r>
              <w:rPr>
                <w:rFonts w:hint="eastAsia" w:ascii="宋体" w:hAnsi="宋体"/>
                <w:szCs w:val="21"/>
              </w:rPr>
              <w:t>工程测量专业甲级资质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4" w:hRule="atLeast"/>
          <w:jc w:val="center"/>
        </w:trPr>
        <w:tc>
          <w:tcPr>
            <w:tcW w:w="3888" w:type="dxa"/>
            <w:vMerge w:val="continue"/>
            <w:tcBorders>
              <w:left w:val="nil"/>
              <w:bottom w:val="dotted" w:color="auto" w:sz="4" w:space="0"/>
              <w:right w:val="dotted" w:color="auto" w:sz="4" w:space="0"/>
            </w:tcBorders>
            <w:noWrap w:val="0"/>
            <w:vAlign w:val="center"/>
          </w:tcPr>
          <w:p>
            <w:pPr>
              <w:widowControl/>
              <w:spacing w:line="260" w:lineRule="exact"/>
              <w:ind w:right="-63" w:rightChars="-30"/>
              <w:rPr>
                <w:rFonts w:ascii="宋体" w:hAnsi="宋体"/>
                <w:szCs w:val="21"/>
                <w:lang w:eastAsia="zh-TW"/>
              </w:rPr>
            </w:pPr>
          </w:p>
        </w:tc>
        <w:tc>
          <w:tcPr>
            <w:tcW w:w="1474" w:type="dxa"/>
            <w:tcBorders>
              <w:top w:val="dotted" w:color="auto" w:sz="4" w:space="0"/>
              <w:left w:val="dotted" w:color="auto" w:sz="4" w:space="0"/>
              <w:bottom w:val="dotted" w:color="auto" w:sz="4" w:space="0"/>
              <w:right w:val="double" w:color="auto" w:sz="4" w:space="0"/>
            </w:tcBorders>
            <w:noWrap w:val="0"/>
            <w:vAlign w:val="center"/>
          </w:tcPr>
          <w:p>
            <w:pPr>
              <w:snapToGrid w:val="0"/>
              <w:spacing w:line="260" w:lineRule="exact"/>
              <w:ind w:left="-63" w:leftChars="-30" w:right="-63" w:rightChars="-30"/>
              <w:jc w:val="center"/>
              <w:rPr>
                <w:rFonts w:ascii="宋体" w:hAnsi="宋体"/>
                <w:szCs w:val="21"/>
                <w:lang w:eastAsia="zh-TW"/>
              </w:rPr>
            </w:pPr>
            <w:r>
              <w:rPr>
                <w:rFonts w:hint="eastAsia" w:ascii="宋体" w:hAnsi="宋体"/>
                <w:szCs w:val="21"/>
                <w:lang w:eastAsia="zh-TW"/>
              </w:rPr>
              <w:t>第Ⅰ组</w:t>
            </w:r>
          </w:p>
        </w:tc>
        <w:tc>
          <w:tcPr>
            <w:tcW w:w="3609" w:type="dxa"/>
            <w:tcBorders>
              <w:top w:val="dotted" w:color="auto" w:sz="4" w:space="0"/>
              <w:left w:val="double" w:color="auto" w:sz="4" w:space="0"/>
              <w:bottom w:val="dotted" w:color="auto" w:sz="4" w:space="0"/>
              <w:right w:val="nil"/>
            </w:tcBorders>
            <w:noWrap w:val="0"/>
            <w:vAlign w:val="center"/>
          </w:tcPr>
          <w:p>
            <w:pPr>
              <w:spacing w:line="280" w:lineRule="exact"/>
              <w:rPr>
                <w:rFonts w:ascii="宋体" w:hAnsi="宋体"/>
                <w:szCs w:val="21"/>
              </w:rPr>
            </w:pPr>
            <w:r>
              <w:rPr>
                <w:rFonts w:hint="eastAsia" w:ascii="宋体" w:hAnsi="宋体"/>
                <w:szCs w:val="21"/>
              </w:rPr>
              <w:t>工程勘察行业岩土工程勘察</w:t>
            </w:r>
            <w:r>
              <w:rPr>
                <w:rFonts w:ascii="宋体" w:hAnsi="宋体"/>
                <w:szCs w:val="21"/>
              </w:rPr>
              <w:t>/</w:t>
            </w:r>
            <w:r>
              <w:rPr>
                <w:rFonts w:hint="eastAsia" w:ascii="宋体" w:hAnsi="宋体"/>
                <w:szCs w:val="21"/>
              </w:rPr>
              <w:t>工程测量专业乙级资质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4" w:hRule="atLeast"/>
          <w:jc w:val="center"/>
        </w:trPr>
        <w:tc>
          <w:tcPr>
            <w:tcW w:w="3888" w:type="dxa"/>
            <w:vMerge w:val="restart"/>
            <w:tcBorders>
              <w:top w:val="dotted" w:color="auto" w:sz="4" w:space="0"/>
              <w:left w:val="nil"/>
              <w:bottom w:val="single" w:color="auto" w:sz="18" w:space="0"/>
              <w:right w:val="dotted" w:color="auto" w:sz="4" w:space="0"/>
            </w:tcBorders>
            <w:noWrap w:val="0"/>
            <w:vAlign w:val="center"/>
          </w:tcPr>
          <w:p>
            <w:pPr>
              <w:spacing w:line="260" w:lineRule="exact"/>
              <w:ind w:right="-63" w:rightChars="-30"/>
              <w:rPr>
                <w:rFonts w:ascii="宋体" w:hAnsi="宋体"/>
                <w:szCs w:val="21"/>
                <w:lang w:eastAsia="zh-TW"/>
              </w:rPr>
            </w:pPr>
            <w:r>
              <w:rPr>
                <w:rFonts w:hint="eastAsia" w:ascii="宋体" w:hAnsi="宋体"/>
                <w:szCs w:val="21"/>
                <w:lang w:eastAsia="zh-TW"/>
              </w:rPr>
              <w:t>土地打桩</w:t>
            </w:r>
          </w:p>
          <w:p>
            <w:pPr>
              <w:spacing w:line="260" w:lineRule="exact"/>
              <w:rPr>
                <w:rFonts w:ascii="宋体" w:hAnsi="宋体"/>
                <w:szCs w:val="21"/>
                <w:lang w:eastAsia="zh-TW"/>
              </w:rPr>
            </w:pPr>
            <w:r>
              <w:rPr>
                <w:rFonts w:ascii="Times New Roman" w:hAnsi="Times New Roman"/>
                <w:szCs w:val="21"/>
                <w:lang w:eastAsia="zh-TW"/>
              </w:rPr>
              <w:t>Land Piling</w:t>
            </w:r>
          </w:p>
        </w:tc>
        <w:tc>
          <w:tcPr>
            <w:tcW w:w="1474" w:type="dxa"/>
            <w:tcBorders>
              <w:top w:val="dotted" w:color="auto" w:sz="4" w:space="0"/>
              <w:left w:val="dotted" w:color="auto" w:sz="4" w:space="0"/>
              <w:bottom w:val="dotted" w:color="auto" w:sz="4" w:space="0"/>
              <w:right w:val="double" w:color="auto" w:sz="4" w:space="0"/>
            </w:tcBorders>
            <w:noWrap w:val="0"/>
            <w:vAlign w:val="center"/>
          </w:tcPr>
          <w:p>
            <w:pPr>
              <w:spacing w:line="260" w:lineRule="exact"/>
              <w:ind w:left="-63" w:leftChars="-30" w:right="-63" w:rightChars="-30"/>
              <w:jc w:val="center"/>
              <w:rPr>
                <w:rFonts w:ascii="宋体" w:hAnsi="宋体"/>
                <w:szCs w:val="21"/>
                <w:lang w:eastAsia="zh-TW"/>
              </w:rPr>
            </w:pPr>
            <w:r>
              <w:rPr>
                <w:rFonts w:hint="eastAsia" w:ascii="宋体" w:hAnsi="宋体"/>
                <w:szCs w:val="21"/>
                <w:lang w:eastAsia="zh-TW"/>
              </w:rPr>
              <w:t>第Ⅱ组</w:t>
            </w:r>
          </w:p>
        </w:tc>
        <w:tc>
          <w:tcPr>
            <w:tcW w:w="3609" w:type="dxa"/>
            <w:tcBorders>
              <w:top w:val="dotted" w:color="auto" w:sz="4" w:space="0"/>
              <w:left w:val="double" w:color="auto" w:sz="4" w:space="0"/>
              <w:bottom w:val="dotted" w:color="auto" w:sz="4" w:space="0"/>
              <w:right w:val="nil"/>
            </w:tcBorders>
            <w:noWrap w:val="0"/>
            <w:vAlign w:val="center"/>
          </w:tcPr>
          <w:p>
            <w:pPr>
              <w:spacing w:line="260" w:lineRule="exact"/>
              <w:rPr>
                <w:rFonts w:ascii="宋体" w:hAnsi="宋体"/>
                <w:szCs w:val="21"/>
              </w:rPr>
            </w:pPr>
            <w:r>
              <w:rPr>
                <w:rFonts w:hint="eastAsia" w:ascii="宋体" w:hAnsi="宋体"/>
                <w:szCs w:val="21"/>
              </w:rPr>
              <w:t>地基基础工程专业承包一级资质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4" w:hRule="atLeast"/>
          <w:jc w:val="center"/>
        </w:trPr>
        <w:tc>
          <w:tcPr>
            <w:tcW w:w="3888" w:type="dxa"/>
            <w:vMerge w:val="continue"/>
            <w:tcBorders>
              <w:top w:val="dotted" w:color="auto" w:sz="4" w:space="0"/>
              <w:left w:val="nil"/>
              <w:bottom w:val="single" w:color="auto" w:sz="18" w:space="0"/>
              <w:right w:val="dotted" w:color="auto" w:sz="4" w:space="0"/>
            </w:tcBorders>
            <w:noWrap w:val="0"/>
            <w:vAlign w:val="center"/>
          </w:tcPr>
          <w:p>
            <w:pPr>
              <w:widowControl/>
              <w:spacing w:line="320" w:lineRule="exact"/>
              <w:ind w:left="-63" w:leftChars="-30" w:right="-63" w:rightChars="-30"/>
              <w:rPr>
                <w:rFonts w:ascii="宋体" w:hAnsi="宋体"/>
                <w:szCs w:val="21"/>
                <w:lang w:eastAsia="zh-TW"/>
              </w:rPr>
            </w:pPr>
          </w:p>
        </w:tc>
        <w:tc>
          <w:tcPr>
            <w:tcW w:w="1474" w:type="dxa"/>
            <w:tcBorders>
              <w:top w:val="dotted" w:color="auto" w:sz="4" w:space="0"/>
              <w:left w:val="dotted" w:color="auto" w:sz="4" w:space="0"/>
              <w:bottom w:val="single" w:color="auto" w:sz="18" w:space="0"/>
              <w:right w:val="double" w:color="auto" w:sz="4" w:space="0"/>
            </w:tcBorders>
            <w:noWrap w:val="0"/>
            <w:vAlign w:val="center"/>
          </w:tcPr>
          <w:p>
            <w:pPr>
              <w:snapToGrid w:val="0"/>
              <w:spacing w:line="320" w:lineRule="exact"/>
              <w:ind w:left="-63" w:leftChars="-30" w:right="-63" w:rightChars="-30"/>
              <w:jc w:val="center"/>
              <w:rPr>
                <w:rFonts w:ascii="宋体" w:hAnsi="宋体"/>
                <w:szCs w:val="21"/>
                <w:lang w:eastAsia="zh-TW"/>
              </w:rPr>
            </w:pPr>
            <w:r>
              <w:rPr>
                <w:rFonts w:hint="eastAsia" w:ascii="宋体" w:hAnsi="宋体"/>
                <w:szCs w:val="21"/>
                <w:lang w:eastAsia="zh-TW"/>
              </w:rPr>
              <w:t>第Ⅰ组</w:t>
            </w:r>
          </w:p>
        </w:tc>
        <w:tc>
          <w:tcPr>
            <w:tcW w:w="3609" w:type="dxa"/>
            <w:tcBorders>
              <w:top w:val="dotted" w:color="auto" w:sz="4" w:space="0"/>
              <w:left w:val="double" w:color="auto" w:sz="4" w:space="0"/>
              <w:bottom w:val="single" w:color="auto" w:sz="18" w:space="0"/>
              <w:right w:val="nil"/>
            </w:tcBorders>
            <w:noWrap w:val="0"/>
            <w:vAlign w:val="center"/>
          </w:tcPr>
          <w:p>
            <w:pPr>
              <w:spacing w:line="320" w:lineRule="exact"/>
              <w:rPr>
                <w:rFonts w:ascii="宋体" w:hAnsi="宋体"/>
                <w:szCs w:val="21"/>
              </w:rPr>
            </w:pPr>
            <w:r>
              <w:rPr>
                <w:rFonts w:hint="eastAsia" w:ascii="宋体" w:hAnsi="宋体"/>
                <w:szCs w:val="21"/>
              </w:rPr>
              <w:t>地基基础工程专业承包二级资质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55" w:hRule="atLeast"/>
          <w:jc w:val="center"/>
        </w:trPr>
        <w:tc>
          <w:tcPr>
            <w:tcW w:w="1474" w:type="dxa"/>
            <w:gridSpan w:val="2"/>
            <w:tcBorders>
              <w:top w:val="single" w:color="auto" w:sz="12" w:space="0"/>
              <w:left w:val="nil"/>
              <w:bottom w:val="dotted" w:color="auto" w:sz="4" w:space="0"/>
              <w:right w:val="double" w:color="auto" w:sz="4" w:space="0"/>
            </w:tcBorders>
            <w:noWrap w:val="0"/>
            <w:vAlign w:val="center"/>
          </w:tcPr>
          <w:p>
            <w:pPr>
              <w:spacing w:line="240" w:lineRule="exact"/>
              <w:ind w:left="-63" w:leftChars="-30" w:right="-63" w:rightChars="-30"/>
              <w:jc w:val="center"/>
              <w:rPr>
                <w:rFonts w:hint="eastAsia" w:ascii="黑体" w:hAnsi="宋体" w:eastAsia="黑体"/>
                <w:szCs w:val="21"/>
              </w:rPr>
            </w:pPr>
            <w:r>
              <w:rPr>
                <w:rFonts w:hint="eastAsia" w:ascii="黑体" w:hAnsi="宋体" w:eastAsia="黑体"/>
                <w:szCs w:val="21"/>
              </w:rPr>
              <w:t>供应商及专门承造商名册分类</w:t>
            </w:r>
          </w:p>
        </w:tc>
        <w:tc>
          <w:tcPr>
            <w:tcW w:w="3609" w:type="dxa"/>
            <w:vMerge w:val="restart"/>
            <w:tcBorders>
              <w:top w:val="single" w:color="auto" w:sz="12" w:space="0"/>
              <w:left w:val="double" w:color="auto" w:sz="4" w:space="0"/>
              <w:bottom w:val="single" w:color="auto" w:sz="4" w:space="0"/>
              <w:right w:val="nil"/>
            </w:tcBorders>
            <w:noWrap w:val="0"/>
            <w:vAlign w:val="center"/>
          </w:tcPr>
          <w:p>
            <w:pPr>
              <w:spacing w:line="320" w:lineRule="exact"/>
              <w:ind w:left="-63" w:leftChars="-30" w:right="-63" w:rightChars="-30"/>
              <w:jc w:val="center"/>
              <w:rPr>
                <w:rFonts w:hint="eastAsia" w:ascii="黑体" w:hAnsi="宋体" w:eastAsia="黑体" w:cs="Arial"/>
                <w:szCs w:val="21"/>
                <w:lang w:eastAsia="zh-TW"/>
              </w:rPr>
            </w:pPr>
            <w:r>
              <w:rPr>
                <w:rFonts w:hint="eastAsia" w:ascii="黑体" w:hAnsi="宋体" w:eastAsia="黑体"/>
                <w:szCs w:val="21"/>
                <w:lang w:eastAsia="zh-TW"/>
              </w:rPr>
              <w:t>对应内地企业资质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55" w:hRule="atLeast"/>
          <w:jc w:val="center"/>
        </w:trPr>
        <w:tc>
          <w:tcPr>
            <w:tcW w:w="3888" w:type="dxa"/>
            <w:tcBorders>
              <w:top w:val="dotted" w:color="auto" w:sz="4" w:space="0"/>
              <w:left w:val="nil"/>
              <w:bottom w:val="single" w:color="auto" w:sz="12" w:space="0"/>
              <w:right w:val="dotted" w:color="auto" w:sz="4" w:space="0"/>
            </w:tcBorders>
            <w:noWrap w:val="0"/>
            <w:vAlign w:val="center"/>
          </w:tcPr>
          <w:p>
            <w:pPr>
              <w:spacing w:line="240" w:lineRule="exact"/>
              <w:ind w:left="-63" w:leftChars="-30" w:right="-63" w:rightChars="-30"/>
              <w:jc w:val="center"/>
              <w:rPr>
                <w:rFonts w:hint="eastAsia" w:ascii="黑体" w:hAnsi="宋体" w:eastAsia="黑体"/>
                <w:szCs w:val="21"/>
                <w:lang w:eastAsia="zh-TW"/>
              </w:rPr>
            </w:pPr>
            <w:r>
              <w:rPr>
                <w:rFonts w:hint="eastAsia" w:ascii="黑体" w:hAnsi="宋体" w:eastAsia="黑体"/>
                <w:szCs w:val="21"/>
                <w:lang w:eastAsia="zh-TW"/>
              </w:rPr>
              <w:t>类别（Category）</w:t>
            </w:r>
          </w:p>
        </w:tc>
        <w:tc>
          <w:tcPr>
            <w:tcW w:w="1474" w:type="dxa"/>
            <w:tcBorders>
              <w:top w:val="dotted" w:color="auto" w:sz="4" w:space="0"/>
              <w:left w:val="dotted" w:color="auto" w:sz="4" w:space="0"/>
              <w:bottom w:val="single" w:color="auto" w:sz="12" w:space="0"/>
              <w:right w:val="double" w:color="auto" w:sz="4" w:space="0"/>
            </w:tcBorders>
            <w:noWrap w:val="0"/>
            <w:vAlign w:val="center"/>
          </w:tcPr>
          <w:p>
            <w:pPr>
              <w:spacing w:line="240" w:lineRule="exact"/>
              <w:ind w:left="-63" w:leftChars="-30" w:right="-63" w:rightChars="-30"/>
              <w:jc w:val="center"/>
              <w:rPr>
                <w:rFonts w:hint="eastAsia" w:ascii="黑体" w:hAnsi="宋体" w:eastAsia="黑体"/>
                <w:szCs w:val="21"/>
                <w:lang w:eastAsia="zh-TW"/>
              </w:rPr>
            </w:pPr>
            <w:r>
              <w:rPr>
                <w:rFonts w:hint="eastAsia" w:ascii="黑体" w:hAnsi="宋体" w:eastAsia="黑体"/>
                <w:szCs w:val="21"/>
                <w:lang w:eastAsia="zh-TW"/>
              </w:rPr>
              <w:t>组别</w:t>
            </w:r>
            <w:r>
              <w:rPr>
                <w:rFonts w:hint="eastAsia" w:ascii="黑体" w:hAnsi="宋体" w:eastAsia="黑体"/>
                <w:szCs w:val="21"/>
                <w:vertAlign w:val="superscript"/>
                <w:lang w:eastAsia="zh-TW"/>
              </w:rPr>
              <w:t>1</w:t>
            </w:r>
            <w:r>
              <w:rPr>
                <w:rFonts w:hint="eastAsia" w:ascii="黑体" w:hAnsi="宋体" w:eastAsia="黑体"/>
                <w:szCs w:val="21"/>
                <w:lang w:eastAsia="zh-TW"/>
              </w:rPr>
              <w:t>（Band）</w:t>
            </w:r>
          </w:p>
        </w:tc>
        <w:tc>
          <w:tcPr>
            <w:tcW w:w="3609" w:type="dxa"/>
            <w:vMerge w:val="continue"/>
            <w:tcBorders>
              <w:top w:val="single" w:color="auto" w:sz="12" w:space="0"/>
              <w:left w:val="double" w:color="auto" w:sz="4" w:space="0"/>
              <w:bottom w:val="single" w:color="auto" w:sz="4" w:space="0"/>
              <w:right w:val="nil"/>
            </w:tcBorders>
            <w:noWrap w:val="0"/>
            <w:vAlign w:val="center"/>
          </w:tcPr>
          <w:p>
            <w:pPr>
              <w:widowControl/>
              <w:spacing w:line="320" w:lineRule="exact"/>
              <w:ind w:left="-63" w:leftChars="-30" w:right="-63" w:rightChars="-30"/>
              <w:jc w:val="center"/>
              <w:rPr>
                <w:rFonts w:hint="eastAsia" w:ascii="黑体" w:hAnsi="宋体" w:eastAsia="黑体" w:cs="Arial"/>
                <w:szCs w:val="21"/>
                <w:lang w:eastAsia="zh-TW"/>
              </w:rPr>
            </w:pPr>
          </w:p>
        </w:tc>
      </w:tr>
      <w:bookmarkEnd w:id="10"/>
      <w:bookmark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4" w:hRule="atLeast"/>
          <w:jc w:val="center"/>
        </w:trPr>
        <w:tc>
          <w:tcPr>
            <w:tcW w:w="3888" w:type="dxa"/>
            <w:tcBorders>
              <w:top w:val="single" w:color="auto" w:sz="12" w:space="0"/>
              <w:left w:val="nil"/>
              <w:bottom w:val="dotted" w:color="auto" w:sz="4" w:space="0"/>
              <w:right w:val="dotted" w:color="auto" w:sz="4" w:space="0"/>
            </w:tcBorders>
            <w:noWrap w:val="0"/>
            <w:vAlign w:val="center"/>
          </w:tcPr>
          <w:p>
            <w:pPr>
              <w:spacing w:line="260" w:lineRule="exact"/>
              <w:rPr>
                <w:rFonts w:ascii="宋体" w:hAnsi="宋体"/>
                <w:szCs w:val="21"/>
                <w:lang w:eastAsia="zh-TW"/>
              </w:rPr>
            </w:pPr>
            <w:r>
              <w:rPr>
                <w:rFonts w:hint="eastAsia" w:ascii="宋体" w:hAnsi="宋体"/>
                <w:szCs w:val="21"/>
                <w:lang w:eastAsia="zh-TW"/>
              </w:rPr>
              <w:t>钢结构工程</w:t>
            </w:r>
          </w:p>
          <w:p>
            <w:pPr>
              <w:spacing w:line="260" w:lineRule="exact"/>
              <w:rPr>
                <w:rFonts w:ascii="宋体" w:hAnsi="宋体"/>
                <w:szCs w:val="21"/>
                <w:lang w:eastAsia="zh-TW"/>
              </w:rPr>
            </w:pPr>
            <w:r>
              <w:rPr>
                <w:rFonts w:ascii="Times New Roman" w:hAnsi="Times New Roman"/>
                <w:szCs w:val="21"/>
                <w:lang w:eastAsia="zh-TW"/>
              </w:rPr>
              <w:t>Structural Steelwork</w:t>
            </w:r>
          </w:p>
        </w:tc>
        <w:tc>
          <w:tcPr>
            <w:tcW w:w="1474" w:type="dxa"/>
            <w:tcBorders>
              <w:top w:val="single" w:color="auto" w:sz="12" w:space="0"/>
              <w:left w:val="dotted" w:color="auto" w:sz="4" w:space="0"/>
              <w:bottom w:val="dotted" w:color="auto" w:sz="4" w:space="0"/>
              <w:right w:val="double" w:color="auto" w:sz="4" w:space="0"/>
            </w:tcBorders>
            <w:noWrap w:val="0"/>
            <w:vAlign w:val="center"/>
          </w:tcPr>
          <w:p>
            <w:pPr>
              <w:spacing w:line="260" w:lineRule="exact"/>
              <w:jc w:val="center"/>
              <w:rPr>
                <w:rFonts w:ascii="宋体" w:hAnsi="宋体"/>
                <w:szCs w:val="21"/>
                <w:lang w:eastAsia="zh-TW"/>
              </w:rPr>
            </w:pPr>
            <w:r>
              <w:rPr>
                <w:rFonts w:hint="eastAsia" w:ascii="宋体" w:hAnsi="宋体"/>
                <w:szCs w:val="21"/>
                <w:lang w:eastAsia="zh-TW"/>
              </w:rPr>
              <w:t>不分组</w:t>
            </w:r>
          </w:p>
        </w:tc>
        <w:tc>
          <w:tcPr>
            <w:tcW w:w="3609" w:type="dxa"/>
            <w:tcBorders>
              <w:top w:val="single" w:color="auto" w:sz="12" w:space="0"/>
              <w:left w:val="double" w:color="auto" w:sz="4" w:space="0"/>
              <w:bottom w:val="dotted" w:color="auto" w:sz="4" w:space="0"/>
              <w:right w:val="nil"/>
            </w:tcBorders>
            <w:noWrap w:val="0"/>
            <w:vAlign w:val="center"/>
          </w:tcPr>
          <w:p>
            <w:pPr>
              <w:spacing w:line="260" w:lineRule="exact"/>
              <w:rPr>
                <w:rFonts w:ascii="宋体" w:hAnsi="宋体"/>
                <w:szCs w:val="21"/>
              </w:rPr>
            </w:pPr>
            <w:r>
              <w:rPr>
                <w:rFonts w:hint="eastAsia" w:ascii="宋体" w:hAnsi="宋体"/>
                <w:szCs w:val="21"/>
              </w:rPr>
              <w:t>钢结构工程专业承包一级资质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4" w:hRule="atLeast"/>
          <w:jc w:val="center"/>
        </w:trPr>
        <w:tc>
          <w:tcPr>
            <w:tcW w:w="3888" w:type="dxa"/>
            <w:tcBorders>
              <w:top w:val="dotted" w:color="auto" w:sz="4" w:space="0"/>
              <w:left w:val="nil"/>
              <w:bottom w:val="single" w:color="auto" w:sz="18" w:space="0"/>
              <w:right w:val="dotted" w:color="auto" w:sz="4" w:space="0"/>
            </w:tcBorders>
            <w:noWrap w:val="0"/>
            <w:vAlign w:val="center"/>
          </w:tcPr>
          <w:p>
            <w:pPr>
              <w:spacing w:line="260" w:lineRule="exact"/>
              <w:rPr>
                <w:rFonts w:ascii="宋体" w:hAnsi="宋体"/>
                <w:szCs w:val="21"/>
              </w:rPr>
            </w:pPr>
            <w:r>
              <w:rPr>
                <w:rFonts w:hint="eastAsia" w:ascii="宋体" w:hAnsi="宋体"/>
                <w:szCs w:val="21"/>
              </w:rPr>
              <w:t>全包室内设计及装修工程</w:t>
            </w:r>
          </w:p>
          <w:p>
            <w:pPr>
              <w:spacing w:line="260" w:lineRule="exact"/>
              <w:rPr>
                <w:rFonts w:ascii="Times New Roman" w:hAnsi="Times New Roman"/>
                <w:szCs w:val="21"/>
                <w:lang w:eastAsia="zh-TW"/>
              </w:rPr>
            </w:pPr>
            <w:r>
              <w:rPr>
                <w:rFonts w:ascii="Times New Roman" w:hAnsi="Times New Roman"/>
                <w:szCs w:val="21"/>
                <w:lang w:eastAsia="zh-TW"/>
              </w:rPr>
              <w:t>Turn-key Interior Design and Fitting-out Works</w:t>
            </w:r>
          </w:p>
        </w:tc>
        <w:tc>
          <w:tcPr>
            <w:tcW w:w="1474" w:type="dxa"/>
            <w:tcBorders>
              <w:top w:val="dotted" w:color="auto" w:sz="4" w:space="0"/>
              <w:left w:val="dotted" w:color="auto" w:sz="4" w:space="0"/>
              <w:bottom w:val="single" w:color="auto" w:sz="18" w:space="0"/>
              <w:right w:val="double" w:color="auto" w:sz="4" w:space="0"/>
            </w:tcBorders>
            <w:noWrap w:val="0"/>
            <w:vAlign w:val="center"/>
          </w:tcPr>
          <w:p>
            <w:pPr>
              <w:spacing w:line="260" w:lineRule="exact"/>
              <w:jc w:val="center"/>
              <w:rPr>
                <w:rFonts w:ascii="宋体" w:hAnsi="宋体"/>
                <w:szCs w:val="21"/>
                <w:lang w:eastAsia="zh-TW"/>
              </w:rPr>
            </w:pPr>
            <w:r>
              <w:rPr>
                <w:rFonts w:hint="eastAsia" w:ascii="宋体" w:hAnsi="宋体"/>
                <w:szCs w:val="21"/>
                <w:lang w:eastAsia="zh-TW"/>
              </w:rPr>
              <w:t>不分组</w:t>
            </w:r>
          </w:p>
        </w:tc>
        <w:tc>
          <w:tcPr>
            <w:tcW w:w="3609" w:type="dxa"/>
            <w:tcBorders>
              <w:top w:val="dotted" w:color="auto" w:sz="4" w:space="0"/>
              <w:left w:val="double" w:color="auto" w:sz="4" w:space="0"/>
              <w:bottom w:val="single" w:color="auto" w:sz="18" w:space="0"/>
              <w:right w:val="nil"/>
            </w:tcBorders>
            <w:noWrap w:val="0"/>
            <w:vAlign w:val="center"/>
          </w:tcPr>
          <w:p>
            <w:pPr>
              <w:spacing w:line="260" w:lineRule="exact"/>
              <w:rPr>
                <w:rFonts w:ascii="宋体" w:hAnsi="宋体"/>
                <w:szCs w:val="21"/>
              </w:rPr>
            </w:pPr>
            <w:r>
              <w:rPr>
                <w:rFonts w:hint="eastAsia" w:ascii="宋体" w:hAnsi="宋体"/>
                <w:szCs w:val="21"/>
              </w:rPr>
              <w:t>建筑装修装饰工程专业承包一级资质</w:t>
            </w:r>
          </w:p>
        </w:tc>
      </w:tr>
    </w:tbl>
    <w:p>
      <w:pPr>
        <w:widowControl/>
        <w:snapToGrid w:val="0"/>
        <w:spacing w:before="120" w:beforeLines="50" w:line="310" w:lineRule="atLeast"/>
        <w:ind w:firstLine="420" w:firstLineChars="200"/>
        <w:rPr>
          <w:rFonts w:hint="eastAsia" w:ascii="楷体_GB2312" w:hAnsi="宋体" w:eastAsia="楷体_GB2312" w:cs="PMingLiU"/>
          <w:kern w:val="0"/>
          <w:szCs w:val="21"/>
        </w:rPr>
      </w:pPr>
      <w:r>
        <w:rPr>
          <w:rFonts w:hint="eastAsia" w:ascii="楷体_GB2312" w:hAnsi="宋体" w:eastAsia="楷体_GB2312"/>
          <w:kern w:val="0"/>
          <w:szCs w:val="21"/>
        </w:rPr>
        <w:t>注</w:t>
      </w:r>
      <w:r>
        <w:rPr>
          <w:rFonts w:hint="eastAsia" w:ascii="楷体_GB2312" w:hAnsi="宋体" w:eastAsia="楷体_GB2312"/>
          <w:kern w:val="0"/>
          <w:szCs w:val="21"/>
          <w:vertAlign w:val="superscript"/>
        </w:rPr>
        <w:t>1</w:t>
      </w:r>
      <w:r>
        <w:rPr>
          <w:rFonts w:hint="eastAsia" w:ascii="楷体_GB2312" w:hAnsi="宋体" w:eastAsia="楷体_GB2312"/>
          <w:kern w:val="0"/>
          <w:szCs w:val="21"/>
        </w:rPr>
        <w:t>：以上</w:t>
      </w:r>
      <w:r>
        <w:rPr>
          <w:rFonts w:hint="eastAsia" w:ascii="楷体_GB2312" w:hAnsi="宋体" w:eastAsia="楷体_GB2312" w:cs="PMingLiU"/>
          <w:kern w:val="0"/>
          <w:szCs w:val="21"/>
        </w:rPr>
        <w:t>名册上的承造商可竞投其已取得核准资格的工程类别及组别的公共工程合约。</w:t>
      </w:r>
    </w:p>
    <w:p>
      <w:pPr>
        <w:widowControl/>
        <w:snapToGrid w:val="0"/>
        <w:spacing w:line="310" w:lineRule="atLeast"/>
        <w:ind w:firstLine="420" w:firstLineChars="200"/>
        <w:rPr>
          <w:rFonts w:hint="eastAsia" w:ascii="楷体_GB2312" w:hAnsi="宋体" w:eastAsia="楷体_GB2312" w:cs="PMingLiU"/>
          <w:kern w:val="0"/>
          <w:szCs w:val="21"/>
        </w:rPr>
      </w:pPr>
      <w:r>
        <w:rPr>
          <w:rFonts w:hint="eastAsia" w:ascii="楷体_GB2312" w:hAnsi="宋体" w:eastAsia="楷体_GB2312" w:cs="PMingLiU"/>
          <w:kern w:val="0"/>
          <w:szCs w:val="21"/>
        </w:rPr>
        <w:t>电气装置：</w:t>
      </w:r>
    </w:p>
    <w:p>
      <w:pPr>
        <w:widowControl/>
        <w:snapToGrid w:val="0"/>
        <w:spacing w:line="310" w:lineRule="atLeast"/>
        <w:ind w:firstLine="420" w:firstLineChars="200"/>
        <w:rPr>
          <w:rFonts w:hint="eastAsia" w:ascii="楷体_GB2312" w:hAnsi="宋体" w:eastAsia="楷体_GB2312" w:cs="PMingLiU"/>
          <w:kern w:val="0"/>
          <w:szCs w:val="21"/>
        </w:rPr>
      </w:pPr>
      <w:r>
        <w:rPr>
          <w:rFonts w:hint="eastAsia" w:ascii="楷体_GB2312" w:hAnsi="宋体" w:eastAsia="楷体_GB2312" w:cs="PMingLiU"/>
          <w:kern w:val="0"/>
          <w:szCs w:val="21"/>
        </w:rPr>
        <w:tab/>
      </w:r>
      <w:r>
        <w:rPr>
          <w:rFonts w:hint="eastAsia" w:ascii="楷体_GB2312" w:hAnsi="宋体" w:eastAsia="楷体_GB2312" w:cs="PMingLiU"/>
          <w:kern w:val="0"/>
          <w:szCs w:val="21"/>
        </w:rPr>
        <w:tab/>
      </w:r>
      <w:r>
        <w:rPr>
          <w:rFonts w:hint="eastAsia" w:ascii="楷体_GB2312" w:hAnsi="宋体" w:eastAsia="楷体_GB2312" w:cs="PMingLiU"/>
          <w:kern w:val="0"/>
          <w:szCs w:val="21"/>
        </w:rPr>
        <w:t>第</w:t>
      </w:r>
      <w:r>
        <w:rPr>
          <w:rFonts w:hint="eastAsia" w:ascii="宋体" w:hAnsi="宋体"/>
          <w:szCs w:val="21"/>
          <w:lang w:eastAsia="zh-TW"/>
        </w:rPr>
        <w:t>Ⅰ</w:t>
      </w:r>
      <w:r>
        <w:rPr>
          <w:rFonts w:hint="eastAsia" w:ascii="楷体_GB2312" w:hAnsi="宋体" w:eastAsia="楷体_GB2312" w:cs="PMingLiU"/>
          <w:kern w:val="0"/>
          <w:szCs w:val="21"/>
        </w:rPr>
        <w:t>组：价值不超过港币230万元的合约/分包合约</w:t>
      </w:r>
    </w:p>
    <w:p>
      <w:pPr>
        <w:widowControl/>
        <w:snapToGrid w:val="0"/>
        <w:spacing w:line="310" w:lineRule="atLeast"/>
        <w:ind w:firstLine="420" w:firstLineChars="200"/>
        <w:rPr>
          <w:rFonts w:hint="eastAsia" w:ascii="楷体_GB2312" w:hAnsi="宋体" w:eastAsia="楷体_GB2312" w:cs="PMingLiU"/>
          <w:kern w:val="0"/>
          <w:szCs w:val="21"/>
        </w:rPr>
      </w:pPr>
      <w:r>
        <w:rPr>
          <w:rFonts w:hint="eastAsia" w:ascii="楷体_GB2312" w:hAnsi="宋体" w:eastAsia="楷体_GB2312" w:cs="PMingLiU"/>
          <w:kern w:val="0"/>
          <w:szCs w:val="21"/>
        </w:rPr>
        <w:tab/>
      </w:r>
      <w:r>
        <w:rPr>
          <w:rFonts w:hint="eastAsia" w:ascii="楷体_GB2312" w:hAnsi="宋体" w:eastAsia="楷体_GB2312" w:cs="PMingLiU"/>
          <w:kern w:val="0"/>
          <w:szCs w:val="21"/>
        </w:rPr>
        <w:tab/>
      </w:r>
      <w:r>
        <w:rPr>
          <w:rFonts w:hint="eastAsia" w:ascii="楷体_GB2312" w:hAnsi="宋体" w:eastAsia="楷体_GB2312" w:cs="PMingLiU"/>
          <w:kern w:val="0"/>
          <w:szCs w:val="21"/>
        </w:rPr>
        <w:t>第</w:t>
      </w:r>
      <w:r>
        <w:rPr>
          <w:rFonts w:hint="eastAsia" w:ascii="宋体" w:hAnsi="宋体"/>
          <w:szCs w:val="21"/>
          <w:lang w:eastAsia="zh-TW"/>
        </w:rPr>
        <w:t>Ⅱ</w:t>
      </w:r>
      <w:r>
        <w:rPr>
          <w:rFonts w:hint="eastAsia" w:ascii="楷体_GB2312" w:hAnsi="宋体" w:eastAsia="楷体_GB2312" w:cs="PMingLiU"/>
          <w:kern w:val="0"/>
          <w:szCs w:val="21"/>
        </w:rPr>
        <w:t>组：价值不超过港币570万元的合约/分包合约</w:t>
      </w:r>
    </w:p>
    <w:p>
      <w:pPr>
        <w:widowControl/>
        <w:snapToGrid w:val="0"/>
        <w:spacing w:line="310" w:lineRule="atLeast"/>
        <w:ind w:firstLine="420" w:firstLineChars="200"/>
        <w:rPr>
          <w:rFonts w:hint="eastAsia" w:ascii="楷体_GB2312" w:hAnsi="宋体" w:eastAsia="楷体_GB2312" w:cs="PMingLiU"/>
          <w:kern w:val="0"/>
          <w:szCs w:val="21"/>
        </w:rPr>
      </w:pPr>
      <w:r>
        <w:rPr>
          <w:rFonts w:hint="eastAsia" w:ascii="楷体_GB2312" w:hAnsi="宋体" w:eastAsia="楷体_GB2312" w:cs="PMingLiU"/>
          <w:kern w:val="0"/>
          <w:szCs w:val="21"/>
        </w:rPr>
        <w:tab/>
      </w:r>
      <w:r>
        <w:rPr>
          <w:rFonts w:hint="eastAsia" w:ascii="楷体_GB2312" w:hAnsi="宋体" w:eastAsia="楷体_GB2312" w:cs="PMingLiU"/>
          <w:kern w:val="0"/>
          <w:szCs w:val="21"/>
        </w:rPr>
        <w:tab/>
      </w:r>
      <w:r>
        <w:rPr>
          <w:rFonts w:hint="eastAsia" w:ascii="楷体_GB2312" w:hAnsi="宋体" w:eastAsia="楷体_GB2312" w:cs="PMingLiU"/>
          <w:kern w:val="0"/>
          <w:szCs w:val="21"/>
        </w:rPr>
        <w:t>第</w:t>
      </w:r>
      <w:r>
        <w:rPr>
          <w:rFonts w:hint="eastAsia" w:ascii="宋体" w:hAnsi="宋体"/>
          <w:szCs w:val="21"/>
          <w:lang w:eastAsia="zh-TW"/>
        </w:rPr>
        <w:t>Ⅲ</w:t>
      </w:r>
      <w:r>
        <w:rPr>
          <w:rFonts w:hint="eastAsia" w:ascii="楷体_GB2312" w:hAnsi="宋体" w:eastAsia="楷体_GB2312" w:cs="PMingLiU"/>
          <w:kern w:val="0"/>
          <w:szCs w:val="21"/>
        </w:rPr>
        <w:t>组：不限价值的合约/分包合约</w:t>
      </w:r>
    </w:p>
    <w:p>
      <w:pPr>
        <w:widowControl/>
        <w:snapToGrid w:val="0"/>
        <w:spacing w:line="310" w:lineRule="atLeast"/>
        <w:ind w:firstLine="420" w:firstLineChars="200"/>
        <w:rPr>
          <w:rFonts w:hint="eastAsia" w:ascii="楷体_GB2312" w:hAnsi="宋体" w:eastAsia="楷体_GB2312" w:cs="PMingLiU"/>
          <w:kern w:val="0"/>
          <w:szCs w:val="21"/>
        </w:rPr>
      </w:pPr>
      <w:r>
        <w:rPr>
          <w:rFonts w:hint="eastAsia" w:ascii="楷体_GB2312" w:hAnsi="宋体" w:eastAsia="楷体_GB2312"/>
          <w:kern w:val="0"/>
          <w:szCs w:val="21"/>
        </w:rPr>
        <w:t>空调</w:t>
      </w:r>
      <w:r>
        <w:rPr>
          <w:rFonts w:hint="eastAsia" w:ascii="楷体_GB2312" w:hAnsi="宋体" w:eastAsia="楷体_GB2312" w:cs="PMingLiU"/>
          <w:kern w:val="0"/>
          <w:szCs w:val="21"/>
        </w:rPr>
        <w:t>装置：</w:t>
      </w:r>
    </w:p>
    <w:p>
      <w:pPr>
        <w:widowControl/>
        <w:snapToGrid w:val="0"/>
        <w:spacing w:line="310" w:lineRule="atLeast"/>
        <w:ind w:firstLine="420" w:firstLineChars="200"/>
        <w:rPr>
          <w:rFonts w:hint="eastAsia" w:ascii="楷体_GB2312" w:hAnsi="宋体" w:eastAsia="楷体_GB2312" w:cs="PMingLiU"/>
          <w:kern w:val="0"/>
          <w:szCs w:val="21"/>
        </w:rPr>
      </w:pPr>
      <w:r>
        <w:rPr>
          <w:rFonts w:hint="eastAsia" w:ascii="楷体_GB2312" w:hAnsi="宋体" w:eastAsia="楷体_GB2312" w:cs="PMingLiU"/>
          <w:kern w:val="0"/>
          <w:szCs w:val="21"/>
        </w:rPr>
        <w:tab/>
      </w:r>
      <w:r>
        <w:rPr>
          <w:rFonts w:hint="eastAsia" w:ascii="楷体_GB2312" w:hAnsi="宋体" w:eastAsia="楷体_GB2312" w:cs="PMingLiU"/>
          <w:kern w:val="0"/>
          <w:szCs w:val="21"/>
        </w:rPr>
        <w:tab/>
      </w:r>
      <w:r>
        <w:rPr>
          <w:rFonts w:hint="eastAsia" w:ascii="楷体_GB2312" w:hAnsi="宋体" w:eastAsia="楷体_GB2312" w:cs="PMingLiU"/>
          <w:kern w:val="0"/>
          <w:szCs w:val="21"/>
        </w:rPr>
        <w:t>第</w:t>
      </w:r>
      <w:r>
        <w:rPr>
          <w:rFonts w:hint="eastAsia" w:ascii="宋体" w:hAnsi="宋体"/>
          <w:szCs w:val="21"/>
          <w:lang w:eastAsia="zh-TW"/>
        </w:rPr>
        <w:t>Ⅰ</w:t>
      </w:r>
      <w:r>
        <w:rPr>
          <w:rFonts w:hint="eastAsia" w:ascii="楷体_GB2312" w:hAnsi="宋体" w:eastAsia="楷体_GB2312" w:cs="PMingLiU"/>
          <w:kern w:val="0"/>
          <w:szCs w:val="21"/>
        </w:rPr>
        <w:t>组：价值不超过港币570万元的合约/分包合约</w:t>
      </w:r>
    </w:p>
    <w:p>
      <w:pPr>
        <w:widowControl/>
        <w:snapToGrid w:val="0"/>
        <w:spacing w:line="310" w:lineRule="atLeast"/>
        <w:ind w:firstLine="420" w:firstLineChars="200"/>
        <w:rPr>
          <w:rFonts w:hint="eastAsia" w:ascii="楷体_GB2312" w:hAnsi="宋体" w:eastAsia="楷体_GB2312" w:cs="PMingLiU"/>
          <w:kern w:val="0"/>
          <w:szCs w:val="21"/>
        </w:rPr>
      </w:pPr>
      <w:r>
        <w:rPr>
          <w:rFonts w:hint="eastAsia" w:ascii="楷体_GB2312" w:hAnsi="宋体" w:eastAsia="楷体_GB2312" w:cs="PMingLiU"/>
          <w:kern w:val="0"/>
          <w:szCs w:val="21"/>
        </w:rPr>
        <w:tab/>
      </w:r>
      <w:r>
        <w:rPr>
          <w:rFonts w:hint="eastAsia" w:ascii="楷体_GB2312" w:hAnsi="宋体" w:eastAsia="楷体_GB2312" w:cs="PMingLiU"/>
          <w:kern w:val="0"/>
          <w:szCs w:val="21"/>
        </w:rPr>
        <w:tab/>
      </w:r>
      <w:r>
        <w:rPr>
          <w:rFonts w:hint="eastAsia" w:ascii="楷体_GB2312" w:hAnsi="宋体" w:eastAsia="楷体_GB2312" w:cs="PMingLiU"/>
          <w:kern w:val="0"/>
          <w:szCs w:val="21"/>
        </w:rPr>
        <w:t>第</w:t>
      </w:r>
      <w:r>
        <w:rPr>
          <w:rFonts w:hint="eastAsia" w:ascii="宋体" w:hAnsi="宋体"/>
          <w:szCs w:val="21"/>
          <w:lang w:eastAsia="zh-TW"/>
        </w:rPr>
        <w:t>Ⅱ</w:t>
      </w:r>
      <w:r>
        <w:rPr>
          <w:rFonts w:hint="eastAsia" w:ascii="楷体_GB2312" w:hAnsi="宋体" w:eastAsia="楷体_GB2312" w:cs="PMingLiU"/>
          <w:kern w:val="0"/>
          <w:szCs w:val="21"/>
        </w:rPr>
        <w:t>组：不限价值的合约/分包合约</w:t>
      </w:r>
    </w:p>
    <w:p>
      <w:pPr>
        <w:widowControl/>
        <w:snapToGrid w:val="0"/>
        <w:spacing w:line="310" w:lineRule="atLeast"/>
        <w:ind w:firstLine="420" w:firstLineChars="200"/>
        <w:rPr>
          <w:rFonts w:hint="eastAsia" w:ascii="楷体_GB2312" w:hAnsi="宋体" w:eastAsia="楷体_GB2312" w:cs="PMingLiU"/>
          <w:kern w:val="0"/>
          <w:szCs w:val="21"/>
        </w:rPr>
      </w:pPr>
      <w:r>
        <w:rPr>
          <w:rFonts w:hint="eastAsia" w:ascii="楷体_GB2312" w:hAnsi="宋体" w:eastAsia="楷体_GB2312" w:cs="PMingLiU"/>
          <w:kern w:val="0"/>
          <w:szCs w:val="21"/>
        </w:rPr>
        <w:t>消防装置：</w:t>
      </w:r>
    </w:p>
    <w:p>
      <w:pPr>
        <w:widowControl/>
        <w:snapToGrid w:val="0"/>
        <w:spacing w:line="310" w:lineRule="atLeast"/>
        <w:ind w:firstLine="420" w:firstLineChars="200"/>
        <w:rPr>
          <w:rFonts w:hint="eastAsia" w:ascii="楷体_GB2312" w:hAnsi="宋体" w:eastAsia="楷体_GB2312" w:cs="PMingLiU"/>
          <w:kern w:val="0"/>
          <w:szCs w:val="21"/>
        </w:rPr>
      </w:pPr>
      <w:r>
        <w:rPr>
          <w:rFonts w:hint="eastAsia" w:ascii="楷体_GB2312" w:hAnsi="宋体" w:eastAsia="楷体_GB2312" w:cs="PMingLiU"/>
          <w:kern w:val="0"/>
          <w:szCs w:val="21"/>
        </w:rPr>
        <w:tab/>
      </w:r>
      <w:r>
        <w:rPr>
          <w:rFonts w:hint="eastAsia" w:ascii="楷体_GB2312" w:hAnsi="宋体" w:eastAsia="楷体_GB2312" w:cs="PMingLiU"/>
          <w:kern w:val="0"/>
          <w:szCs w:val="21"/>
        </w:rPr>
        <w:tab/>
      </w:r>
      <w:r>
        <w:rPr>
          <w:rFonts w:hint="eastAsia" w:ascii="楷体_GB2312" w:hAnsi="宋体" w:eastAsia="楷体_GB2312" w:cs="PMingLiU"/>
          <w:kern w:val="0"/>
          <w:szCs w:val="21"/>
        </w:rPr>
        <w:t>第</w:t>
      </w:r>
      <w:r>
        <w:rPr>
          <w:rFonts w:hint="eastAsia" w:ascii="宋体" w:hAnsi="宋体"/>
          <w:szCs w:val="21"/>
          <w:lang w:eastAsia="zh-TW"/>
        </w:rPr>
        <w:t>Ⅰ</w:t>
      </w:r>
      <w:r>
        <w:rPr>
          <w:rFonts w:hint="eastAsia" w:ascii="楷体_GB2312" w:hAnsi="宋体" w:eastAsia="楷体_GB2312" w:cs="PMingLiU"/>
          <w:kern w:val="0"/>
          <w:szCs w:val="21"/>
        </w:rPr>
        <w:t>组：价值不超过港币230万元的合约/分包合约</w:t>
      </w:r>
    </w:p>
    <w:p>
      <w:pPr>
        <w:widowControl/>
        <w:snapToGrid w:val="0"/>
        <w:spacing w:line="310" w:lineRule="atLeast"/>
        <w:ind w:firstLine="420" w:firstLineChars="200"/>
        <w:rPr>
          <w:rFonts w:hint="eastAsia" w:ascii="楷体_GB2312" w:hAnsi="宋体" w:eastAsia="楷体_GB2312" w:cs="PMingLiU"/>
          <w:kern w:val="0"/>
          <w:szCs w:val="21"/>
        </w:rPr>
      </w:pPr>
      <w:r>
        <w:rPr>
          <w:rFonts w:hint="eastAsia" w:ascii="楷体_GB2312" w:hAnsi="宋体" w:eastAsia="楷体_GB2312" w:cs="PMingLiU"/>
          <w:kern w:val="0"/>
          <w:szCs w:val="21"/>
        </w:rPr>
        <w:tab/>
      </w:r>
      <w:r>
        <w:rPr>
          <w:rFonts w:hint="eastAsia" w:ascii="楷体_GB2312" w:hAnsi="宋体" w:eastAsia="楷体_GB2312" w:cs="PMingLiU"/>
          <w:kern w:val="0"/>
          <w:szCs w:val="21"/>
        </w:rPr>
        <w:tab/>
      </w:r>
      <w:r>
        <w:rPr>
          <w:rFonts w:hint="eastAsia" w:ascii="楷体_GB2312" w:hAnsi="宋体" w:eastAsia="楷体_GB2312" w:cs="PMingLiU"/>
          <w:kern w:val="0"/>
          <w:szCs w:val="21"/>
        </w:rPr>
        <w:t>第</w:t>
      </w:r>
      <w:r>
        <w:rPr>
          <w:rFonts w:hint="eastAsia" w:ascii="宋体" w:hAnsi="宋体"/>
          <w:szCs w:val="21"/>
          <w:lang w:eastAsia="zh-TW"/>
        </w:rPr>
        <w:t>Ⅱ</w:t>
      </w:r>
      <w:r>
        <w:rPr>
          <w:rFonts w:hint="eastAsia" w:ascii="楷体_GB2312" w:hAnsi="宋体" w:eastAsia="楷体_GB2312" w:cs="PMingLiU"/>
          <w:kern w:val="0"/>
          <w:szCs w:val="21"/>
        </w:rPr>
        <w:t>组：不限价值的合约/分包合约</w:t>
      </w:r>
    </w:p>
    <w:p>
      <w:pPr>
        <w:widowControl/>
        <w:snapToGrid w:val="0"/>
        <w:spacing w:line="310" w:lineRule="atLeast"/>
        <w:ind w:firstLine="420" w:firstLineChars="200"/>
        <w:rPr>
          <w:rFonts w:hint="eastAsia" w:ascii="楷体_GB2312" w:hAnsi="宋体" w:eastAsia="楷体_GB2312" w:cs="PMingLiU"/>
          <w:kern w:val="0"/>
          <w:szCs w:val="21"/>
        </w:rPr>
      </w:pPr>
      <w:r>
        <w:rPr>
          <w:rFonts w:hint="eastAsia" w:ascii="楷体_GB2312" w:hAnsi="宋体" w:eastAsia="楷体_GB2312" w:cs="PMingLiU"/>
          <w:kern w:val="0"/>
          <w:szCs w:val="21"/>
        </w:rPr>
        <w:t>场地勘探工程：</w:t>
      </w:r>
    </w:p>
    <w:p>
      <w:pPr>
        <w:widowControl/>
        <w:snapToGrid w:val="0"/>
        <w:spacing w:line="310" w:lineRule="atLeast"/>
        <w:ind w:firstLine="420" w:firstLineChars="200"/>
        <w:rPr>
          <w:rFonts w:hint="eastAsia" w:ascii="楷体_GB2312" w:hAnsi="宋体" w:eastAsia="楷体_GB2312" w:cs="PMingLiU"/>
          <w:kern w:val="0"/>
          <w:szCs w:val="21"/>
        </w:rPr>
      </w:pPr>
      <w:r>
        <w:rPr>
          <w:rFonts w:hint="eastAsia" w:ascii="楷体_GB2312" w:hAnsi="宋体" w:eastAsia="楷体_GB2312" w:cs="PMingLiU"/>
          <w:kern w:val="0"/>
          <w:szCs w:val="21"/>
        </w:rPr>
        <w:tab/>
      </w:r>
      <w:r>
        <w:rPr>
          <w:rFonts w:hint="eastAsia" w:ascii="楷体_GB2312" w:hAnsi="宋体" w:eastAsia="楷体_GB2312" w:cs="PMingLiU"/>
          <w:kern w:val="0"/>
          <w:szCs w:val="21"/>
        </w:rPr>
        <w:tab/>
      </w:r>
      <w:r>
        <w:rPr>
          <w:rFonts w:hint="eastAsia" w:ascii="楷体_GB2312" w:hAnsi="宋体" w:eastAsia="楷体_GB2312" w:cs="PMingLiU"/>
          <w:kern w:val="0"/>
          <w:szCs w:val="21"/>
        </w:rPr>
        <w:t>第</w:t>
      </w:r>
      <w:r>
        <w:rPr>
          <w:rFonts w:hint="eastAsia" w:ascii="宋体" w:hAnsi="宋体"/>
          <w:szCs w:val="21"/>
          <w:lang w:eastAsia="zh-TW"/>
        </w:rPr>
        <w:t>Ⅰ</w:t>
      </w:r>
      <w:r>
        <w:rPr>
          <w:rFonts w:hint="eastAsia" w:ascii="楷体_GB2312" w:hAnsi="宋体" w:eastAsia="楷体_GB2312" w:cs="PMingLiU"/>
          <w:kern w:val="0"/>
          <w:szCs w:val="21"/>
        </w:rPr>
        <w:t>组：价值不超过港币230万元的合约/分包合约</w:t>
      </w:r>
    </w:p>
    <w:p>
      <w:pPr>
        <w:widowControl/>
        <w:snapToGrid w:val="0"/>
        <w:spacing w:line="310" w:lineRule="atLeast"/>
        <w:ind w:firstLine="420" w:firstLineChars="200"/>
        <w:rPr>
          <w:rFonts w:hint="eastAsia" w:ascii="楷体_GB2312" w:hAnsi="宋体" w:eastAsia="楷体_GB2312" w:cs="PMingLiU"/>
          <w:kern w:val="0"/>
          <w:szCs w:val="21"/>
        </w:rPr>
      </w:pPr>
      <w:r>
        <w:rPr>
          <w:rFonts w:hint="eastAsia" w:ascii="楷体_GB2312" w:hAnsi="宋体" w:eastAsia="楷体_GB2312" w:cs="PMingLiU"/>
          <w:kern w:val="0"/>
          <w:szCs w:val="21"/>
        </w:rPr>
        <w:tab/>
      </w:r>
      <w:r>
        <w:rPr>
          <w:rFonts w:hint="eastAsia" w:ascii="楷体_GB2312" w:hAnsi="宋体" w:eastAsia="楷体_GB2312" w:cs="PMingLiU"/>
          <w:kern w:val="0"/>
          <w:szCs w:val="21"/>
        </w:rPr>
        <w:tab/>
      </w:r>
      <w:r>
        <w:rPr>
          <w:rFonts w:hint="eastAsia" w:ascii="楷体_GB2312" w:hAnsi="宋体" w:eastAsia="楷体_GB2312" w:cs="PMingLiU"/>
          <w:kern w:val="0"/>
          <w:szCs w:val="21"/>
        </w:rPr>
        <w:t>第</w:t>
      </w:r>
      <w:r>
        <w:rPr>
          <w:rFonts w:hint="eastAsia" w:ascii="宋体" w:hAnsi="宋体"/>
          <w:szCs w:val="21"/>
          <w:lang w:eastAsia="zh-TW"/>
        </w:rPr>
        <w:t>Ⅱ</w:t>
      </w:r>
      <w:r>
        <w:rPr>
          <w:rFonts w:hint="eastAsia" w:ascii="楷体_GB2312" w:hAnsi="宋体" w:eastAsia="楷体_GB2312" w:cs="PMingLiU"/>
          <w:kern w:val="0"/>
          <w:szCs w:val="21"/>
        </w:rPr>
        <w:t>组：不限价值的合约/分包合约</w:t>
      </w:r>
    </w:p>
    <w:p>
      <w:pPr>
        <w:widowControl/>
        <w:snapToGrid w:val="0"/>
        <w:spacing w:line="310" w:lineRule="atLeast"/>
        <w:ind w:firstLine="420" w:firstLineChars="200"/>
        <w:rPr>
          <w:rFonts w:hint="eastAsia" w:ascii="楷体_GB2312" w:hAnsi="宋体" w:eastAsia="楷体_GB2312" w:cs="PMingLiU"/>
          <w:kern w:val="0"/>
          <w:szCs w:val="21"/>
        </w:rPr>
      </w:pPr>
      <w:r>
        <w:rPr>
          <w:rFonts w:hint="eastAsia" w:ascii="楷体_GB2312" w:hAnsi="宋体" w:eastAsia="楷体_GB2312" w:cs="PMingLiU"/>
          <w:kern w:val="0"/>
          <w:szCs w:val="21"/>
        </w:rPr>
        <w:t>土地打桩：</w:t>
      </w:r>
    </w:p>
    <w:p>
      <w:pPr>
        <w:widowControl/>
        <w:snapToGrid w:val="0"/>
        <w:spacing w:line="310" w:lineRule="atLeast"/>
        <w:ind w:firstLine="420" w:firstLineChars="200"/>
        <w:rPr>
          <w:rFonts w:hint="eastAsia" w:ascii="楷体_GB2312" w:hAnsi="宋体" w:eastAsia="楷体_GB2312" w:cs="PMingLiU"/>
          <w:kern w:val="0"/>
          <w:szCs w:val="21"/>
        </w:rPr>
      </w:pPr>
      <w:r>
        <w:rPr>
          <w:rFonts w:hint="eastAsia" w:ascii="楷体_GB2312" w:hAnsi="宋体" w:eastAsia="楷体_GB2312" w:cs="PMingLiU"/>
          <w:kern w:val="0"/>
          <w:szCs w:val="21"/>
        </w:rPr>
        <w:tab/>
      </w:r>
      <w:r>
        <w:rPr>
          <w:rFonts w:hint="eastAsia" w:ascii="楷体_GB2312" w:hAnsi="宋体" w:eastAsia="楷体_GB2312" w:cs="PMingLiU"/>
          <w:kern w:val="0"/>
          <w:szCs w:val="21"/>
        </w:rPr>
        <w:tab/>
      </w:r>
      <w:r>
        <w:rPr>
          <w:rFonts w:hint="eastAsia" w:ascii="楷体_GB2312" w:hAnsi="宋体" w:eastAsia="楷体_GB2312" w:cs="PMingLiU"/>
          <w:kern w:val="0"/>
          <w:szCs w:val="21"/>
        </w:rPr>
        <w:t>第</w:t>
      </w:r>
      <w:r>
        <w:rPr>
          <w:rFonts w:hint="eastAsia" w:ascii="宋体" w:hAnsi="宋体"/>
          <w:szCs w:val="21"/>
          <w:lang w:eastAsia="zh-TW"/>
        </w:rPr>
        <w:t>Ⅰ</w:t>
      </w:r>
      <w:r>
        <w:rPr>
          <w:rFonts w:hint="eastAsia" w:ascii="楷体_GB2312" w:hAnsi="宋体" w:eastAsia="楷体_GB2312" w:cs="PMingLiU"/>
          <w:kern w:val="0"/>
          <w:szCs w:val="21"/>
        </w:rPr>
        <w:t>组：价值不超过港币340万元的合约/分包合约</w:t>
      </w:r>
    </w:p>
    <w:p>
      <w:pPr>
        <w:widowControl/>
        <w:snapToGrid w:val="0"/>
        <w:spacing w:line="310" w:lineRule="atLeast"/>
        <w:ind w:firstLine="420" w:firstLineChars="200"/>
        <w:rPr>
          <w:rFonts w:hint="eastAsia" w:ascii="楷体_GB2312" w:hAnsi="宋体" w:eastAsia="楷体_GB2312" w:cs="PMingLiU"/>
          <w:kern w:val="0"/>
          <w:szCs w:val="21"/>
        </w:rPr>
      </w:pPr>
      <w:r>
        <w:rPr>
          <w:rFonts w:hint="eastAsia" w:ascii="楷体_GB2312" w:hAnsi="宋体" w:eastAsia="楷体_GB2312" w:cs="PMingLiU"/>
          <w:kern w:val="0"/>
          <w:szCs w:val="21"/>
        </w:rPr>
        <w:tab/>
      </w:r>
      <w:r>
        <w:rPr>
          <w:rFonts w:hint="eastAsia" w:ascii="楷体_GB2312" w:hAnsi="宋体" w:eastAsia="楷体_GB2312" w:cs="PMingLiU"/>
          <w:kern w:val="0"/>
          <w:szCs w:val="21"/>
        </w:rPr>
        <w:tab/>
      </w:r>
      <w:r>
        <w:rPr>
          <w:rFonts w:hint="eastAsia" w:ascii="楷体_GB2312" w:hAnsi="宋体" w:eastAsia="楷体_GB2312" w:cs="PMingLiU"/>
          <w:kern w:val="0"/>
          <w:szCs w:val="21"/>
        </w:rPr>
        <w:t>第</w:t>
      </w:r>
      <w:r>
        <w:rPr>
          <w:rFonts w:hint="eastAsia" w:ascii="宋体" w:hAnsi="宋体"/>
          <w:szCs w:val="21"/>
          <w:lang w:eastAsia="zh-TW"/>
        </w:rPr>
        <w:t>Ⅱ</w:t>
      </w:r>
      <w:r>
        <w:rPr>
          <w:rFonts w:hint="eastAsia" w:ascii="楷体_GB2312" w:hAnsi="宋体" w:eastAsia="楷体_GB2312" w:cs="PMingLiU"/>
          <w:kern w:val="0"/>
          <w:szCs w:val="21"/>
        </w:rPr>
        <w:t>组：不限价值的合约/分包合约</w:t>
      </w:r>
    </w:p>
    <w:p>
      <w:pPr>
        <w:widowControl/>
        <w:snapToGrid w:val="0"/>
        <w:spacing w:line="310" w:lineRule="atLeast"/>
        <w:ind w:firstLine="420" w:firstLineChars="200"/>
        <w:rPr>
          <w:rFonts w:hint="eastAsia" w:ascii="楷体_GB2312" w:hAnsi="宋体" w:eastAsia="楷体_GB2312" w:cs="PMingLiU"/>
          <w:kern w:val="0"/>
          <w:szCs w:val="21"/>
        </w:rPr>
      </w:pPr>
      <w:r>
        <w:rPr>
          <w:rFonts w:hint="eastAsia" w:ascii="楷体_GB2312" w:hAnsi="宋体" w:eastAsia="楷体_GB2312" w:cs="PMingLiU"/>
          <w:kern w:val="0"/>
          <w:szCs w:val="21"/>
        </w:rPr>
        <w:t>全包室内设计及装修工程：</w:t>
      </w:r>
    </w:p>
    <w:p>
      <w:pPr>
        <w:widowControl/>
        <w:snapToGrid w:val="0"/>
        <w:spacing w:line="310" w:lineRule="atLeast"/>
        <w:ind w:firstLine="420" w:firstLineChars="200"/>
        <w:rPr>
          <w:rFonts w:hint="eastAsia" w:ascii="楷体_GB2312" w:hAnsi="宋体" w:eastAsia="楷体_GB2312" w:cs="PMingLiU"/>
          <w:kern w:val="0"/>
          <w:szCs w:val="21"/>
        </w:rPr>
      </w:pPr>
      <w:r>
        <w:rPr>
          <w:rFonts w:hint="eastAsia" w:ascii="楷体_GB2312" w:hAnsi="宋体" w:eastAsia="楷体_GB2312" w:cs="PMingLiU"/>
          <w:kern w:val="0"/>
          <w:szCs w:val="21"/>
        </w:rPr>
        <w:tab/>
      </w:r>
      <w:r>
        <w:rPr>
          <w:rFonts w:hint="eastAsia" w:ascii="楷体_GB2312" w:hAnsi="宋体" w:eastAsia="楷体_GB2312" w:cs="PMingLiU"/>
          <w:kern w:val="0"/>
          <w:szCs w:val="21"/>
        </w:rPr>
        <w:tab/>
      </w:r>
      <w:r>
        <w:rPr>
          <w:rFonts w:hint="eastAsia" w:ascii="楷体_GB2312" w:hAnsi="宋体" w:eastAsia="楷体_GB2312" w:cs="PMingLiU"/>
          <w:kern w:val="0"/>
          <w:szCs w:val="21"/>
        </w:rPr>
        <w:t>第</w:t>
      </w:r>
      <w:r>
        <w:rPr>
          <w:rFonts w:hint="eastAsia" w:ascii="宋体" w:hAnsi="宋体"/>
          <w:szCs w:val="21"/>
          <w:lang w:eastAsia="zh-TW"/>
        </w:rPr>
        <w:t>Ⅰ</w:t>
      </w:r>
      <w:r>
        <w:rPr>
          <w:rFonts w:hint="eastAsia" w:ascii="楷体_GB2312" w:hAnsi="宋体" w:eastAsia="楷体_GB2312" w:cs="PMingLiU"/>
          <w:kern w:val="0"/>
          <w:szCs w:val="21"/>
        </w:rPr>
        <w:t>组：可获批一份属技能测试性质合约</w:t>
      </w:r>
    </w:p>
    <w:p>
      <w:pPr>
        <w:widowControl/>
        <w:snapToGrid w:val="0"/>
        <w:spacing w:line="310" w:lineRule="atLeast"/>
        <w:ind w:firstLine="420" w:firstLineChars="200"/>
        <w:rPr>
          <w:rFonts w:hint="eastAsia" w:ascii="楷体_GB2312" w:hAnsi="宋体" w:eastAsia="楷体_GB2312" w:cs="PMingLiU"/>
          <w:kern w:val="0"/>
          <w:szCs w:val="21"/>
        </w:rPr>
      </w:pPr>
      <w:r>
        <w:rPr>
          <w:rFonts w:hint="eastAsia" w:ascii="楷体_GB2312" w:hAnsi="宋体" w:eastAsia="楷体_GB2312" w:cs="PMingLiU"/>
          <w:kern w:val="0"/>
          <w:szCs w:val="21"/>
        </w:rPr>
        <w:tab/>
      </w:r>
      <w:r>
        <w:rPr>
          <w:rFonts w:hint="eastAsia" w:ascii="楷体_GB2312" w:hAnsi="宋体" w:eastAsia="楷体_GB2312" w:cs="PMingLiU"/>
          <w:kern w:val="0"/>
          <w:szCs w:val="21"/>
        </w:rPr>
        <w:tab/>
      </w:r>
      <w:r>
        <w:rPr>
          <w:rFonts w:hint="eastAsia" w:ascii="楷体_GB2312" w:hAnsi="宋体" w:eastAsia="楷体_GB2312" w:cs="PMingLiU"/>
          <w:kern w:val="0"/>
          <w:szCs w:val="21"/>
        </w:rPr>
        <w:t>第</w:t>
      </w:r>
      <w:r>
        <w:rPr>
          <w:rFonts w:hint="eastAsia" w:ascii="宋体" w:hAnsi="宋体"/>
          <w:szCs w:val="21"/>
          <w:lang w:eastAsia="zh-TW"/>
        </w:rPr>
        <w:t>Ⅱ</w:t>
      </w:r>
      <w:r>
        <w:rPr>
          <w:rFonts w:hint="eastAsia" w:ascii="楷体_GB2312" w:hAnsi="宋体" w:eastAsia="楷体_GB2312" w:cs="PMingLiU"/>
          <w:kern w:val="0"/>
          <w:szCs w:val="21"/>
        </w:rPr>
        <w:t>组：可获批超过一份合约</w:t>
      </w:r>
    </w:p>
    <w:p>
      <w:pPr>
        <w:snapToGrid w:val="0"/>
        <w:spacing w:line="310" w:lineRule="atLeast"/>
        <w:ind w:firstLine="420" w:firstLineChars="200"/>
        <w:rPr>
          <w:rFonts w:hint="eastAsia" w:ascii="楷体_GB2312" w:hAnsi="宋体" w:eastAsia="楷体_GB2312"/>
          <w:szCs w:val="21"/>
        </w:rPr>
      </w:pPr>
      <w:r>
        <w:rPr>
          <w:rFonts w:hint="eastAsia" w:ascii="楷体_GB2312" w:hAnsi="宋体" w:eastAsia="楷体_GB2312"/>
          <w:szCs w:val="21"/>
        </w:rPr>
        <w:t>注</w:t>
      </w:r>
      <w:r>
        <w:rPr>
          <w:rFonts w:hint="eastAsia" w:ascii="楷体_GB2312" w:hAnsi="宋体" w:eastAsia="楷体_GB2312"/>
          <w:szCs w:val="21"/>
          <w:vertAlign w:val="superscript"/>
        </w:rPr>
        <w:t>2</w:t>
      </w:r>
      <w:r>
        <w:rPr>
          <w:rFonts w:hint="eastAsia" w:ascii="楷体_GB2312" w:hAnsi="宋体" w:eastAsia="楷体_GB2312"/>
          <w:szCs w:val="21"/>
        </w:rPr>
        <w:t>：认可公共工程物料供应商及专门承造</w:t>
      </w:r>
      <w:r>
        <w:rPr>
          <w:rFonts w:hint="eastAsia" w:ascii="楷体_GB2312" w:hAnsi="宋体" w:eastAsia="楷体_GB2312" w:cs="PMingLiU"/>
          <w:szCs w:val="21"/>
        </w:rPr>
        <w:t>商</w:t>
      </w:r>
      <w:r>
        <w:rPr>
          <w:rFonts w:hint="eastAsia" w:ascii="楷体_GB2312" w:hAnsi="宋体" w:eastAsia="楷体_GB2312"/>
          <w:szCs w:val="21"/>
        </w:rPr>
        <w:t>名册参考香港发展局网页</w:t>
      </w:r>
    </w:p>
    <w:p>
      <w:pPr>
        <w:snapToGrid w:val="0"/>
        <w:spacing w:line="310" w:lineRule="atLeast"/>
        <w:ind w:firstLine="927" w:firstLineChars="450"/>
        <w:rPr>
          <w:rFonts w:ascii="Times New Roman" w:hAnsi="Times New Roman" w:eastAsia="楷体_GB2312"/>
          <w:spacing w:val="-2"/>
          <w:szCs w:val="21"/>
        </w:rPr>
      </w:pPr>
      <w:r>
        <w:rPr>
          <w:rFonts w:ascii="Times New Roman" w:hAnsi="Times New Roman" w:eastAsia="楷体_GB2312"/>
          <w:spacing w:val="-2"/>
          <w:szCs w:val="21"/>
        </w:rPr>
        <w:fldChar w:fldCharType="begin"/>
      </w:r>
      <w:r>
        <w:rPr>
          <w:rFonts w:ascii="Times New Roman" w:hAnsi="Times New Roman" w:eastAsia="楷体_GB2312"/>
          <w:spacing w:val="-2"/>
          <w:szCs w:val="21"/>
        </w:rPr>
        <w:instrText xml:space="preserve">HYPERLINK "https://sc.devb.gov.hk/TuniS/www.devb.gov.hk/Supplier.aspx?section=83&amp;lang=2&amp;id=80"</w:instrText>
      </w:r>
      <w:r>
        <w:rPr>
          <w:rFonts w:ascii="Times New Roman" w:hAnsi="Times New Roman" w:eastAsia="楷体_GB2312"/>
          <w:spacing w:val="-2"/>
          <w:szCs w:val="21"/>
        </w:rPr>
        <w:fldChar w:fldCharType="separate"/>
      </w:r>
      <w:r>
        <w:rPr>
          <w:rStyle w:val="7"/>
          <w:rFonts w:ascii="Times New Roman" w:hAnsi="Times New Roman" w:eastAsia="楷体_GB2312"/>
          <w:color w:val="auto"/>
          <w:spacing w:val="-2"/>
          <w:szCs w:val="21"/>
          <w:u w:val="none"/>
          <w:lang w:eastAsia="zh-TW"/>
        </w:rPr>
        <w:t>https://sc.devb.gov.hk/TuniS/www.devb.gov.hk/Supplier.aspx?section=83&amp;lang=2&amp;id=80</w:t>
      </w:r>
      <w:r>
        <w:rPr>
          <w:rFonts w:ascii="Times New Roman" w:hAnsi="Times New Roman" w:eastAsia="楷体_GB2312"/>
          <w:spacing w:val="-2"/>
          <w:szCs w:val="21"/>
        </w:rPr>
        <w:fldChar w:fldCharType="end"/>
      </w:r>
    </w:p>
    <w:p>
      <w:bookmarkStart w:id="12" w:name="_GoBack"/>
      <w:bookmarkEnd w:id="1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Microsoft JhengHei">
    <w:panose1 w:val="020B0604030504040204"/>
    <w:charset w:val="88"/>
    <w:family w:val="swiss"/>
    <w:pitch w:val="default"/>
    <w:sig w:usb0="000002A7" w:usb1="28CF4400" w:usb2="00000016" w:usb3="00000000" w:csb0="00100009" w:csb1="00000000"/>
  </w:font>
  <w:font w:name="PMingLiU">
    <w:altName w:val="Adobe 明體 Std L"/>
    <w:panose1 w:val="02020300000000000000"/>
    <w:charset w:val="88"/>
    <w:family w:val="roman"/>
    <w:pitch w:val="default"/>
    <w:sig w:usb0="00000000" w:usb1="00000000" w:usb2="00000016"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Times New Roman" w:hAnsi="Times New Roman"/>
      </w:rPr>
    </w:pPr>
    <w:r>
      <w:rPr>
        <w:rStyle w:val="6"/>
        <w:rFonts w:ascii="Times New Roman" w:hAnsi="Times New Roman"/>
      </w:rPr>
      <w:fldChar w:fldCharType="begin"/>
    </w:r>
    <w:r>
      <w:rPr>
        <w:rStyle w:val="6"/>
        <w:rFonts w:ascii="Times New Roman" w:hAnsi="Times New Roman"/>
      </w:rPr>
      <w:instrText xml:space="preserve">PAGE  </w:instrText>
    </w:r>
    <w:r>
      <w:rPr>
        <w:rStyle w:val="6"/>
        <w:rFonts w:ascii="Times New Roman" w:hAnsi="Times New Roman"/>
      </w:rPr>
      <w:fldChar w:fldCharType="separate"/>
    </w:r>
    <w:r>
      <w:rPr>
        <w:rStyle w:val="6"/>
        <w:rFonts w:ascii="Times New Roman" w:hAnsi="Times New Roman"/>
      </w:rPr>
      <w:t>45</w:t>
    </w:r>
    <w:r>
      <w:rPr>
        <w:rStyle w:val="6"/>
        <w:rFonts w:ascii="Times New Roman" w:hAnsi="Times New Roman"/>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left"/>
    </w:pPr>
    <w:r>
      <w:rPr>
        <w:rFonts w:hint="eastAsia" w:ascii="宋体" w:hAnsi="宋体"/>
      </w:rPr>
      <w:t>深圳市人民政府公报                                                                   2020年第41期</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5D256E"/>
    <w:rsid w:val="7B5D25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0" w:name="header"/>
    <w:lsdException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semiHidden/>
    <w:unhideWhenUsed/>
    <w:uiPriority w:val="0"/>
    <w:pPr>
      <w:tabs>
        <w:tab w:val="center" w:pos="4153"/>
        <w:tab w:val="right" w:pos="8306"/>
      </w:tabs>
      <w:snapToGrid w:val="0"/>
      <w:jc w:val="left"/>
    </w:pPr>
    <w:rPr>
      <w:sz w:val="18"/>
      <w:szCs w:val="18"/>
    </w:rPr>
  </w:style>
  <w:style w:type="paragraph" w:styleId="3">
    <w:name w:val="header"/>
    <w:basedOn w:val="1"/>
    <w:semiHidden/>
    <w:unhideWhenUsed/>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styleId="7">
    <w:name w:val="Hyperlink"/>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2020-10-20T02:24:00Z</dcterms:created>
  <dc:creator>Jus</dc:creator>
  <cp:lastModifiedBy>Jus</cp:lastModifiedBy>
  <dcterms:modified xsi:type="dcterms:W3CDTF">2020-10-20T02:25:10Z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