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dat" ContentType="text/plai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5c2ca8f9e87d45ed" Type="http://schemas.microsoft.com/office/2006/relationships/txt" Target="udata/data.dat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FBF" w:rsidRPr="007E6ABD" w:rsidRDefault="002C1FBF" w:rsidP="00ED3FCA">
      <w:pPr>
        <w:rPr>
          <w:rFonts w:ascii="仿宋" w:eastAsia="仿宋" w:hAnsi="仿宋"/>
          <w:b/>
          <w:sz w:val="24"/>
          <w:szCs w:val="24"/>
        </w:rPr>
      </w:pPr>
    </w:p>
    <w:p w:rsidR="002C1FBF" w:rsidRPr="007E6ABD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Pr="007E6ABD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Pr="007E6ABD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Pr="007E6ABD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Pr="007E6ABD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3A7734" w:rsidRPr="00D12A4D" w:rsidRDefault="00101DDC" w:rsidP="00A14678">
      <w:pPr>
        <w:jc w:val="center"/>
        <w:rPr>
          <w:rFonts w:ascii="仿宋" w:eastAsia="仿宋" w:hAnsi="仿宋"/>
          <w:b/>
          <w:sz w:val="52"/>
          <w:szCs w:val="24"/>
        </w:rPr>
      </w:pPr>
      <w:r w:rsidRPr="00D12A4D">
        <w:rPr>
          <w:rFonts w:ascii="仿宋" w:eastAsia="仿宋" w:hAnsi="仿宋" w:hint="eastAsia"/>
          <w:b/>
          <w:sz w:val="52"/>
          <w:szCs w:val="24"/>
        </w:rPr>
        <w:t>深圳</w:t>
      </w:r>
      <w:r w:rsidR="00B21977" w:rsidRPr="00D12A4D">
        <w:rPr>
          <w:rFonts w:ascii="仿宋" w:eastAsia="仿宋" w:hAnsi="仿宋" w:hint="eastAsia"/>
          <w:b/>
          <w:sz w:val="52"/>
          <w:szCs w:val="24"/>
        </w:rPr>
        <w:t>采购</w:t>
      </w:r>
      <w:r w:rsidR="00A14678" w:rsidRPr="00D12A4D">
        <w:rPr>
          <w:rFonts w:ascii="仿宋" w:eastAsia="仿宋" w:hAnsi="仿宋" w:hint="eastAsia"/>
          <w:b/>
          <w:sz w:val="52"/>
          <w:szCs w:val="24"/>
        </w:rPr>
        <w:t>扶贫</w:t>
      </w:r>
      <w:r w:rsidRPr="00D12A4D">
        <w:rPr>
          <w:rFonts w:ascii="仿宋" w:eastAsia="仿宋" w:hAnsi="仿宋" w:hint="eastAsia"/>
          <w:b/>
          <w:sz w:val="52"/>
          <w:szCs w:val="24"/>
        </w:rPr>
        <w:t>馆</w:t>
      </w:r>
      <w:r w:rsidR="00C62AB3">
        <w:rPr>
          <w:rFonts w:ascii="仿宋" w:eastAsia="仿宋" w:hAnsi="仿宋" w:hint="eastAsia"/>
          <w:b/>
          <w:sz w:val="52"/>
          <w:szCs w:val="24"/>
        </w:rPr>
        <w:t>操作</w:t>
      </w:r>
      <w:r w:rsidRPr="00D12A4D">
        <w:rPr>
          <w:rFonts w:ascii="仿宋" w:eastAsia="仿宋" w:hAnsi="仿宋" w:hint="eastAsia"/>
          <w:b/>
          <w:sz w:val="52"/>
          <w:szCs w:val="24"/>
        </w:rPr>
        <w:t>手册</w:t>
      </w:r>
    </w:p>
    <w:p w:rsidR="002C1FBF" w:rsidRPr="00C62AB3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Pr="007E6ABD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Pr="007E6ABD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D12A4D" w:rsidRDefault="00D12A4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D12A4D" w:rsidRDefault="00D12A4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D12A4D" w:rsidRDefault="00D12A4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D12A4D" w:rsidRPr="007E6ABD" w:rsidRDefault="00D12A4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D12A4D" w:rsidRDefault="00D12A4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D12A4D" w:rsidRDefault="00D12A4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D12A4D" w:rsidRDefault="00D12A4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7E6ABD" w:rsidRPr="007E6ABD" w:rsidRDefault="007E6ABD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Pr="007E6ABD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Pr="007E6ABD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Pr="007E6ABD" w:rsidRDefault="002C1FBF" w:rsidP="00A14678">
      <w:pPr>
        <w:jc w:val="center"/>
        <w:rPr>
          <w:rFonts w:ascii="仿宋" w:eastAsia="仿宋" w:hAnsi="仿宋"/>
          <w:b/>
          <w:sz w:val="24"/>
          <w:szCs w:val="24"/>
        </w:rPr>
      </w:pPr>
    </w:p>
    <w:p w:rsidR="002C1FBF" w:rsidRPr="00D12A4D" w:rsidRDefault="002C1FBF" w:rsidP="00A14678">
      <w:pPr>
        <w:jc w:val="center"/>
        <w:rPr>
          <w:rFonts w:ascii="仿宋" w:eastAsia="仿宋" w:hAnsi="仿宋"/>
          <w:sz w:val="32"/>
          <w:szCs w:val="24"/>
        </w:rPr>
      </w:pPr>
    </w:p>
    <w:p w:rsidR="002C1FBF" w:rsidRPr="00D12A4D" w:rsidRDefault="002C1FBF" w:rsidP="00A14678">
      <w:pPr>
        <w:jc w:val="center"/>
        <w:rPr>
          <w:rFonts w:ascii="仿宋" w:eastAsia="仿宋" w:hAnsi="仿宋"/>
          <w:sz w:val="32"/>
          <w:szCs w:val="24"/>
        </w:rPr>
      </w:pPr>
      <w:r w:rsidRPr="00D12A4D">
        <w:rPr>
          <w:rFonts w:ascii="仿宋" w:eastAsia="仿宋" w:hAnsi="仿宋" w:hint="eastAsia"/>
          <w:sz w:val="32"/>
          <w:szCs w:val="24"/>
        </w:rPr>
        <w:t>2020年</w:t>
      </w:r>
      <w:r w:rsidR="00A802A1">
        <w:rPr>
          <w:rFonts w:ascii="仿宋" w:eastAsia="仿宋" w:hAnsi="仿宋" w:hint="eastAsia"/>
          <w:sz w:val="32"/>
          <w:szCs w:val="24"/>
        </w:rPr>
        <w:t>5</w:t>
      </w:r>
      <w:r w:rsidRPr="00D12A4D">
        <w:rPr>
          <w:rFonts w:ascii="仿宋" w:eastAsia="仿宋" w:hAnsi="仿宋" w:hint="eastAsia"/>
          <w:sz w:val="32"/>
          <w:szCs w:val="24"/>
        </w:rPr>
        <w:t>月</w:t>
      </w:r>
    </w:p>
    <w:p w:rsidR="00101DDC" w:rsidRPr="007E6ABD" w:rsidRDefault="00101DDC" w:rsidP="00FB7AFB">
      <w:pPr>
        <w:pStyle w:val="1"/>
        <w:numPr>
          <w:ilvl w:val="0"/>
          <w:numId w:val="10"/>
        </w:numPr>
        <w:rPr>
          <w:rFonts w:ascii="仿宋" w:eastAsia="仿宋" w:hAnsi="仿宋"/>
          <w:sz w:val="24"/>
          <w:szCs w:val="24"/>
        </w:rPr>
      </w:pPr>
      <w:bookmarkStart w:id="0" w:name="_Toc38296695"/>
      <w:r w:rsidRPr="007E6ABD">
        <w:rPr>
          <w:rFonts w:ascii="仿宋" w:eastAsia="仿宋" w:hAnsi="仿宋" w:hint="eastAsia"/>
          <w:sz w:val="24"/>
          <w:szCs w:val="24"/>
        </w:rPr>
        <w:lastRenderedPageBreak/>
        <w:t>目的</w:t>
      </w:r>
      <w:bookmarkEnd w:id="0"/>
    </w:p>
    <w:p w:rsidR="00B53DC3" w:rsidRDefault="00B10967" w:rsidP="00233217">
      <w:pPr>
        <w:ind w:firstLine="420"/>
        <w:rPr>
          <w:rFonts w:ascii="仿宋" w:eastAsia="仿宋" w:hAnsi="仿宋"/>
          <w:sz w:val="24"/>
          <w:szCs w:val="24"/>
        </w:rPr>
      </w:pPr>
      <w:r w:rsidRPr="007E6ABD">
        <w:rPr>
          <w:rFonts w:ascii="仿宋" w:eastAsia="仿宋" w:hAnsi="仿宋" w:hint="eastAsia"/>
          <w:sz w:val="24"/>
          <w:szCs w:val="24"/>
        </w:rPr>
        <w:t>介绍“</w:t>
      </w:r>
      <w:r w:rsidR="00B21977">
        <w:rPr>
          <w:rFonts w:ascii="仿宋" w:eastAsia="仿宋" w:hAnsi="仿宋"/>
          <w:sz w:val="24"/>
          <w:szCs w:val="24"/>
        </w:rPr>
        <w:t>深圳采购扶贫馆</w:t>
      </w:r>
      <w:r w:rsidRPr="007E6ABD">
        <w:rPr>
          <w:rFonts w:ascii="仿宋" w:eastAsia="仿宋" w:hAnsi="仿宋" w:hint="eastAsia"/>
          <w:sz w:val="24"/>
          <w:szCs w:val="24"/>
        </w:rPr>
        <w:t>”的</w:t>
      </w:r>
      <w:r w:rsidR="00C62AB3">
        <w:rPr>
          <w:rFonts w:ascii="仿宋" w:eastAsia="仿宋" w:hAnsi="仿宋" w:hint="eastAsia"/>
          <w:sz w:val="24"/>
          <w:szCs w:val="24"/>
        </w:rPr>
        <w:t>操作</w:t>
      </w:r>
      <w:r w:rsidRPr="007E6ABD">
        <w:rPr>
          <w:rFonts w:ascii="仿宋" w:eastAsia="仿宋" w:hAnsi="仿宋"/>
          <w:sz w:val="24"/>
          <w:szCs w:val="24"/>
        </w:rPr>
        <w:t>指引</w:t>
      </w:r>
      <w:r w:rsidR="00233217">
        <w:rPr>
          <w:rFonts w:ascii="仿宋" w:eastAsia="仿宋" w:hAnsi="仿宋" w:hint="eastAsia"/>
          <w:sz w:val="24"/>
          <w:szCs w:val="24"/>
        </w:rPr>
        <w:t>。</w:t>
      </w:r>
    </w:p>
    <w:p w:rsidR="00C50853" w:rsidRDefault="00C50853" w:rsidP="00233217">
      <w:pPr>
        <w:ind w:firstLine="420"/>
        <w:rPr>
          <w:rFonts w:ascii="仿宋" w:eastAsia="仿宋" w:hAnsi="仿宋"/>
          <w:sz w:val="24"/>
          <w:szCs w:val="24"/>
        </w:rPr>
      </w:pPr>
      <w:r w:rsidRPr="007E6ABD">
        <w:rPr>
          <w:rFonts w:ascii="仿宋" w:eastAsia="仿宋" w:hAnsi="仿宋" w:hint="eastAsia"/>
          <w:sz w:val="24"/>
          <w:szCs w:val="24"/>
        </w:rPr>
        <w:t>本手册的阅读对象为</w:t>
      </w:r>
      <w:r w:rsidR="00B10967" w:rsidRPr="007E6ABD">
        <w:rPr>
          <w:rFonts w:ascii="仿宋" w:eastAsia="仿宋" w:hAnsi="仿宋" w:hint="eastAsia"/>
          <w:sz w:val="24"/>
          <w:szCs w:val="24"/>
        </w:rPr>
        <w:t>使用</w:t>
      </w:r>
      <w:r w:rsidR="00B10967" w:rsidRPr="007E6ABD">
        <w:rPr>
          <w:rFonts w:ascii="仿宋" w:eastAsia="仿宋" w:hAnsi="仿宋"/>
          <w:sz w:val="24"/>
          <w:szCs w:val="24"/>
        </w:rPr>
        <w:t>“</w:t>
      </w:r>
      <w:r w:rsidR="00B21977">
        <w:rPr>
          <w:rFonts w:ascii="仿宋" w:eastAsia="仿宋" w:hAnsi="仿宋" w:hint="eastAsia"/>
          <w:sz w:val="24"/>
          <w:szCs w:val="24"/>
        </w:rPr>
        <w:t>深圳采购扶贫馆</w:t>
      </w:r>
      <w:r w:rsidR="00B10967" w:rsidRPr="007E6ABD">
        <w:rPr>
          <w:rFonts w:ascii="仿宋" w:eastAsia="仿宋" w:hAnsi="仿宋"/>
          <w:sz w:val="24"/>
          <w:szCs w:val="24"/>
        </w:rPr>
        <w:t>”</w:t>
      </w:r>
      <w:r w:rsidR="00B10967" w:rsidRPr="007E6ABD">
        <w:rPr>
          <w:rFonts w:ascii="仿宋" w:eastAsia="仿宋" w:hAnsi="仿宋" w:hint="eastAsia"/>
          <w:sz w:val="24"/>
          <w:szCs w:val="24"/>
        </w:rPr>
        <w:t>的各</w:t>
      </w:r>
      <w:r w:rsidR="0087398C">
        <w:rPr>
          <w:rFonts w:ascii="仿宋" w:eastAsia="仿宋" w:hAnsi="仿宋" w:hint="eastAsia"/>
          <w:sz w:val="24"/>
          <w:szCs w:val="24"/>
        </w:rPr>
        <w:t>级</w:t>
      </w:r>
      <w:r w:rsidR="00B10967" w:rsidRPr="007E6ABD">
        <w:rPr>
          <w:rFonts w:ascii="仿宋" w:eastAsia="仿宋" w:hAnsi="仿宋"/>
          <w:sz w:val="24"/>
          <w:szCs w:val="24"/>
        </w:rPr>
        <w:t>采购单位</w:t>
      </w:r>
      <w:r w:rsidRPr="007E6ABD">
        <w:rPr>
          <w:rFonts w:ascii="仿宋" w:eastAsia="仿宋" w:hAnsi="仿宋" w:hint="eastAsia"/>
          <w:sz w:val="24"/>
          <w:szCs w:val="24"/>
        </w:rPr>
        <w:t>。</w:t>
      </w:r>
    </w:p>
    <w:p w:rsidR="00C62AB3" w:rsidRPr="00B53DC3" w:rsidRDefault="00B53DC3" w:rsidP="00B53DC3">
      <w:pPr>
        <w:pStyle w:val="1"/>
        <w:numPr>
          <w:ilvl w:val="0"/>
          <w:numId w:val="10"/>
        </w:num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登陆方式</w:t>
      </w:r>
    </w:p>
    <w:p w:rsidR="00A25D41" w:rsidRPr="009A0364" w:rsidRDefault="00A25D41" w:rsidP="000F04BA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为了方便各级采购单位、个人用户登陆</w:t>
      </w:r>
      <w:r w:rsidR="000F04BA">
        <w:rPr>
          <w:rFonts w:ascii="仿宋" w:eastAsia="仿宋" w:hAnsi="仿宋" w:hint="eastAsia"/>
          <w:sz w:val="24"/>
          <w:szCs w:val="24"/>
        </w:rPr>
        <w:t>“深圳采购扶贫馆”</w:t>
      </w:r>
      <w:r>
        <w:rPr>
          <w:rFonts w:ascii="仿宋" w:eastAsia="仿宋" w:hAnsi="仿宋" w:hint="eastAsia"/>
          <w:sz w:val="24"/>
          <w:szCs w:val="24"/>
        </w:rPr>
        <w:t>选购扶贫商品，</w:t>
      </w:r>
      <w:r w:rsidR="000F04BA">
        <w:rPr>
          <w:rFonts w:ascii="仿宋" w:eastAsia="仿宋" w:hAnsi="仿宋" w:hint="eastAsia"/>
          <w:sz w:val="24"/>
          <w:szCs w:val="24"/>
        </w:rPr>
        <w:t>系统</w:t>
      </w:r>
      <w:r>
        <w:rPr>
          <w:rFonts w:ascii="仿宋" w:eastAsia="仿宋" w:hAnsi="仿宋" w:hint="eastAsia"/>
          <w:sz w:val="24"/>
          <w:szCs w:val="24"/>
        </w:rPr>
        <w:t>将支持两种登陆方式</w:t>
      </w:r>
      <w:r w:rsidR="00B53DC3">
        <w:rPr>
          <w:rFonts w:ascii="仿宋" w:eastAsia="仿宋" w:hAnsi="仿宋" w:hint="eastAsia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PC端和APP端。</w:t>
      </w:r>
    </w:p>
    <w:p w:rsidR="0053116E" w:rsidRPr="007E6ABD" w:rsidRDefault="00B21977" w:rsidP="00DD2AEC">
      <w:pPr>
        <w:pStyle w:val="1"/>
        <w:numPr>
          <w:ilvl w:val="0"/>
          <w:numId w:val="10"/>
        </w:numPr>
        <w:rPr>
          <w:rFonts w:ascii="仿宋" w:eastAsia="仿宋" w:hAnsi="仿宋"/>
          <w:sz w:val="24"/>
          <w:szCs w:val="24"/>
        </w:rPr>
      </w:pPr>
      <w:bookmarkStart w:id="1" w:name="_Toc38296696"/>
      <w:r>
        <w:rPr>
          <w:rFonts w:ascii="仿宋" w:eastAsia="仿宋" w:hAnsi="仿宋" w:hint="eastAsia"/>
          <w:sz w:val="24"/>
          <w:szCs w:val="24"/>
        </w:rPr>
        <w:t>深圳采购扶贫馆</w:t>
      </w:r>
      <w:r w:rsidR="00A25D41">
        <w:rPr>
          <w:rFonts w:ascii="仿宋" w:eastAsia="仿宋" w:hAnsi="仿宋" w:hint="eastAsia"/>
          <w:sz w:val="24"/>
          <w:szCs w:val="24"/>
        </w:rPr>
        <w:t>PC</w:t>
      </w:r>
      <w:proofErr w:type="gramStart"/>
      <w:r w:rsidR="00A25D41">
        <w:rPr>
          <w:rFonts w:ascii="仿宋" w:eastAsia="仿宋" w:hAnsi="仿宋" w:hint="eastAsia"/>
          <w:sz w:val="24"/>
          <w:szCs w:val="24"/>
        </w:rPr>
        <w:t>端</w:t>
      </w:r>
      <w:bookmarkEnd w:id="1"/>
      <w:r w:rsidR="00A25D41">
        <w:rPr>
          <w:rFonts w:ascii="仿宋" w:eastAsia="仿宋" w:hAnsi="仿宋" w:hint="eastAsia"/>
          <w:sz w:val="24"/>
          <w:szCs w:val="24"/>
        </w:rPr>
        <w:t>操作</w:t>
      </w:r>
      <w:proofErr w:type="gramEnd"/>
      <w:r w:rsidR="00A25D41">
        <w:rPr>
          <w:rFonts w:ascii="仿宋" w:eastAsia="仿宋" w:hAnsi="仿宋" w:hint="eastAsia"/>
          <w:sz w:val="24"/>
          <w:szCs w:val="24"/>
        </w:rPr>
        <w:t>指引</w:t>
      </w:r>
    </w:p>
    <w:p w:rsidR="00A25D41" w:rsidRDefault="006744DE" w:rsidP="00EC65CD">
      <w:pPr>
        <w:spacing w:line="360" w:lineRule="auto"/>
        <w:ind w:firstLineChars="150" w:firstLine="360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sz w:val="24"/>
          <w:szCs w:val="24"/>
        </w:rPr>
        <w:t>（</w:t>
      </w:r>
      <w:r w:rsidR="007E6ABD" w:rsidRPr="007E6ABD">
        <w:rPr>
          <w:rFonts w:ascii="仿宋" w:eastAsia="仿宋" w:hAnsi="仿宋" w:cs="仿宋" w:hint="eastAsia"/>
          <w:color w:val="000000"/>
          <w:sz w:val="24"/>
          <w:szCs w:val="24"/>
        </w:rPr>
        <w:t>1）</w:t>
      </w:r>
      <w:r w:rsidR="00A25D41">
        <w:rPr>
          <w:rFonts w:ascii="仿宋" w:eastAsia="仿宋" w:hAnsi="仿宋" w:cs="仿宋" w:hint="eastAsia"/>
          <w:color w:val="000000"/>
          <w:sz w:val="24"/>
          <w:szCs w:val="24"/>
        </w:rPr>
        <w:t>登陆系统</w:t>
      </w:r>
    </w:p>
    <w:p w:rsidR="007E6ABD" w:rsidRPr="007E6ABD" w:rsidRDefault="007E6ABD" w:rsidP="00EC65C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 w:rsidRPr="007E6ABD">
        <w:rPr>
          <w:rFonts w:ascii="仿宋" w:eastAsia="仿宋" w:hAnsi="仿宋" w:cs="仿宋" w:hint="eastAsia"/>
          <w:color w:val="000000"/>
          <w:sz w:val="24"/>
          <w:szCs w:val="24"/>
        </w:rPr>
        <w:t>登录深圳政府采购系统，点击上方“深圳采购扶贫馆”，可跳转至“深圳采购扶贫馆”网页，如下图所示。</w:t>
      </w:r>
      <w:r w:rsidR="00A25D41">
        <w:rPr>
          <w:rFonts w:ascii="仿宋" w:eastAsia="仿宋" w:hAnsi="仿宋" w:cs="仿宋" w:hint="eastAsia"/>
          <w:color w:val="000000"/>
          <w:sz w:val="24"/>
          <w:szCs w:val="24"/>
        </w:rPr>
        <w:t>为了满足系统兼容性，</w:t>
      </w:r>
      <w:r w:rsidR="00584603" w:rsidRPr="00B01367">
        <w:rPr>
          <w:rFonts w:ascii="仿宋" w:eastAsia="仿宋" w:hAnsi="仿宋" w:cs="仿宋" w:hint="eastAsia"/>
          <w:color w:val="000000" w:themeColor="text1"/>
          <w:sz w:val="24"/>
          <w:szCs w:val="24"/>
        </w:rPr>
        <w:t>需</w:t>
      </w:r>
      <w:r w:rsidR="00A25D41">
        <w:rPr>
          <w:rFonts w:ascii="仿宋" w:eastAsia="仿宋" w:hAnsi="仿宋" w:cs="仿宋" w:hint="eastAsia"/>
          <w:color w:val="000000"/>
          <w:sz w:val="24"/>
          <w:szCs w:val="24"/>
        </w:rPr>
        <w:t>采用IE9以上版本的浏览器</w:t>
      </w:r>
      <w:r w:rsidR="00584603" w:rsidRPr="00B01367">
        <w:rPr>
          <w:rFonts w:ascii="仿宋" w:eastAsia="仿宋" w:hAnsi="仿宋" w:cs="仿宋" w:hint="eastAsia"/>
          <w:color w:val="000000" w:themeColor="text1"/>
          <w:sz w:val="24"/>
          <w:szCs w:val="24"/>
        </w:rPr>
        <w:t>，建议使用</w:t>
      </w:r>
      <w:r w:rsidR="00584603" w:rsidRPr="00B01367">
        <w:rPr>
          <w:rFonts w:ascii="仿宋" w:eastAsia="仿宋" w:hAnsi="仿宋" w:cs="仿宋" w:hint="eastAsia"/>
          <w:b/>
          <w:color w:val="000000" w:themeColor="text1"/>
          <w:sz w:val="24"/>
          <w:szCs w:val="24"/>
        </w:rPr>
        <w:t>IE10、IE11</w:t>
      </w:r>
      <w:r w:rsidR="00584603" w:rsidRPr="00B01367">
        <w:rPr>
          <w:rFonts w:ascii="仿宋" w:eastAsia="仿宋" w:hAnsi="仿宋" w:cs="仿宋" w:hint="eastAsia"/>
          <w:color w:val="000000" w:themeColor="text1"/>
          <w:sz w:val="24"/>
          <w:szCs w:val="24"/>
        </w:rPr>
        <w:t>浏览器</w:t>
      </w:r>
      <w:r w:rsidR="00A25D41">
        <w:rPr>
          <w:rFonts w:ascii="仿宋" w:eastAsia="仿宋" w:hAnsi="仿宋" w:cs="仿宋" w:hint="eastAsia"/>
          <w:color w:val="000000"/>
          <w:sz w:val="24"/>
          <w:szCs w:val="24"/>
        </w:rPr>
        <w:t>。</w:t>
      </w:r>
    </w:p>
    <w:p w:rsidR="007E6ABD" w:rsidRDefault="00584603" w:rsidP="00BE79F2">
      <w:pPr>
        <w:jc w:val="center"/>
        <w:rPr>
          <w:rFonts w:ascii="仿宋" w:eastAsia="仿宋" w:hAnsi="仿宋"/>
          <w:sz w:val="24"/>
          <w:szCs w:val="24"/>
        </w:rPr>
      </w:pPr>
      <w:r w:rsidRPr="00584603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556097" cy="1246262"/>
            <wp:effectExtent l="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007" cy="12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4DE" w:rsidRPr="007E6ABD" w:rsidRDefault="00584603" w:rsidP="00BE79F2">
      <w:pPr>
        <w:jc w:val="center"/>
        <w:rPr>
          <w:rFonts w:ascii="仿宋" w:eastAsia="仿宋" w:hAnsi="仿宋"/>
          <w:sz w:val="24"/>
          <w:szCs w:val="24"/>
        </w:rPr>
      </w:pPr>
      <w:r w:rsidRPr="009D094C">
        <w:rPr>
          <w:rFonts w:ascii="仿宋" w:eastAsia="仿宋" w:hAnsi="仿宋" w:hint="eastAsia"/>
          <w:b/>
          <w:sz w:val="24"/>
          <w:szCs w:val="24"/>
        </w:rPr>
        <w:t>深圳政府采购系统界面</w:t>
      </w:r>
    </w:p>
    <w:p w:rsidR="007E6ABD" w:rsidRDefault="00584603" w:rsidP="007E6ABD">
      <w:pPr>
        <w:jc w:val="center"/>
        <w:rPr>
          <w:rFonts w:ascii="仿宋" w:eastAsia="仿宋" w:hAnsi="仿宋"/>
          <w:sz w:val="24"/>
          <w:szCs w:val="24"/>
        </w:rPr>
      </w:pPr>
      <w:r w:rsidRPr="00584603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2605451"/>
            <wp:effectExtent l="19050" t="0" r="2540" b="0"/>
            <wp:docPr id="1" name="图片 1" descr="C:\Users\GZZENG~1\AppData\Local\Temp\15895245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ZZENG~1\AppData\Local\Temp\1589524535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DE" w:rsidRPr="00584603" w:rsidRDefault="006744DE" w:rsidP="007E6ABD">
      <w:pPr>
        <w:jc w:val="center"/>
        <w:rPr>
          <w:rFonts w:ascii="仿宋" w:eastAsia="仿宋" w:hAnsi="仿宋"/>
          <w:b/>
          <w:sz w:val="24"/>
          <w:szCs w:val="24"/>
        </w:rPr>
      </w:pPr>
      <w:r w:rsidRPr="00584603">
        <w:rPr>
          <w:rFonts w:ascii="仿宋" w:eastAsia="仿宋" w:hAnsi="仿宋" w:hint="eastAsia"/>
          <w:b/>
          <w:sz w:val="24"/>
          <w:szCs w:val="24"/>
        </w:rPr>
        <w:lastRenderedPageBreak/>
        <w:t>深圳采购扶贫馆PC端</w:t>
      </w:r>
    </w:p>
    <w:p w:rsidR="006744DE" w:rsidRDefault="006744DE" w:rsidP="007E6ABD">
      <w:pPr>
        <w:spacing w:line="360" w:lineRule="auto"/>
        <w:ind w:firstLine="645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sz w:val="24"/>
          <w:szCs w:val="24"/>
        </w:rPr>
        <w:t>（2）选购商品</w:t>
      </w:r>
    </w:p>
    <w:p w:rsidR="007E6ABD" w:rsidRDefault="007E6ABD" w:rsidP="007E6ABD">
      <w:pPr>
        <w:jc w:val="center"/>
        <w:rPr>
          <w:rFonts w:ascii="仿宋" w:eastAsia="仿宋" w:hAnsi="仿宋"/>
          <w:sz w:val="24"/>
          <w:szCs w:val="24"/>
        </w:rPr>
      </w:pPr>
      <w:r w:rsidRPr="007E6AB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3474720" cy="1481207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20416"/>
                    <a:stretch/>
                  </pic:blipFill>
                  <pic:spPr bwMode="auto">
                    <a:xfrm>
                      <a:off x="0" y="0"/>
                      <a:ext cx="3502653" cy="149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4DE" w:rsidRPr="00584603" w:rsidRDefault="006744DE" w:rsidP="007E6ABD">
      <w:pPr>
        <w:jc w:val="center"/>
        <w:rPr>
          <w:rFonts w:ascii="仿宋" w:eastAsia="仿宋" w:hAnsi="仿宋"/>
          <w:b/>
          <w:sz w:val="24"/>
          <w:szCs w:val="24"/>
        </w:rPr>
      </w:pPr>
      <w:r w:rsidRPr="00584603">
        <w:rPr>
          <w:rFonts w:ascii="仿宋" w:eastAsia="仿宋" w:hAnsi="仿宋" w:hint="eastAsia"/>
          <w:b/>
          <w:sz w:val="24"/>
          <w:szCs w:val="24"/>
        </w:rPr>
        <w:t>购物车结算</w:t>
      </w:r>
    </w:p>
    <w:p w:rsidR="006744DE" w:rsidRPr="006744DE" w:rsidRDefault="006744DE" w:rsidP="006744DE">
      <w:pPr>
        <w:spacing w:line="360" w:lineRule="auto"/>
        <w:ind w:firstLine="645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sz w:val="24"/>
          <w:szCs w:val="24"/>
        </w:rPr>
        <w:t>按照需求选购</w:t>
      </w:r>
      <w:r w:rsidRPr="007E6ABD">
        <w:rPr>
          <w:rFonts w:ascii="仿宋" w:eastAsia="仿宋" w:hAnsi="仿宋" w:cs="仿宋" w:hint="eastAsia"/>
          <w:color w:val="000000"/>
          <w:sz w:val="24"/>
          <w:szCs w:val="24"/>
        </w:rPr>
        <w:t>商品，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点击进入</w:t>
      </w:r>
      <w:r w:rsidRPr="007E6ABD">
        <w:rPr>
          <w:rFonts w:ascii="仿宋" w:eastAsia="仿宋" w:hAnsi="仿宋" w:cs="仿宋" w:hint="eastAsia"/>
          <w:color w:val="000000"/>
          <w:sz w:val="24"/>
          <w:szCs w:val="24"/>
        </w:rPr>
        <w:t>购物车，进行结算。</w:t>
      </w:r>
    </w:p>
    <w:p w:rsidR="006744DE" w:rsidRDefault="006744DE" w:rsidP="006744DE">
      <w:pPr>
        <w:spacing w:line="360" w:lineRule="auto"/>
        <w:ind w:firstLine="645"/>
        <w:rPr>
          <w:rFonts w:ascii="仿宋" w:eastAsia="仿宋" w:hAnsi="仿宋" w:cs="仿宋"/>
          <w:color w:val="000000"/>
          <w:sz w:val="24"/>
          <w:szCs w:val="24"/>
        </w:rPr>
      </w:pPr>
      <w:r w:rsidRPr="006744DE">
        <w:rPr>
          <w:rFonts w:ascii="仿宋" w:eastAsia="仿宋" w:hAnsi="仿宋" w:cs="仿宋" w:hint="eastAsia"/>
          <w:color w:val="000000"/>
          <w:sz w:val="24"/>
          <w:szCs w:val="24"/>
        </w:rPr>
        <w:t>（3）</w:t>
      </w:r>
      <w:r>
        <w:rPr>
          <w:rFonts w:ascii="仿宋" w:eastAsia="仿宋" w:hAnsi="仿宋" w:cs="仿宋" w:hint="eastAsia"/>
          <w:color w:val="000000"/>
          <w:sz w:val="24"/>
          <w:szCs w:val="24"/>
        </w:rPr>
        <w:t>确认订单</w:t>
      </w:r>
    </w:p>
    <w:p w:rsidR="007E6ABD" w:rsidRDefault="007E6ABD" w:rsidP="007E6ABD">
      <w:pPr>
        <w:jc w:val="center"/>
        <w:rPr>
          <w:rFonts w:ascii="仿宋" w:eastAsia="仿宋" w:hAnsi="仿宋"/>
          <w:sz w:val="24"/>
          <w:szCs w:val="24"/>
        </w:rPr>
      </w:pPr>
      <w:r w:rsidRPr="007E6AB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3177540" cy="2809899"/>
            <wp:effectExtent l="0" t="0" r="381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420" cy="282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4DE" w:rsidRPr="00584603" w:rsidRDefault="006744DE" w:rsidP="007E6ABD">
      <w:pPr>
        <w:jc w:val="center"/>
        <w:rPr>
          <w:rFonts w:ascii="仿宋" w:eastAsia="仿宋" w:hAnsi="仿宋"/>
          <w:b/>
          <w:sz w:val="24"/>
          <w:szCs w:val="24"/>
        </w:rPr>
      </w:pPr>
      <w:r w:rsidRPr="00584603">
        <w:rPr>
          <w:rFonts w:ascii="仿宋" w:eastAsia="仿宋" w:hAnsi="仿宋" w:hint="eastAsia"/>
          <w:b/>
          <w:sz w:val="24"/>
          <w:szCs w:val="24"/>
        </w:rPr>
        <w:t>确认信息并提交订单</w:t>
      </w:r>
    </w:p>
    <w:p w:rsidR="006744DE" w:rsidRPr="006744DE" w:rsidRDefault="006744DE" w:rsidP="006744DE">
      <w:pPr>
        <w:spacing w:line="360" w:lineRule="auto"/>
        <w:ind w:firstLine="645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sz w:val="24"/>
          <w:szCs w:val="24"/>
        </w:rPr>
        <w:t>首次下单，需填写地址信息等；确定相关信息后，提交订单。</w:t>
      </w:r>
    </w:p>
    <w:p w:rsidR="006744DE" w:rsidRPr="00CF01C9" w:rsidRDefault="006744DE" w:rsidP="00CF01C9">
      <w:pPr>
        <w:spacing w:line="360" w:lineRule="auto"/>
        <w:ind w:firstLine="645"/>
        <w:rPr>
          <w:rFonts w:ascii="仿宋" w:eastAsia="仿宋" w:hAnsi="仿宋" w:cs="仿宋"/>
          <w:color w:val="000000"/>
          <w:sz w:val="24"/>
          <w:szCs w:val="24"/>
        </w:rPr>
      </w:pPr>
      <w:r w:rsidRPr="00CF01C9">
        <w:rPr>
          <w:rFonts w:ascii="仿宋" w:eastAsia="仿宋" w:hAnsi="仿宋" w:cs="仿宋" w:hint="eastAsia"/>
          <w:color w:val="000000"/>
          <w:sz w:val="24"/>
          <w:szCs w:val="24"/>
        </w:rPr>
        <w:t>（4）支付</w:t>
      </w:r>
    </w:p>
    <w:p w:rsidR="007E6ABD" w:rsidRDefault="007E6ABD" w:rsidP="007E6ABD">
      <w:pPr>
        <w:jc w:val="center"/>
        <w:rPr>
          <w:rFonts w:ascii="仿宋" w:eastAsia="仿宋" w:hAnsi="仿宋"/>
          <w:sz w:val="24"/>
          <w:szCs w:val="24"/>
        </w:rPr>
      </w:pPr>
      <w:r w:rsidRPr="007E6ABD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3597965" cy="1901344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b="9350"/>
                    <a:stretch/>
                  </pic:blipFill>
                  <pic:spPr bwMode="auto">
                    <a:xfrm>
                      <a:off x="0" y="0"/>
                      <a:ext cx="3612681" cy="1909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4DE" w:rsidRPr="00584603" w:rsidRDefault="006744DE" w:rsidP="007E6ABD">
      <w:pPr>
        <w:jc w:val="center"/>
        <w:rPr>
          <w:rFonts w:ascii="仿宋" w:eastAsia="仿宋" w:hAnsi="仿宋"/>
          <w:b/>
          <w:sz w:val="24"/>
          <w:szCs w:val="24"/>
        </w:rPr>
      </w:pPr>
      <w:r w:rsidRPr="00584603">
        <w:rPr>
          <w:rFonts w:ascii="仿宋" w:eastAsia="仿宋" w:hAnsi="仿宋" w:hint="eastAsia"/>
          <w:b/>
          <w:sz w:val="24"/>
          <w:szCs w:val="24"/>
        </w:rPr>
        <w:lastRenderedPageBreak/>
        <w:t>企业</w:t>
      </w:r>
      <w:proofErr w:type="gramStart"/>
      <w:r w:rsidRPr="00584603">
        <w:rPr>
          <w:rFonts w:ascii="仿宋" w:eastAsia="仿宋" w:hAnsi="仿宋" w:hint="eastAsia"/>
          <w:b/>
          <w:sz w:val="24"/>
          <w:szCs w:val="24"/>
        </w:rPr>
        <w:t>网银支付</w:t>
      </w:r>
      <w:proofErr w:type="gramEnd"/>
      <w:r w:rsidRPr="00584603">
        <w:rPr>
          <w:rFonts w:ascii="仿宋" w:eastAsia="仿宋" w:hAnsi="仿宋" w:hint="eastAsia"/>
          <w:b/>
          <w:sz w:val="24"/>
          <w:szCs w:val="24"/>
        </w:rPr>
        <w:t>界面</w:t>
      </w:r>
    </w:p>
    <w:p w:rsidR="007E6ABD" w:rsidRDefault="007E6ABD" w:rsidP="00EC65CD">
      <w:pPr>
        <w:ind w:firstLineChars="200" w:firstLine="480"/>
        <w:rPr>
          <w:rFonts w:ascii="仿宋" w:eastAsia="仿宋" w:hAnsi="仿宋" w:cs="仿宋"/>
          <w:color w:val="000000"/>
          <w:sz w:val="24"/>
          <w:szCs w:val="24"/>
        </w:rPr>
      </w:pPr>
      <w:r w:rsidRPr="007E6ABD">
        <w:rPr>
          <w:rFonts w:ascii="仿宋" w:eastAsia="仿宋" w:hAnsi="仿宋" w:cs="仿宋" w:hint="eastAsia"/>
          <w:color w:val="000000"/>
          <w:sz w:val="24"/>
          <w:szCs w:val="24"/>
        </w:rPr>
        <w:t>本系统支持</w:t>
      </w:r>
      <w:proofErr w:type="gramStart"/>
      <w:r w:rsidRPr="007E6ABD">
        <w:rPr>
          <w:rFonts w:ascii="仿宋" w:eastAsia="仿宋" w:hAnsi="仿宋" w:cs="仿宋" w:hint="eastAsia"/>
          <w:color w:val="000000"/>
          <w:sz w:val="24"/>
          <w:szCs w:val="24"/>
        </w:rPr>
        <w:t>个人网银付款</w:t>
      </w:r>
      <w:proofErr w:type="gramEnd"/>
      <w:r w:rsidRPr="007E6ABD">
        <w:rPr>
          <w:rFonts w:ascii="仿宋" w:eastAsia="仿宋" w:hAnsi="仿宋" w:cs="仿宋" w:hint="eastAsia"/>
          <w:color w:val="000000"/>
          <w:sz w:val="24"/>
          <w:szCs w:val="24"/>
        </w:rPr>
        <w:t>、</w:t>
      </w:r>
      <w:proofErr w:type="gramStart"/>
      <w:r w:rsidRPr="007E6ABD">
        <w:rPr>
          <w:rFonts w:ascii="仿宋" w:eastAsia="仿宋" w:hAnsi="仿宋" w:cs="仿宋" w:hint="eastAsia"/>
          <w:color w:val="000000"/>
          <w:sz w:val="24"/>
          <w:szCs w:val="24"/>
        </w:rPr>
        <w:t>企业网银付款</w:t>
      </w:r>
      <w:proofErr w:type="gramEnd"/>
      <w:r w:rsidRPr="007E6ABD">
        <w:rPr>
          <w:rFonts w:ascii="仿宋" w:eastAsia="仿宋" w:hAnsi="仿宋" w:cs="仿宋" w:hint="eastAsia"/>
          <w:color w:val="000000"/>
          <w:sz w:val="24"/>
          <w:szCs w:val="24"/>
        </w:rPr>
        <w:t>、预存</w:t>
      </w:r>
      <w:r w:rsidR="00584603">
        <w:rPr>
          <w:rFonts w:ascii="仿宋" w:eastAsia="仿宋" w:hAnsi="仿宋" w:cs="仿宋" w:hint="eastAsia"/>
          <w:color w:val="000000"/>
          <w:sz w:val="24"/>
          <w:szCs w:val="24"/>
        </w:rPr>
        <w:t>全</w:t>
      </w:r>
      <w:r w:rsidRPr="007E6ABD">
        <w:rPr>
          <w:rFonts w:ascii="仿宋" w:eastAsia="仿宋" w:hAnsi="仿宋" w:cs="仿宋" w:hint="eastAsia"/>
          <w:color w:val="000000"/>
          <w:sz w:val="24"/>
          <w:szCs w:val="24"/>
        </w:rPr>
        <w:t>款；开具电子普通发票。</w:t>
      </w:r>
    </w:p>
    <w:p w:rsidR="006744DE" w:rsidRPr="006744DE" w:rsidRDefault="006744DE" w:rsidP="006744DE">
      <w:pPr>
        <w:pStyle w:val="1"/>
        <w:numPr>
          <w:ilvl w:val="0"/>
          <w:numId w:val="10"/>
        </w:num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深圳采购扶贫馆APP</w:t>
      </w:r>
      <w:proofErr w:type="gramStart"/>
      <w:r>
        <w:rPr>
          <w:rFonts w:ascii="仿宋" w:eastAsia="仿宋" w:hAnsi="仿宋" w:hint="eastAsia"/>
          <w:sz w:val="24"/>
          <w:szCs w:val="24"/>
        </w:rPr>
        <w:t>端操作</w:t>
      </w:r>
      <w:proofErr w:type="gramEnd"/>
      <w:r>
        <w:rPr>
          <w:rFonts w:ascii="仿宋" w:eastAsia="仿宋" w:hAnsi="仿宋" w:hint="eastAsia"/>
          <w:sz w:val="24"/>
          <w:szCs w:val="24"/>
        </w:rPr>
        <w:t>指引</w:t>
      </w:r>
    </w:p>
    <w:p w:rsidR="00584603" w:rsidRPr="00B01367" w:rsidRDefault="00534945" w:rsidP="00584603">
      <w:pPr>
        <w:ind w:firstLine="420"/>
        <w:rPr>
          <w:rFonts w:ascii="仿宋" w:eastAsia="仿宋" w:hAnsi="仿宋" w:cs="仿宋"/>
          <w:color w:val="000000" w:themeColor="text1"/>
          <w:sz w:val="24"/>
          <w:szCs w:val="24"/>
        </w:rPr>
      </w:pPr>
      <w:r w:rsidRPr="00CF01C9">
        <w:rPr>
          <w:rFonts w:ascii="仿宋" w:eastAsia="仿宋" w:hAnsi="仿宋" w:cs="仿宋" w:hint="eastAsia"/>
          <w:color w:val="000000"/>
          <w:sz w:val="24"/>
          <w:szCs w:val="24"/>
        </w:rPr>
        <w:t>下载“</w:t>
      </w:r>
      <w:r w:rsidR="007E6ABD" w:rsidRPr="00CF01C9">
        <w:rPr>
          <w:rFonts w:ascii="仿宋" w:eastAsia="仿宋" w:hAnsi="仿宋" w:cs="仿宋" w:hint="eastAsia"/>
          <w:color w:val="000000"/>
          <w:sz w:val="24"/>
          <w:szCs w:val="24"/>
        </w:rPr>
        <w:t>京东APP</w:t>
      </w:r>
      <w:r w:rsidRPr="00CF01C9">
        <w:rPr>
          <w:rFonts w:ascii="仿宋" w:eastAsia="仿宋" w:hAnsi="仿宋" w:cs="仿宋" w:hint="eastAsia"/>
          <w:color w:val="000000"/>
          <w:sz w:val="24"/>
          <w:szCs w:val="24"/>
        </w:rPr>
        <w:t>”</w:t>
      </w:r>
      <w:r w:rsidR="007E6ABD" w:rsidRPr="00CF01C9">
        <w:rPr>
          <w:rFonts w:ascii="仿宋" w:eastAsia="仿宋" w:hAnsi="仿宋" w:cs="仿宋" w:hint="eastAsia"/>
          <w:color w:val="000000"/>
          <w:sz w:val="24"/>
          <w:szCs w:val="24"/>
        </w:rPr>
        <w:t>，搜索“</w:t>
      </w:r>
      <w:r w:rsidR="00607B3A" w:rsidRPr="00CF01C9">
        <w:rPr>
          <w:rFonts w:ascii="仿宋" w:eastAsia="仿宋" w:hAnsi="仿宋" w:cs="仿宋" w:hint="eastAsia"/>
          <w:color w:val="000000"/>
          <w:sz w:val="24"/>
          <w:szCs w:val="24"/>
        </w:rPr>
        <w:t xml:space="preserve">中国特产 </w:t>
      </w:r>
      <w:r w:rsidR="00B21977" w:rsidRPr="00CF01C9">
        <w:rPr>
          <w:rFonts w:ascii="仿宋" w:eastAsia="仿宋" w:hAnsi="仿宋" w:cs="仿宋" w:hint="eastAsia"/>
          <w:color w:val="000000"/>
          <w:sz w:val="24"/>
          <w:szCs w:val="24"/>
        </w:rPr>
        <w:t>深圳扶贫馆</w:t>
      </w:r>
      <w:r w:rsidR="007E6ABD" w:rsidRPr="00CF01C9">
        <w:rPr>
          <w:rFonts w:ascii="仿宋" w:eastAsia="仿宋" w:hAnsi="仿宋" w:cs="仿宋" w:hint="eastAsia"/>
          <w:color w:val="000000"/>
          <w:sz w:val="24"/>
          <w:szCs w:val="24"/>
        </w:rPr>
        <w:t>”，进店挑选商品购买；支持个人在线支付和公司转账</w:t>
      </w:r>
      <w:r w:rsidR="00F4718B">
        <w:rPr>
          <w:rFonts w:ascii="仿宋" w:eastAsia="仿宋" w:hAnsi="仿宋" w:cs="仿宋" w:hint="eastAsia"/>
          <w:color w:val="000000"/>
          <w:sz w:val="24"/>
          <w:szCs w:val="24"/>
        </w:rPr>
        <w:t>，</w:t>
      </w:r>
      <w:r w:rsidR="00584603" w:rsidRPr="00B01367">
        <w:rPr>
          <w:rFonts w:ascii="仿宋" w:eastAsia="仿宋" w:hAnsi="仿宋" w:cs="仿宋" w:hint="eastAsia"/>
          <w:color w:val="000000" w:themeColor="text1"/>
          <w:sz w:val="24"/>
          <w:szCs w:val="24"/>
        </w:rPr>
        <w:t>可开具个人或企业电子普通发票。</w:t>
      </w:r>
    </w:p>
    <w:p w:rsidR="007E6ABD" w:rsidRPr="00584603" w:rsidRDefault="007E6ABD" w:rsidP="00CF01C9">
      <w:pPr>
        <w:ind w:firstLine="420"/>
        <w:rPr>
          <w:rFonts w:ascii="仿宋" w:eastAsia="仿宋" w:hAnsi="仿宋" w:cs="仿宋"/>
          <w:color w:val="000000"/>
          <w:sz w:val="24"/>
          <w:szCs w:val="24"/>
        </w:rPr>
      </w:pPr>
    </w:p>
    <w:p w:rsidR="007E6ABD" w:rsidRDefault="007E6ABD" w:rsidP="007E6ABD">
      <w:pPr>
        <w:spacing w:line="360" w:lineRule="auto"/>
        <w:ind w:firstLine="645"/>
        <w:jc w:val="center"/>
        <w:rPr>
          <w:rFonts w:ascii="仿宋" w:eastAsia="仿宋" w:hAnsi="仿宋" w:cs="仿宋"/>
          <w:sz w:val="24"/>
          <w:szCs w:val="24"/>
        </w:rPr>
      </w:pPr>
      <w:r w:rsidRPr="007E6ABD"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916378" cy="4152152"/>
            <wp:effectExtent l="0" t="0" r="825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003241447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78" cy="415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6ABD"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918645" cy="4157066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003241456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645" cy="41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03" w:rsidRPr="00584603" w:rsidRDefault="00584603" w:rsidP="007E6ABD">
      <w:pPr>
        <w:spacing w:line="360" w:lineRule="auto"/>
        <w:ind w:firstLine="645"/>
        <w:jc w:val="center"/>
        <w:rPr>
          <w:rFonts w:ascii="仿宋" w:eastAsia="仿宋" w:hAnsi="仿宋" w:cs="仿宋"/>
          <w:b/>
          <w:sz w:val="24"/>
          <w:szCs w:val="24"/>
        </w:rPr>
      </w:pPr>
      <w:r w:rsidRPr="00584603">
        <w:rPr>
          <w:rFonts w:ascii="仿宋" w:eastAsia="仿宋" w:hAnsi="仿宋" w:cs="仿宋" w:hint="eastAsia"/>
          <w:b/>
          <w:sz w:val="24"/>
          <w:szCs w:val="24"/>
        </w:rPr>
        <w:t>京东APP端</w:t>
      </w:r>
    </w:p>
    <w:p w:rsidR="00534945" w:rsidRDefault="00CF01C9" w:rsidP="00534945">
      <w:pPr>
        <w:pStyle w:val="1"/>
        <w:numPr>
          <w:ilvl w:val="0"/>
          <w:numId w:val="10"/>
        </w:numPr>
        <w:rPr>
          <w:rFonts w:ascii="仿宋" w:eastAsia="仿宋" w:hAnsi="仿宋"/>
          <w:sz w:val="24"/>
          <w:szCs w:val="24"/>
        </w:rPr>
      </w:pPr>
      <w:bookmarkStart w:id="2" w:name="_Toc38296697"/>
      <w:r>
        <w:rPr>
          <w:rFonts w:ascii="仿宋" w:eastAsia="仿宋" w:hAnsi="仿宋" w:hint="eastAsia"/>
          <w:sz w:val="24"/>
          <w:szCs w:val="24"/>
        </w:rPr>
        <w:t>商品配送及</w:t>
      </w:r>
      <w:r w:rsidR="00534945">
        <w:rPr>
          <w:rFonts w:ascii="仿宋" w:eastAsia="仿宋" w:hAnsi="仿宋" w:hint="eastAsia"/>
          <w:sz w:val="24"/>
          <w:szCs w:val="24"/>
        </w:rPr>
        <w:t>售后</w:t>
      </w:r>
      <w:r>
        <w:rPr>
          <w:rFonts w:ascii="仿宋" w:eastAsia="仿宋" w:hAnsi="仿宋" w:hint="eastAsia"/>
          <w:sz w:val="24"/>
          <w:szCs w:val="24"/>
        </w:rPr>
        <w:t>服务</w:t>
      </w:r>
    </w:p>
    <w:p w:rsidR="006127E1" w:rsidRPr="00B01367" w:rsidRDefault="006127E1" w:rsidP="006127E1">
      <w:pPr>
        <w:pStyle w:val="a5"/>
        <w:ind w:firstLineChars="175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bookmarkStart w:id="3" w:name="_GoBack"/>
      <w:bookmarkEnd w:id="2"/>
      <w:bookmarkEnd w:id="3"/>
      <w:r w:rsidRPr="00B01367">
        <w:rPr>
          <w:rFonts w:ascii="仿宋" w:eastAsia="仿宋" w:hAnsi="仿宋" w:hint="eastAsia"/>
          <w:color w:val="000000" w:themeColor="text1"/>
          <w:sz w:val="24"/>
          <w:szCs w:val="24"/>
        </w:rPr>
        <w:t xml:space="preserve"> “深圳采购扶贫馆”PC端的订单，在系统中可查询配送物流状态；商品售后等相关</w:t>
      </w:r>
      <w:proofErr w:type="gramStart"/>
      <w:r w:rsidRPr="00B01367">
        <w:rPr>
          <w:rFonts w:ascii="仿宋" w:eastAsia="仿宋" w:hAnsi="仿宋" w:hint="eastAsia"/>
          <w:color w:val="000000" w:themeColor="text1"/>
          <w:sz w:val="24"/>
          <w:szCs w:val="24"/>
        </w:rPr>
        <w:t>服务请</w:t>
      </w:r>
      <w:proofErr w:type="gramEnd"/>
      <w:r w:rsidRPr="00B01367">
        <w:rPr>
          <w:rFonts w:ascii="仿宋" w:eastAsia="仿宋" w:hAnsi="仿宋" w:hint="eastAsia"/>
          <w:color w:val="000000" w:themeColor="text1"/>
          <w:sz w:val="24"/>
          <w:szCs w:val="24"/>
        </w:rPr>
        <w:t>拨打客服电话：</w:t>
      </w:r>
      <w:r w:rsidRPr="00B01367">
        <w:rPr>
          <w:rFonts w:ascii="仿宋" w:eastAsia="仿宋" w:hAnsi="仿宋"/>
          <w:color w:val="000000" w:themeColor="text1"/>
          <w:sz w:val="24"/>
          <w:szCs w:val="24"/>
        </w:rPr>
        <w:t>4006069068</w:t>
      </w:r>
      <w:r w:rsidRPr="00B01367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:rsidR="006127E1" w:rsidRPr="00B01367" w:rsidRDefault="006127E1" w:rsidP="006127E1">
      <w:pPr>
        <w:pStyle w:val="a5"/>
        <w:ind w:firstLineChars="175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B01367">
        <w:rPr>
          <w:rFonts w:ascii="仿宋" w:eastAsia="仿宋" w:hAnsi="仿宋" w:hint="eastAsia"/>
          <w:color w:val="000000" w:themeColor="text1"/>
          <w:sz w:val="24"/>
          <w:szCs w:val="24"/>
        </w:rPr>
        <w:t>在京东APP端的订单，在系统中可查询配送物流状态；商品售后等相关</w:t>
      </w:r>
      <w:proofErr w:type="gramStart"/>
      <w:r w:rsidRPr="00B01367">
        <w:rPr>
          <w:rFonts w:ascii="仿宋" w:eastAsia="仿宋" w:hAnsi="仿宋" w:hint="eastAsia"/>
          <w:color w:val="000000" w:themeColor="text1"/>
          <w:sz w:val="24"/>
          <w:szCs w:val="24"/>
        </w:rPr>
        <w:t>服务请</w:t>
      </w:r>
      <w:proofErr w:type="gramEnd"/>
      <w:r w:rsidRPr="00B01367">
        <w:rPr>
          <w:rFonts w:ascii="仿宋" w:eastAsia="仿宋" w:hAnsi="仿宋" w:hint="eastAsia"/>
          <w:color w:val="000000" w:themeColor="text1"/>
          <w:sz w:val="24"/>
          <w:szCs w:val="24"/>
        </w:rPr>
        <w:t>联系在线客服。</w:t>
      </w:r>
    </w:p>
    <w:p w:rsidR="00CF01C9" w:rsidRPr="006127E1" w:rsidRDefault="00CF01C9" w:rsidP="006127E1">
      <w:pPr>
        <w:ind w:firstLine="420"/>
        <w:jc w:val="left"/>
        <w:rPr>
          <w:rFonts w:ascii="仿宋" w:eastAsia="仿宋" w:hAnsi="仿宋"/>
          <w:sz w:val="24"/>
          <w:szCs w:val="24"/>
        </w:rPr>
      </w:pPr>
    </w:p>
    <w:sectPr w:rsidR="00CF01C9" w:rsidRPr="006127E1" w:rsidSect="00627D25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484" w:rsidRDefault="00FD3484" w:rsidP="00A14678">
      <w:r>
        <w:separator/>
      </w:r>
    </w:p>
  </w:endnote>
  <w:endnote w:type="continuationSeparator" w:id="0">
    <w:p w:rsidR="00FD3484" w:rsidRDefault="00FD3484" w:rsidP="00A14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3472077"/>
      <w:docPartObj>
        <w:docPartGallery w:val="Page Numbers (Bottom of Page)"/>
        <w:docPartUnique/>
      </w:docPartObj>
    </w:sdtPr>
    <w:sdtContent>
      <w:p w:rsidR="00D02F8F" w:rsidRDefault="0048795C">
        <w:pPr>
          <w:pStyle w:val="a4"/>
          <w:jc w:val="center"/>
        </w:pPr>
        <w:r>
          <w:fldChar w:fldCharType="begin"/>
        </w:r>
        <w:r w:rsidR="00D02F8F">
          <w:instrText>PAGE   \* MERGEFORMAT</w:instrText>
        </w:r>
        <w:r>
          <w:fldChar w:fldCharType="separate"/>
        </w:r>
        <w:r w:rsidR="000F04BA" w:rsidRPr="000F04BA">
          <w:rPr>
            <w:noProof/>
            <w:lang w:val="zh-CN"/>
          </w:rPr>
          <w:t>2</w:t>
        </w:r>
        <w:r>
          <w:fldChar w:fldCharType="end"/>
        </w:r>
      </w:p>
    </w:sdtContent>
  </w:sdt>
  <w:p w:rsidR="00D02F8F" w:rsidRDefault="00D02F8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484" w:rsidRDefault="00FD3484" w:rsidP="00A14678">
      <w:r>
        <w:separator/>
      </w:r>
    </w:p>
  </w:footnote>
  <w:footnote w:type="continuationSeparator" w:id="0">
    <w:p w:rsidR="00FD3484" w:rsidRDefault="00FD3484" w:rsidP="00A146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422B7"/>
    <w:multiLevelType w:val="hybridMultilevel"/>
    <w:tmpl w:val="B1BE6A3C"/>
    <w:lvl w:ilvl="0" w:tplc="0A8CEC88">
      <w:start w:val="1"/>
      <w:numFmt w:val="decimal"/>
      <w:lvlText w:val="（%1）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1">
    <w:nsid w:val="188730CF"/>
    <w:multiLevelType w:val="hybridMultilevel"/>
    <w:tmpl w:val="3FECCF5C"/>
    <w:lvl w:ilvl="0" w:tplc="7290A14A">
      <w:start w:val="1"/>
      <w:numFmt w:val="japaneseCounting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81DC4DE2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DD7787"/>
    <w:multiLevelType w:val="hybridMultilevel"/>
    <w:tmpl w:val="2E2816F2"/>
    <w:lvl w:ilvl="0" w:tplc="638ED5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8AA20668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6F571A"/>
    <w:multiLevelType w:val="hybridMultilevel"/>
    <w:tmpl w:val="5FEEC352"/>
    <w:lvl w:ilvl="0" w:tplc="3C420FB8">
      <w:start w:val="1"/>
      <w:numFmt w:val="decimal"/>
      <w:lvlText w:val="（%1）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4">
    <w:nsid w:val="1ACE065A"/>
    <w:multiLevelType w:val="hybridMultilevel"/>
    <w:tmpl w:val="BFCA56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D8D4EDA"/>
    <w:multiLevelType w:val="hybridMultilevel"/>
    <w:tmpl w:val="A7A2A27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FD02F34"/>
    <w:multiLevelType w:val="multilevel"/>
    <w:tmpl w:val="1FD02F34"/>
    <w:lvl w:ilvl="0">
      <w:start w:val="1"/>
      <w:numFmt w:val="decimal"/>
      <w:lvlText w:val="%1、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7">
    <w:nsid w:val="280B6ACF"/>
    <w:multiLevelType w:val="hybridMultilevel"/>
    <w:tmpl w:val="2AA8F47A"/>
    <w:lvl w:ilvl="0" w:tplc="867A7962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2CF7628"/>
    <w:multiLevelType w:val="hybridMultilevel"/>
    <w:tmpl w:val="2F40F69A"/>
    <w:lvl w:ilvl="0" w:tplc="25AED57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31E1DEE"/>
    <w:multiLevelType w:val="hybridMultilevel"/>
    <w:tmpl w:val="3C586C7E"/>
    <w:lvl w:ilvl="0" w:tplc="7DC8C25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485E0FF5"/>
    <w:multiLevelType w:val="hybridMultilevel"/>
    <w:tmpl w:val="DEBC86EE"/>
    <w:lvl w:ilvl="0" w:tplc="21B0A92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FFE393A"/>
    <w:multiLevelType w:val="multilevel"/>
    <w:tmpl w:val="494440B4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、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、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、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、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、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、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、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、%2.%3.%4.%5.%6.%7.%8.%9"/>
      <w:lvlJc w:val="left"/>
      <w:pPr>
        <w:ind w:left="7920" w:hanging="2160"/>
      </w:pPr>
      <w:rPr>
        <w:rFonts w:hint="default"/>
      </w:rPr>
    </w:lvl>
  </w:abstractNum>
  <w:abstractNum w:abstractNumId="12">
    <w:nsid w:val="77636471"/>
    <w:multiLevelType w:val="hybridMultilevel"/>
    <w:tmpl w:val="7974B2D0"/>
    <w:lvl w:ilvl="0" w:tplc="A684B68A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C440A50"/>
    <w:multiLevelType w:val="hybridMultilevel"/>
    <w:tmpl w:val="F69EA9E0"/>
    <w:lvl w:ilvl="0" w:tplc="80304242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1"/>
  </w:num>
  <w:num w:numId="5">
    <w:abstractNumId w:val="6"/>
  </w:num>
  <w:num w:numId="6">
    <w:abstractNumId w:val="11"/>
  </w:num>
  <w:num w:numId="7">
    <w:abstractNumId w:val="5"/>
  </w:num>
  <w:num w:numId="8">
    <w:abstractNumId w:val="9"/>
  </w:num>
  <w:num w:numId="9">
    <w:abstractNumId w:val="8"/>
  </w:num>
  <w:num w:numId="10">
    <w:abstractNumId w:val="4"/>
  </w:num>
  <w:num w:numId="11">
    <w:abstractNumId w:val="10"/>
  </w:num>
  <w:num w:numId="12">
    <w:abstractNumId w:val="2"/>
  </w:num>
  <w:num w:numId="13">
    <w:abstractNumId w:val="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5DB3"/>
    <w:rsid w:val="00000C6D"/>
    <w:rsid w:val="000122AD"/>
    <w:rsid w:val="000962B8"/>
    <w:rsid w:val="000B3B72"/>
    <w:rsid w:val="000F04BA"/>
    <w:rsid w:val="00101DDC"/>
    <w:rsid w:val="00157A18"/>
    <w:rsid w:val="00187454"/>
    <w:rsid w:val="00205937"/>
    <w:rsid w:val="002304A3"/>
    <w:rsid w:val="00230B2B"/>
    <w:rsid w:val="00233217"/>
    <w:rsid w:val="00235DB3"/>
    <w:rsid w:val="0027250D"/>
    <w:rsid w:val="00273211"/>
    <w:rsid w:val="002A1275"/>
    <w:rsid w:val="002A47C0"/>
    <w:rsid w:val="002C13B1"/>
    <w:rsid w:val="002C1FBF"/>
    <w:rsid w:val="002C6C69"/>
    <w:rsid w:val="002E7219"/>
    <w:rsid w:val="002F4B07"/>
    <w:rsid w:val="0030365A"/>
    <w:rsid w:val="00346384"/>
    <w:rsid w:val="00346532"/>
    <w:rsid w:val="0036202C"/>
    <w:rsid w:val="003A0466"/>
    <w:rsid w:val="003A7734"/>
    <w:rsid w:val="003C502F"/>
    <w:rsid w:val="00424CBF"/>
    <w:rsid w:val="00425F2F"/>
    <w:rsid w:val="0043044E"/>
    <w:rsid w:val="00441791"/>
    <w:rsid w:val="00457D8B"/>
    <w:rsid w:val="00467ABA"/>
    <w:rsid w:val="00482548"/>
    <w:rsid w:val="0048795C"/>
    <w:rsid w:val="004B5EBF"/>
    <w:rsid w:val="004C0990"/>
    <w:rsid w:val="004F3C68"/>
    <w:rsid w:val="00516947"/>
    <w:rsid w:val="0053116E"/>
    <w:rsid w:val="00534945"/>
    <w:rsid w:val="00542A8B"/>
    <w:rsid w:val="00555262"/>
    <w:rsid w:val="005573DE"/>
    <w:rsid w:val="00560B78"/>
    <w:rsid w:val="00584603"/>
    <w:rsid w:val="00584876"/>
    <w:rsid w:val="005C4664"/>
    <w:rsid w:val="005E79C9"/>
    <w:rsid w:val="005F1C79"/>
    <w:rsid w:val="00607B3A"/>
    <w:rsid w:val="006127E1"/>
    <w:rsid w:val="00627D25"/>
    <w:rsid w:val="006424F5"/>
    <w:rsid w:val="0064579C"/>
    <w:rsid w:val="006744DE"/>
    <w:rsid w:val="00687EE9"/>
    <w:rsid w:val="00696307"/>
    <w:rsid w:val="00697E54"/>
    <w:rsid w:val="006A1F2F"/>
    <w:rsid w:val="006A6818"/>
    <w:rsid w:val="006C17B7"/>
    <w:rsid w:val="006C755E"/>
    <w:rsid w:val="00727B79"/>
    <w:rsid w:val="007320D5"/>
    <w:rsid w:val="00796920"/>
    <w:rsid w:val="007A26DC"/>
    <w:rsid w:val="007E21E2"/>
    <w:rsid w:val="007E6ABD"/>
    <w:rsid w:val="007F5AD5"/>
    <w:rsid w:val="00814207"/>
    <w:rsid w:val="00823E37"/>
    <w:rsid w:val="0087398C"/>
    <w:rsid w:val="00884E68"/>
    <w:rsid w:val="008916D9"/>
    <w:rsid w:val="008A4806"/>
    <w:rsid w:val="008E1277"/>
    <w:rsid w:val="008E2943"/>
    <w:rsid w:val="008F78CE"/>
    <w:rsid w:val="00947A42"/>
    <w:rsid w:val="00980CA2"/>
    <w:rsid w:val="009876D1"/>
    <w:rsid w:val="009A0364"/>
    <w:rsid w:val="009D01A8"/>
    <w:rsid w:val="00A0138E"/>
    <w:rsid w:val="00A14678"/>
    <w:rsid w:val="00A25D41"/>
    <w:rsid w:val="00A41B2B"/>
    <w:rsid w:val="00A7196E"/>
    <w:rsid w:val="00A802A1"/>
    <w:rsid w:val="00AA5B97"/>
    <w:rsid w:val="00AB331F"/>
    <w:rsid w:val="00AC5B60"/>
    <w:rsid w:val="00B01367"/>
    <w:rsid w:val="00B05D58"/>
    <w:rsid w:val="00B10967"/>
    <w:rsid w:val="00B21977"/>
    <w:rsid w:val="00B24403"/>
    <w:rsid w:val="00B53DC3"/>
    <w:rsid w:val="00BB23AA"/>
    <w:rsid w:val="00BE408B"/>
    <w:rsid w:val="00BE4E27"/>
    <w:rsid w:val="00BE79F2"/>
    <w:rsid w:val="00BF09CA"/>
    <w:rsid w:val="00C3629B"/>
    <w:rsid w:val="00C50853"/>
    <w:rsid w:val="00C62AB3"/>
    <w:rsid w:val="00C761BF"/>
    <w:rsid w:val="00CB3760"/>
    <w:rsid w:val="00CC2068"/>
    <w:rsid w:val="00CF01C9"/>
    <w:rsid w:val="00D02F8F"/>
    <w:rsid w:val="00D12A4D"/>
    <w:rsid w:val="00D363F7"/>
    <w:rsid w:val="00D369D5"/>
    <w:rsid w:val="00D63512"/>
    <w:rsid w:val="00D640F2"/>
    <w:rsid w:val="00D8451E"/>
    <w:rsid w:val="00DB5332"/>
    <w:rsid w:val="00DD2AEC"/>
    <w:rsid w:val="00DF3669"/>
    <w:rsid w:val="00E026E7"/>
    <w:rsid w:val="00E432A2"/>
    <w:rsid w:val="00E60383"/>
    <w:rsid w:val="00EC65CD"/>
    <w:rsid w:val="00ED3FCA"/>
    <w:rsid w:val="00EF1F5A"/>
    <w:rsid w:val="00EF2577"/>
    <w:rsid w:val="00F10A6F"/>
    <w:rsid w:val="00F12903"/>
    <w:rsid w:val="00F16646"/>
    <w:rsid w:val="00F25ED6"/>
    <w:rsid w:val="00F4517F"/>
    <w:rsid w:val="00F45C29"/>
    <w:rsid w:val="00F4718B"/>
    <w:rsid w:val="00F65191"/>
    <w:rsid w:val="00F73763"/>
    <w:rsid w:val="00F77841"/>
    <w:rsid w:val="00F83CF4"/>
    <w:rsid w:val="00FA6B9B"/>
    <w:rsid w:val="00FB37AE"/>
    <w:rsid w:val="00FB4F0F"/>
    <w:rsid w:val="00FB7AFB"/>
    <w:rsid w:val="00FD3484"/>
    <w:rsid w:val="00FE3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D2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01D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25E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46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46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46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4678"/>
    <w:rPr>
      <w:sz w:val="18"/>
      <w:szCs w:val="18"/>
    </w:rPr>
  </w:style>
  <w:style w:type="paragraph" w:styleId="a5">
    <w:name w:val="List Paragraph"/>
    <w:basedOn w:val="a"/>
    <w:uiPriority w:val="34"/>
    <w:qFormat/>
    <w:rsid w:val="00A14678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101DDC"/>
    <w:rPr>
      <w:b/>
      <w:bCs/>
      <w:kern w:val="44"/>
      <w:sz w:val="44"/>
      <w:szCs w:val="44"/>
    </w:rPr>
  </w:style>
  <w:style w:type="table" w:styleId="a6">
    <w:name w:val="Table Grid"/>
    <w:basedOn w:val="a1"/>
    <w:uiPriority w:val="39"/>
    <w:rsid w:val="005552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rsid w:val="00F25ED6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sid w:val="002F4B07"/>
    <w:rPr>
      <w:color w:val="0000FF"/>
      <w:u w:val="single"/>
    </w:rPr>
  </w:style>
  <w:style w:type="paragraph" w:styleId="a8">
    <w:name w:val="Date"/>
    <w:basedOn w:val="a"/>
    <w:next w:val="a"/>
    <w:link w:val="Char1"/>
    <w:uiPriority w:val="99"/>
    <w:semiHidden/>
    <w:unhideWhenUsed/>
    <w:rsid w:val="002C1FBF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2C1FBF"/>
  </w:style>
  <w:style w:type="paragraph" w:styleId="TOC">
    <w:name w:val="TOC Heading"/>
    <w:basedOn w:val="1"/>
    <w:next w:val="a"/>
    <w:uiPriority w:val="39"/>
    <w:unhideWhenUsed/>
    <w:qFormat/>
    <w:rsid w:val="002C1FB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C1FBF"/>
  </w:style>
  <w:style w:type="paragraph" w:styleId="20">
    <w:name w:val="toc 2"/>
    <w:basedOn w:val="a"/>
    <w:next w:val="a"/>
    <w:autoRedefine/>
    <w:uiPriority w:val="39"/>
    <w:unhideWhenUsed/>
    <w:rsid w:val="002C1FBF"/>
    <w:pPr>
      <w:ind w:leftChars="200" w:left="420"/>
    </w:pPr>
  </w:style>
  <w:style w:type="character" w:styleId="a9">
    <w:name w:val="FollowedHyperlink"/>
    <w:basedOn w:val="a0"/>
    <w:uiPriority w:val="99"/>
    <w:semiHidden/>
    <w:unhideWhenUsed/>
    <w:rsid w:val="00B21977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D12A4D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D12A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49C64-4291-4D5E-A704-33E814314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张军</dc:creator>
  <cp:lastModifiedBy>李春红</cp:lastModifiedBy>
  <cp:revision>18</cp:revision>
  <cp:lastPrinted>2020-03-27T10:46:00Z</cp:lastPrinted>
  <dcterms:created xsi:type="dcterms:W3CDTF">2020-05-07T04:00:00Z</dcterms:created>
  <dcterms:modified xsi:type="dcterms:W3CDTF">2020-05-19T02:00:00Z</dcterms:modified>
</cp:coreProperties>
</file>