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632" w:rsidRDefault="00E04632" w:rsidP="00E04632">
      <w:pPr>
        <w:spacing w:line="560" w:lineRule="exact"/>
        <w:rPr>
          <w:rFonts w:ascii="黑体" w:eastAsia="黑体" w:hAnsi="黑体" w:cs="宋体"/>
          <w:bCs/>
          <w:sz w:val="32"/>
          <w:szCs w:val="32"/>
        </w:rPr>
      </w:pPr>
      <w:r>
        <w:rPr>
          <w:rFonts w:ascii="黑体" w:eastAsia="黑体" w:hAnsi="黑体" w:cs="宋体" w:hint="eastAsia"/>
          <w:bCs/>
          <w:sz w:val="32"/>
          <w:szCs w:val="32"/>
        </w:rPr>
        <w:t>附件1</w:t>
      </w:r>
    </w:p>
    <w:p w:rsidR="00E04632" w:rsidRDefault="00E04632" w:rsidP="00E04632">
      <w:pPr>
        <w:spacing w:line="560" w:lineRule="exact"/>
        <w:rPr>
          <w:rFonts w:ascii="黑体" w:eastAsia="黑体" w:hAnsi="黑体" w:cs="宋体"/>
          <w:bCs/>
          <w:sz w:val="32"/>
          <w:szCs w:val="32"/>
        </w:rPr>
      </w:pPr>
    </w:p>
    <w:p w:rsidR="00E04632" w:rsidRDefault="00E04632" w:rsidP="00E04632">
      <w:pPr>
        <w:spacing w:line="560" w:lineRule="exact"/>
        <w:rPr>
          <w:rFonts w:ascii="黑体" w:eastAsia="黑体" w:hAnsi="黑体" w:cs="宋体"/>
          <w:bCs/>
          <w:sz w:val="32"/>
          <w:szCs w:val="32"/>
        </w:rPr>
      </w:pPr>
    </w:p>
    <w:p w:rsidR="00E04632" w:rsidRPr="00E04632" w:rsidRDefault="00E04632" w:rsidP="00E04632">
      <w:pPr>
        <w:spacing w:line="560" w:lineRule="exact"/>
        <w:jc w:val="center"/>
        <w:rPr>
          <w:rFonts w:ascii="方正小标宋简体" w:eastAsia="方正小标宋简体" w:hAnsiTheme="majorEastAsia" w:cs="宋体"/>
          <w:bCs/>
          <w:sz w:val="44"/>
          <w:szCs w:val="44"/>
        </w:rPr>
      </w:pPr>
      <w:r w:rsidRPr="00E04632">
        <w:rPr>
          <w:rFonts w:ascii="方正小标宋简体" w:eastAsia="方正小标宋简体" w:hAnsiTheme="majorEastAsia" w:cs="宋体" w:hint="eastAsia"/>
          <w:bCs/>
          <w:sz w:val="44"/>
          <w:szCs w:val="44"/>
        </w:rPr>
        <w:t>深圳市委政策研究室重点课题研究计划</w:t>
      </w:r>
    </w:p>
    <w:p w:rsidR="00E04632" w:rsidRDefault="00E04632" w:rsidP="00E04632">
      <w:pPr>
        <w:spacing w:line="560" w:lineRule="exact"/>
        <w:rPr>
          <w:rFonts w:ascii="黑体" w:eastAsia="黑体" w:hAnsi="黑体" w:cs="宋体"/>
          <w:bCs/>
          <w:sz w:val="32"/>
          <w:szCs w:val="32"/>
        </w:rPr>
      </w:pPr>
    </w:p>
    <w:p w:rsidR="005B5EB1" w:rsidRDefault="003B1722" w:rsidP="00E04632">
      <w:pPr>
        <w:spacing w:line="560" w:lineRule="exact"/>
        <w:rPr>
          <w:rFonts w:ascii="黑体" w:eastAsia="黑体" w:hAnsi="黑体" w:cs="宋体"/>
          <w:bCs/>
          <w:sz w:val="32"/>
          <w:szCs w:val="32"/>
        </w:rPr>
      </w:pPr>
      <w:r>
        <w:rPr>
          <w:rFonts w:ascii="黑体" w:eastAsia="黑体" w:hAnsi="黑体" w:cs="宋体" w:hint="eastAsia"/>
          <w:bCs/>
          <w:sz w:val="32"/>
          <w:szCs w:val="32"/>
        </w:rPr>
        <w:t xml:space="preserve">    </w:t>
      </w:r>
      <w:r w:rsidR="005B5EB1" w:rsidRPr="00C47349">
        <w:rPr>
          <w:rFonts w:ascii="黑体" w:eastAsia="黑体" w:hAnsi="黑体" w:cs="宋体" w:hint="eastAsia"/>
          <w:bCs/>
          <w:sz w:val="32"/>
          <w:szCs w:val="32"/>
        </w:rPr>
        <w:t>一、美国</w:t>
      </w:r>
      <w:r w:rsidR="005B5EB1">
        <w:rPr>
          <w:rFonts w:ascii="黑体" w:eastAsia="黑体" w:hAnsi="黑体" w:cs="宋体" w:hint="eastAsia"/>
          <w:bCs/>
          <w:sz w:val="32"/>
          <w:szCs w:val="32"/>
        </w:rPr>
        <w:t>国际经济</w:t>
      </w:r>
      <w:r w:rsidR="005B5EB1" w:rsidRPr="00C47349">
        <w:rPr>
          <w:rFonts w:ascii="黑体" w:eastAsia="黑体" w:hAnsi="黑体" w:cs="宋体" w:hint="eastAsia"/>
          <w:bCs/>
          <w:sz w:val="32"/>
          <w:szCs w:val="32"/>
        </w:rPr>
        <w:t>政策变化对深圳的影响分析</w:t>
      </w:r>
      <w:r w:rsidR="00B748BC" w:rsidRPr="00B748BC">
        <w:rPr>
          <w:rFonts w:ascii="楷体_GB2312" w:eastAsia="楷体_GB2312" w:hAnsi="黑体" w:cs="宋体" w:hint="eastAsia"/>
          <w:bCs/>
          <w:sz w:val="32"/>
          <w:szCs w:val="32"/>
        </w:rPr>
        <w:t>（长期合作项目）</w:t>
      </w:r>
    </w:p>
    <w:p w:rsidR="002515A0" w:rsidRDefault="00323DB7" w:rsidP="004B38E3">
      <w:pPr>
        <w:spacing w:line="56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近年来，</w:t>
      </w:r>
      <w:r w:rsidR="004B38E3" w:rsidRPr="00931883">
        <w:rPr>
          <w:rFonts w:ascii="仿宋_GB2312" w:eastAsia="仿宋_GB2312" w:hAnsi="仿宋_GB2312" w:cs="仿宋_GB2312" w:hint="eastAsia"/>
          <w:sz w:val="32"/>
          <w:szCs w:val="32"/>
        </w:rPr>
        <w:t>全球经贸格局和治理体系加速变革，</w:t>
      </w:r>
      <w:r w:rsidR="004B38E3">
        <w:rPr>
          <w:rFonts w:ascii="仿宋_GB2312" w:eastAsia="仿宋_GB2312" w:hAnsi="仿宋_GB2312" w:cs="仿宋_GB2312" w:hint="eastAsia"/>
          <w:sz w:val="32"/>
          <w:szCs w:val="32"/>
        </w:rPr>
        <w:t>尤其是</w:t>
      </w:r>
      <w:r w:rsidR="002515A0">
        <w:rPr>
          <w:rFonts w:ascii="仿宋_GB2312" w:eastAsia="仿宋_GB2312" w:hAnsi="仿宋_GB2312" w:cs="仿宋_GB2312" w:hint="eastAsia"/>
          <w:sz w:val="32"/>
          <w:szCs w:val="32"/>
        </w:rPr>
        <w:t>美国</w:t>
      </w:r>
      <w:r>
        <w:rPr>
          <w:rFonts w:ascii="仿宋_GB2312" w:eastAsia="仿宋_GB2312" w:hAnsi="仿宋_GB2312" w:cs="仿宋_GB2312" w:hint="eastAsia"/>
          <w:sz w:val="32"/>
          <w:szCs w:val="32"/>
        </w:rPr>
        <w:t>国际经济政策的调整</w:t>
      </w:r>
      <w:r w:rsidR="005B5EB1">
        <w:rPr>
          <w:rFonts w:ascii="仿宋_GB2312" w:eastAsia="仿宋_GB2312" w:hAnsi="仿宋_GB2312" w:cs="仿宋_GB2312" w:hint="eastAsia"/>
          <w:sz w:val="32"/>
          <w:szCs w:val="32"/>
        </w:rPr>
        <w:t>对我国经济发展带来较大挑战。深圳是我国经济开放程度最高、科技创新最为活跃的城市</w:t>
      </w:r>
      <w:r w:rsidR="0076633E">
        <w:rPr>
          <w:rFonts w:ascii="仿宋_GB2312" w:eastAsia="仿宋_GB2312" w:hAnsi="仿宋_GB2312" w:cs="仿宋_GB2312" w:hint="eastAsia"/>
          <w:sz w:val="32"/>
          <w:szCs w:val="32"/>
        </w:rPr>
        <w:t>之一</w:t>
      </w:r>
      <w:r w:rsidR="005B5EB1">
        <w:rPr>
          <w:rFonts w:ascii="仿宋_GB2312" w:eastAsia="仿宋_GB2312" w:hAnsi="仿宋_GB2312" w:cs="仿宋_GB2312" w:hint="eastAsia"/>
          <w:sz w:val="32"/>
          <w:szCs w:val="32"/>
        </w:rPr>
        <w:t>，受到的</w:t>
      </w:r>
      <w:r w:rsidR="00931883">
        <w:rPr>
          <w:rFonts w:ascii="仿宋_GB2312" w:eastAsia="仿宋_GB2312" w:hAnsi="仿宋_GB2312" w:cs="仿宋_GB2312" w:hint="eastAsia"/>
          <w:sz w:val="32"/>
          <w:szCs w:val="32"/>
        </w:rPr>
        <w:t>影响更为直接</w:t>
      </w:r>
      <w:r w:rsidR="002515A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w:t>
      </w:r>
      <w:r w:rsidR="002515A0">
        <w:rPr>
          <w:rFonts w:ascii="仿宋_GB2312" w:eastAsia="仿宋_GB2312" w:hAnsi="仿宋_GB2312" w:cs="仿宋_GB2312" w:hint="eastAsia"/>
          <w:sz w:val="32"/>
          <w:szCs w:val="32"/>
        </w:rPr>
        <w:t>课题拟对美国</w:t>
      </w:r>
      <w:r w:rsidR="002515A0" w:rsidRPr="002515A0">
        <w:rPr>
          <w:rFonts w:ascii="仿宋_GB2312" w:eastAsia="仿宋_GB2312" w:hAnsi="仿宋_GB2312" w:cs="仿宋_GB2312" w:hint="eastAsia"/>
          <w:sz w:val="32"/>
          <w:szCs w:val="32"/>
        </w:rPr>
        <w:t>国际经济政策</w:t>
      </w:r>
      <w:r w:rsidR="002515A0">
        <w:rPr>
          <w:rFonts w:ascii="仿宋_GB2312" w:eastAsia="仿宋_GB2312" w:hAnsi="仿宋_GB2312" w:cs="仿宋_GB2312" w:hint="eastAsia"/>
          <w:sz w:val="32"/>
          <w:szCs w:val="32"/>
        </w:rPr>
        <w:t>开展全面、动态的跟踪研究，及时分析研判美国的政策变化以及对深圳</w:t>
      </w:r>
      <w:r w:rsidR="0076633E">
        <w:rPr>
          <w:rFonts w:ascii="仿宋_GB2312" w:eastAsia="仿宋_GB2312" w:hAnsi="仿宋_GB2312" w:cs="仿宋_GB2312" w:hint="eastAsia"/>
          <w:sz w:val="32"/>
          <w:szCs w:val="32"/>
        </w:rPr>
        <w:t>可能</w:t>
      </w:r>
      <w:r w:rsidR="002515A0">
        <w:rPr>
          <w:rFonts w:ascii="仿宋_GB2312" w:eastAsia="仿宋_GB2312" w:hAnsi="仿宋_GB2312" w:cs="仿宋_GB2312" w:hint="eastAsia"/>
          <w:sz w:val="32"/>
          <w:szCs w:val="32"/>
        </w:rPr>
        <w:t>产生的影响，</w:t>
      </w:r>
      <w:r w:rsidR="005338EA">
        <w:rPr>
          <w:rFonts w:ascii="仿宋_GB2312" w:eastAsia="仿宋_GB2312" w:hAnsi="仿宋_GB2312" w:cs="仿宋_GB2312" w:hint="eastAsia"/>
          <w:sz w:val="32"/>
          <w:szCs w:val="32"/>
        </w:rPr>
        <w:t>以双月报告</w:t>
      </w:r>
      <w:r w:rsidR="00B748BC">
        <w:rPr>
          <w:rFonts w:ascii="仿宋_GB2312" w:eastAsia="仿宋_GB2312" w:hAnsi="仿宋_GB2312" w:cs="仿宋_GB2312" w:hint="eastAsia"/>
          <w:sz w:val="32"/>
          <w:szCs w:val="32"/>
        </w:rPr>
        <w:t>及专项</w:t>
      </w:r>
      <w:r w:rsidR="005338EA">
        <w:rPr>
          <w:rFonts w:ascii="仿宋_GB2312" w:eastAsia="仿宋_GB2312" w:hAnsi="仿宋_GB2312" w:cs="仿宋_GB2312" w:hint="eastAsia"/>
          <w:sz w:val="32"/>
          <w:szCs w:val="32"/>
        </w:rPr>
        <w:t>报告的方式，</w:t>
      </w:r>
      <w:r w:rsidR="002515A0">
        <w:rPr>
          <w:rFonts w:ascii="仿宋_GB2312" w:eastAsia="仿宋_GB2312" w:hAnsi="仿宋_GB2312" w:cs="仿宋_GB2312" w:hint="eastAsia"/>
          <w:sz w:val="32"/>
          <w:szCs w:val="32"/>
        </w:rPr>
        <w:t>为深圳</w:t>
      </w:r>
      <w:r w:rsidR="0076633E">
        <w:rPr>
          <w:rFonts w:ascii="仿宋_GB2312" w:eastAsia="仿宋_GB2312" w:hAnsi="仿宋_GB2312" w:cs="仿宋_GB2312" w:hint="eastAsia"/>
          <w:sz w:val="32"/>
          <w:szCs w:val="32"/>
        </w:rPr>
        <w:t>更好</w:t>
      </w:r>
      <w:r w:rsidR="002515A0">
        <w:rPr>
          <w:rFonts w:ascii="仿宋_GB2312" w:eastAsia="仿宋_GB2312" w:hAnsi="仿宋_GB2312" w:cs="仿宋_GB2312" w:hint="eastAsia"/>
          <w:sz w:val="32"/>
          <w:szCs w:val="32"/>
        </w:rPr>
        <w:t>适应国际形势变化</w:t>
      </w:r>
      <w:r w:rsidR="0076633E">
        <w:rPr>
          <w:rFonts w:ascii="仿宋_GB2312" w:eastAsia="仿宋_GB2312" w:hAnsi="仿宋_GB2312" w:cs="仿宋_GB2312" w:hint="eastAsia"/>
          <w:sz w:val="32"/>
          <w:szCs w:val="32"/>
        </w:rPr>
        <w:t>并</w:t>
      </w:r>
      <w:r w:rsidR="002515A0">
        <w:rPr>
          <w:rFonts w:ascii="仿宋_GB2312" w:eastAsia="仿宋_GB2312" w:hAnsi="仿宋_GB2312" w:cs="仿宋_GB2312" w:hint="eastAsia"/>
          <w:sz w:val="32"/>
          <w:szCs w:val="32"/>
        </w:rPr>
        <w:t>科学应对挑战，</w:t>
      </w:r>
      <w:r w:rsidR="005338EA">
        <w:rPr>
          <w:rFonts w:ascii="仿宋_GB2312" w:eastAsia="仿宋_GB2312" w:hAnsi="仿宋_GB2312" w:cs="仿宋_GB2312" w:hint="eastAsia"/>
          <w:sz w:val="32"/>
          <w:szCs w:val="32"/>
        </w:rPr>
        <w:t>定期</w:t>
      </w:r>
      <w:r w:rsidR="002515A0">
        <w:rPr>
          <w:rFonts w:ascii="仿宋_GB2312" w:eastAsia="仿宋_GB2312" w:hAnsi="仿宋_GB2312" w:cs="仿宋_GB2312" w:hint="eastAsia"/>
          <w:sz w:val="32"/>
          <w:szCs w:val="32"/>
        </w:rPr>
        <w:t>提出有针对性、可操作性的对策建议。</w:t>
      </w:r>
    </w:p>
    <w:p w:rsidR="00B45C99" w:rsidRPr="00C47349" w:rsidRDefault="003B1722" w:rsidP="00E04632">
      <w:pPr>
        <w:spacing w:line="560" w:lineRule="exact"/>
        <w:rPr>
          <w:rFonts w:ascii="黑体" w:eastAsia="黑体" w:hAnsi="黑体" w:cs="宋体"/>
          <w:bCs/>
          <w:sz w:val="32"/>
          <w:szCs w:val="32"/>
        </w:rPr>
      </w:pPr>
      <w:r>
        <w:rPr>
          <w:rFonts w:ascii="黑体" w:eastAsia="黑体" w:hAnsi="黑体" w:cs="宋体" w:hint="eastAsia"/>
          <w:bCs/>
          <w:sz w:val="32"/>
          <w:szCs w:val="32"/>
        </w:rPr>
        <w:t xml:space="preserve">    </w:t>
      </w:r>
      <w:r w:rsidR="00B45C99" w:rsidRPr="00C47349">
        <w:rPr>
          <w:rFonts w:ascii="黑体" w:eastAsia="黑体" w:hAnsi="黑体" w:cs="宋体" w:hint="eastAsia"/>
          <w:bCs/>
          <w:sz w:val="32"/>
          <w:szCs w:val="32"/>
        </w:rPr>
        <w:t>二、</w:t>
      </w:r>
      <w:r w:rsidR="00B45C99" w:rsidRPr="00D530AE">
        <w:rPr>
          <w:rFonts w:ascii="黑体" w:eastAsia="黑体" w:hAnsi="黑体" w:cs="宋体" w:hint="eastAsia"/>
          <w:bCs/>
          <w:sz w:val="32"/>
          <w:szCs w:val="32"/>
        </w:rPr>
        <w:t>新时代深港合作策略研究</w:t>
      </w:r>
    </w:p>
    <w:p w:rsidR="00B45C99" w:rsidRDefault="00B748BC" w:rsidP="00B748B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深化深港合作、携手打造对外开放新格局</w:t>
      </w:r>
      <w:r w:rsidR="00874485" w:rsidRPr="00874485">
        <w:rPr>
          <w:rFonts w:ascii="仿宋_GB2312" w:eastAsia="仿宋_GB2312" w:hAnsi="仿宋_GB2312" w:cs="仿宋_GB2312" w:hint="eastAsia"/>
          <w:sz w:val="32"/>
          <w:szCs w:val="32"/>
        </w:rPr>
        <w:t>是深圳的重要</w:t>
      </w:r>
      <w:r>
        <w:rPr>
          <w:rFonts w:ascii="仿宋_GB2312" w:eastAsia="仿宋_GB2312" w:hAnsi="仿宋_GB2312" w:cs="仿宋_GB2312" w:hint="eastAsia"/>
          <w:sz w:val="32"/>
          <w:szCs w:val="32"/>
        </w:rPr>
        <w:t>使命</w:t>
      </w:r>
      <w:r w:rsidR="00874485" w:rsidRPr="00874485">
        <w:rPr>
          <w:rFonts w:ascii="仿宋_GB2312" w:eastAsia="仿宋_GB2312" w:hAnsi="仿宋_GB2312" w:cs="仿宋_GB2312" w:hint="eastAsia"/>
          <w:sz w:val="32"/>
          <w:szCs w:val="32"/>
        </w:rPr>
        <w:t>。</w:t>
      </w:r>
      <w:r w:rsidR="00874485">
        <w:rPr>
          <w:rFonts w:ascii="仿宋_GB2312" w:eastAsia="仿宋_GB2312" w:hAnsi="仿宋_GB2312" w:cs="仿宋_GB2312" w:hint="eastAsia"/>
          <w:sz w:val="32"/>
          <w:szCs w:val="32"/>
        </w:rPr>
        <w:t>在粤港澳大湾区建设背景下</w:t>
      </w:r>
      <w:r w:rsidR="00874485" w:rsidRPr="00874485">
        <w:rPr>
          <w:rFonts w:ascii="仿宋_GB2312" w:eastAsia="仿宋_GB2312" w:hAnsi="仿宋_GB2312" w:cs="仿宋_GB2312" w:hint="eastAsia"/>
          <w:sz w:val="32"/>
          <w:szCs w:val="32"/>
        </w:rPr>
        <w:t>，</w:t>
      </w:r>
      <w:r w:rsidR="00874485">
        <w:rPr>
          <w:rFonts w:ascii="仿宋_GB2312" w:eastAsia="仿宋_GB2312" w:hAnsi="仿宋_GB2312" w:cs="仿宋_GB2312" w:hint="eastAsia"/>
          <w:sz w:val="32"/>
          <w:szCs w:val="32"/>
        </w:rPr>
        <w:t>深圳如何</w:t>
      </w:r>
      <w:r w:rsidR="00874485" w:rsidRPr="00276D8C">
        <w:rPr>
          <w:rFonts w:ascii="仿宋_GB2312" w:eastAsia="仿宋_GB2312" w:hAnsi="仿宋_GB2312" w:cs="仿宋_GB2312" w:hint="eastAsia"/>
          <w:sz w:val="32"/>
          <w:szCs w:val="32"/>
        </w:rPr>
        <w:t>进一步发挥自身优势，</w:t>
      </w:r>
      <w:r w:rsidR="00874485" w:rsidRPr="00874485">
        <w:rPr>
          <w:rFonts w:ascii="仿宋_GB2312" w:eastAsia="仿宋_GB2312" w:hAnsi="仿宋_GB2312" w:cs="仿宋_GB2312" w:hint="eastAsia"/>
          <w:sz w:val="32"/>
          <w:szCs w:val="32"/>
        </w:rPr>
        <w:t>推进与香港互利合作、共赢发展，更好地落实国家“一国两制”方针、促进香港长期繁荣稳定</w:t>
      </w:r>
      <w:r w:rsidR="00874485">
        <w:rPr>
          <w:rFonts w:ascii="仿宋_GB2312" w:eastAsia="仿宋_GB2312" w:hAnsi="仿宋_GB2312" w:cs="仿宋_GB2312" w:hint="eastAsia"/>
          <w:sz w:val="32"/>
          <w:szCs w:val="32"/>
        </w:rPr>
        <w:t>，</w:t>
      </w:r>
      <w:r w:rsidR="0076633E">
        <w:rPr>
          <w:rFonts w:ascii="仿宋_GB2312" w:eastAsia="仿宋_GB2312" w:hAnsi="仿宋_GB2312" w:cs="仿宋_GB2312" w:hint="eastAsia"/>
          <w:sz w:val="32"/>
          <w:szCs w:val="32"/>
        </w:rPr>
        <w:t>需要</w:t>
      </w:r>
      <w:r w:rsidR="004B38E3">
        <w:rPr>
          <w:rFonts w:ascii="仿宋_GB2312" w:eastAsia="仿宋_GB2312" w:hAnsi="仿宋_GB2312" w:cs="仿宋_GB2312" w:hint="eastAsia"/>
          <w:sz w:val="32"/>
          <w:szCs w:val="32"/>
        </w:rPr>
        <w:t>开展一系列前瞻性</w:t>
      </w:r>
      <w:r w:rsidR="00B45C99" w:rsidRPr="00276D8C">
        <w:rPr>
          <w:rFonts w:ascii="仿宋_GB2312" w:eastAsia="仿宋_GB2312" w:hAnsi="仿宋_GB2312" w:cs="仿宋_GB2312" w:hint="eastAsia"/>
          <w:sz w:val="32"/>
          <w:szCs w:val="32"/>
        </w:rPr>
        <w:t>研究。本课题拟</w:t>
      </w:r>
      <w:r w:rsidR="004B38E3" w:rsidRPr="00276D8C">
        <w:rPr>
          <w:rFonts w:ascii="仿宋_GB2312" w:eastAsia="仿宋_GB2312" w:hAnsi="仿宋_GB2312" w:cs="仿宋_GB2312" w:hint="eastAsia"/>
          <w:sz w:val="32"/>
          <w:szCs w:val="32"/>
        </w:rPr>
        <w:t>深入分析</w:t>
      </w:r>
      <w:r>
        <w:rPr>
          <w:rFonts w:ascii="仿宋_GB2312" w:eastAsia="仿宋_GB2312" w:hAnsi="仿宋_GB2312" w:cs="仿宋_GB2312" w:hint="eastAsia"/>
          <w:sz w:val="32"/>
          <w:szCs w:val="32"/>
        </w:rPr>
        <w:t>粤港澳大湾区建设和深圳先行示范区建设</w:t>
      </w:r>
      <w:r w:rsidR="00B45C99" w:rsidRPr="00276D8C">
        <w:rPr>
          <w:rFonts w:ascii="仿宋_GB2312" w:eastAsia="仿宋_GB2312" w:hAnsi="仿宋_GB2312" w:cs="仿宋_GB2312" w:hint="eastAsia"/>
          <w:sz w:val="32"/>
          <w:szCs w:val="32"/>
        </w:rPr>
        <w:t>“双区驱动”背景下深港新的合作基础、合作潜力、合作</w:t>
      </w:r>
      <w:r>
        <w:rPr>
          <w:rFonts w:ascii="仿宋_GB2312" w:eastAsia="仿宋_GB2312" w:hAnsi="仿宋_GB2312" w:cs="仿宋_GB2312" w:hint="eastAsia"/>
          <w:sz w:val="32"/>
          <w:szCs w:val="32"/>
        </w:rPr>
        <w:t>短板</w:t>
      </w:r>
      <w:r w:rsidR="00B45C99" w:rsidRPr="00276D8C">
        <w:rPr>
          <w:rFonts w:ascii="仿宋_GB2312" w:eastAsia="仿宋_GB2312" w:hAnsi="仿宋_GB2312" w:cs="仿宋_GB2312" w:hint="eastAsia"/>
          <w:sz w:val="32"/>
          <w:szCs w:val="32"/>
        </w:rPr>
        <w:t>及合作方向，重点研究:一是</w:t>
      </w:r>
      <w:r>
        <w:rPr>
          <w:rFonts w:ascii="仿宋_GB2312" w:eastAsia="仿宋_GB2312" w:hAnsi="仿宋_GB2312" w:cs="仿宋_GB2312" w:hint="eastAsia"/>
          <w:sz w:val="32"/>
          <w:szCs w:val="32"/>
        </w:rPr>
        <w:t>对当前深港合作作出评估；二是</w:t>
      </w:r>
      <w:r w:rsidRPr="00276D8C">
        <w:rPr>
          <w:rFonts w:ascii="仿宋_GB2312" w:eastAsia="仿宋_GB2312" w:hAnsi="仿宋_GB2312" w:cs="仿宋_GB2312" w:hint="eastAsia"/>
          <w:sz w:val="32"/>
          <w:szCs w:val="32"/>
        </w:rPr>
        <w:t>深港共建国际科技创新中心核心引擎</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lastRenderedPageBreak/>
        <w:t>有效路径；三</w:t>
      </w:r>
      <w:r w:rsidR="004B38E3">
        <w:rPr>
          <w:rFonts w:ascii="仿宋_GB2312" w:eastAsia="仿宋_GB2312" w:hAnsi="仿宋_GB2312" w:cs="仿宋_GB2312" w:hint="eastAsia"/>
          <w:sz w:val="32"/>
          <w:szCs w:val="32"/>
        </w:rPr>
        <w:t>是深港</w:t>
      </w:r>
      <w:r>
        <w:rPr>
          <w:rFonts w:ascii="仿宋_GB2312" w:eastAsia="仿宋_GB2312" w:hAnsi="仿宋_GB2312" w:cs="仿宋_GB2312" w:hint="eastAsia"/>
          <w:sz w:val="32"/>
          <w:szCs w:val="32"/>
        </w:rPr>
        <w:t>规则衔接的重点领域</w:t>
      </w:r>
      <w:r w:rsidR="00B45C99" w:rsidRPr="00276D8C">
        <w:rPr>
          <w:rFonts w:ascii="仿宋_GB2312" w:eastAsia="仿宋_GB2312" w:hAnsi="仿宋_GB2312" w:cs="仿宋_GB2312" w:hint="eastAsia"/>
          <w:sz w:val="32"/>
          <w:szCs w:val="32"/>
        </w:rPr>
        <w:t>；四是深港合作的</w:t>
      </w:r>
      <w:r>
        <w:rPr>
          <w:rFonts w:ascii="仿宋_GB2312" w:eastAsia="仿宋_GB2312" w:hAnsi="仿宋_GB2312" w:cs="仿宋_GB2312" w:hint="eastAsia"/>
          <w:sz w:val="32"/>
          <w:szCs w:val="32"/>
        </w:rPr>
        <w:t>重点</w:t>
      </w:r>
      <w:r w:rsidR="00B45C99" w:rsidRPr="00276D8C">
        <w:rPr>
          <w:rFonts w:ascii="仿宋_GB2312" w:eastAsia="仿宋_GB2312" w:hAnsi="仿宋_GB2312" w:cs="仿宋_GB2312" w:hint="eastAsia"/>
          <w:sz w:val="32"/>
          <w:szCs w:val="32"/>
        </w:rPr>
        <w:t>方向</w:t>
      </w:r>
      <w:r w:rsidR="00323DB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总体</w:t>
      </w:r>
      <w:r w:rsidR="00B45C99" w:rsidRPr="00276D8C">
        <w:rPr>
          <w:rFonts w:ascii="仿宋_GB2312" w:eastAsia="仿宋_GB2312" w:hAnsi="仿宋_GB2312" w:cs="仿宋_GB2312" w:hint="eastAsia"/>
          <w:sz w:val="32"/>
          <w:szCs w:val="32"/>
        </w:rPr>
        <w:t>思路和</w:t>
      </w:r>
      <w:r>
        <w:rPr>
          <w:rFonts w:ascii="仿宋_GB2312" w:eastAsia="仿宋_GB2312" w:hAnsi="仿宋_GB2312" w:cs="仿宋_GB2312" w:hint="eastAsia"/>
          <w:sz w:val="32"/>
          <w:szCs w:val="32"/>
        </w:rPr>
        <w:t>措施</w:t>
      </w:r>
      <w:r w:rsidR="00B45C99" w:rsidRPr="00276D8C">
        <w:rPr>
          <w:rFonts w:ascii="仿宋_GB2312" w:eastAsia="仿宋_GB2312" w:hAnsi="仿宋_GB2312" w:cs="仿宋_GB2312" w:hint="eastAsia"/>
          <w:sz w:val="32"/>
          <w:szCs w:val="32"/>
        </w:rPr>
        <w:t>。</w:t>
      </w:r>
    </w:p>
    <w:p w:rsidR="005B5EB1" w:rsidRPr="002D53A5" w:rsidRDefault="003B1722" w:rsidP="00E04632">
      <w:pPr>
        <w:spacing w:line="560" w:lineRule="exact"/>
        <w:rPr>
          <w:rFonts w:ascii="黑体" w:eastAsia="黑体" w:hAnsi="黑体" w:cs="宋体"/>
          <w:bCs/>
          <w:sz w:val="32"/>
          <w:szCs w:val="32"/>
        </w:rPr>
      </w:pPr>
      <w:r>
        <w:rPr>
          <w:rFonts w:ascii="黑体" w:eastAsia="黑体" w:hAnsi="黑体" w:cs="宋体" w:hint="eastAsia"/>
          <w:bCs/>
          <w:sz w:val="32"/>
          <w:szCs w:val="32"/>
        </w:rPr>
        <w:t xml:space="preserve">    </w:t>
      </w:r>
      <w:r w:rsidR="005B5EB1" w:rsidRPr="00C47349">
        <w:rPr>
          <w:rFonts w:ascii="黑体" w:eastAsia="黑体" w:hAnsi="黑体" w:cs="宋体" w:hint="eastAsia"/>
          <w:bCs/>
          <w:sz w:val="32"/>
          <w:szCs w:val="32"/>
        </w:rPr>
        <w:t>三、</w:t>
      </w:r>
      <w:r w:rsidR="005B5EB1" w:rsidRPr="002D53A5">
        <w:rPr>
          <w:rFonts w:ascii="黑体" w:eastAsia="黑体" w:hAnsi="黑体" w:cs="宋体" w:hint="eastAsia"/>
          <w:bCs/>
          <w:sz w:val="32"/>
          <w:szCs w:val="32"/>
        </w:rPr>
        <w:t>深圳市提升全球性金融中心地位战略研究</w:t>
      </w:r>
    </w:p>
    <w:p w:rsidR="00C67F30" w:rsidRDefault="00C67F30" w:rsidP="00E04632">
      <w:pPr>
        <w:spacing w:line="560" w:lineRule="exact"/>
        <w:ind w:firstLineChars="200" w:firstLine="640"/>
        <w:rPr>
          <w:rFonts w:ascii="仿宋_GB2312" w:eastAsia="仿宋_GB2312" w:hAnsi="仿宋_GB2312" w:cs="仿宋_GB2312"/>
          <w:color w:val="FF0000"/>
          <w:sz w:val="32"/>
          <w:szCs w:val="32"/>
        </w:rPr>
      </w:pPr>
      <w:r w:rsidRPr="00F471D9">
        <w:rPr>
          <w:rFonts w:ascii="仿宋_GB2312" w:eastAsia="仿宋_GB2312" w:hAnsi="仿宋_GB2312" w:cs="仿宋_GB2312" w:hint="eastAsia"/>
          <w:sz w:val="32"/>
          <w:szCs w:val="32"/>
        </w:rPr>
        <w:t>在</w:t>
      </w:r>
      <w:r w:rsidR="00E53F20">
        <w:rPr>
          <w:rFonts w:ascii="仿宋_GB2312" w:eastAsia="仿宋_GB2312" w:hAnsi="仿宋_GB2312" w:cs="仿宋_GB2312" w:hint="eastAsia"/>
          <w:sz w:val="32"/>
          <w:szCs w:val="32"/>
        </w:rPr>
        <w:t>最新国际金融中心</w:t>
      </w:r>
      <w:r w:rsidRPr="00F471D9">
        <w:rPr>
          <w:rFonts w:ascii="仿宋_GB2312" w:eastAsia="仿宋_GB2312" w:hAnsi="仿宋_GB2312" w:cs="仿宋_GB2312" w:hint="eastAsia"/>
          <w:sz w:val="32"/>
          <w:szCs w:val="32"/>
        </w:rPr>
        <w:t>排名中，深圳</w:t>
      </w:r>
      <w:r w:rsidR="00C54B2C">
        <w:rPr>
          <w:rFonts w:ascii="仿宋_GB2312" w:eastAsia="仿宋_GB2312" w:hAnsi="仿宋_GB2312" w:cs="仿宋_GB2312" w:hint="eastAsia"/>
          <w:sz w:val="32"/>
          <w:szCs w:val="32"/>
        </w:rPr>
        <w:t>正</w:t>
      </w:r>
      <w:r w:rsidR="00E53F20">
        <w:rPr>
          <w:rFonts w:ascii="仿宋_GB2312" w:eastAsia="仿宋_GB2312" w:hAnsi="仿宋_GB2312" w:cs="仿宋_GB2312" w:hint="eastAsia"/>
          <w:sz w:val="32"/>
          <w:szCs w:val="32"/>
        </w:rPr>
        <w:t>成为全球</w:t>
      </w:r>
      <w:r w:rsidR="00C54B2C">
        <w:rPr>
          <w:rFonts w:ascii="仿宋_GB2312" w:eastAsia="仿宋_GB2312" w:hAnsi="仿宋_GB2312" w:cs="仿宋_GB2312" w:hint="eastAsia"/>
          <w:sz w:val="32"/>
          <w:szCs w:val="32"/>
        </w:rPr>
        <w:t>性</w:t>
      </w:r>
      <w:r w:rsidR="00E53F20">
        <w:rPr>
          <w:rFonts w:ascii="仿宋_GB2312" w:eastAsia="仿宋_GB2312" w:hAnsi="仿宋_GB2312" w:cs="仿宋_GB2312" w:hint="eastAsia"/>
          <w:sz w:val="32"/>
          <w:szCs w:val="32"/>
        </w:rPr>
        <w:t>金融中心。</w:t>
      </w:r>
      <w:r w:rsidRPr="00F471D9">
        <w:rPr>
          <w:rFonts w:ascii="仿宋_GB2312" w:eastAsia="仿宋_GB2312" w:hAnsi="仿宋_GB2312" w:cs="仿宋_GB2312" w:hint="eastAsia"/>
          <w:sz w:val="32"/>
          <w:szCs w:val="32"/>
        </w:rPr>
        <w:t>进一步提升</w:t>
      </w:r>
      <w:r w:rsidR="00C54B2C">
        <w:rPr>
          <w:rFonts w:ascii="仿宋_GB2312" w:eastAsia="仿宋_GB2312" w:hAnsi="仿宋_GB2312" w:cs="仿宋_GB2312" w:hint="eastAsia"/>
          <w:sz w:val="32"/>
          <w:szCs w:val="32"/>
        </w:rPr>
        <w:t>深圳的</w:t>
      </w:r>
      <w:r w:rsidRPr="00F471D9">
        <w:rPr>
          <w:rFonts w:ascii="仿宋_GB2312" w:eastAsia="仿宋_GB2312" w:hAnsi="仿宋_GB2312" w:cs="仿宋_GB2312" w:hint="eastAsia"/>
          <w:sz w:val="32"/>
          <w:szCs w:val="32"/>
        </w:rPr>
        <w:t>国际金融中心地位</w:t>
      </w:r>
      <w:r w:rsidR="00C54B2C">
        <w:rPr>
          <w:rFonts w:ascii="仿宋_GB2312" w:eastAsia="仿宋_GB2312" w:hAnsi="仿宋_GB2312" w:cs="仿宋_GB2312" w:hint="eastAsia"/>
          <w:sz w:val="32"/>
          <w:szCs w:val="32"/>
        </w:rPr>
        <w:t>，</w:t>
      </w:r>
      <w:r w:rsidRPr="00F471D9">
        <w:rPr>
          <w:rFonts w:ascii="仿宋_GB2312" w:eastAsia="仿宋_GB2312" w:hAnsi="仿宋_GB2312" w:cs="仿宋_GB2312" w:hint="eastAsia"/>
          <w:sz w:val="32"/>
          <w:szCs w:val="32"/>
        </w:rPr>
        <w:t>对于深圳建设全球标杆城市具有重要意义。</w:t>
      </w:r>
      <w:r>
        <w:rPr>
          <w:rFonts w:ascii="仿宋_GB2312" w:eastAsia="仿宋_GB2312" w:hAnsi="仿宋_GB2312" w:cs="仿宋_GB2312" w:hint="eastAsia"/>
          <w:sz w:val="32"/>
          <w:szCs w:val="32"/>
        </w:rPr>
        <w:t>本</w:t>
      </w:r>
      <w:r w:rsidRPr="00F471D9">
        <w:rPr>
          <w:rFonts w:ascii="仿宋_GB2312" w:eastAsia="仿宋_GB2312" w:hAnsi="仿宋_GB2312" w:cs="仿宋_GB2312" w:hint="eastAsia"/>
          <w:sz w:val="32"/>
          <w:szCs w:val="32"/>
        </w:rPr>
        <w:t>课题拟深入分析深圳当前金融中心建设的基础和不足，研究深圳在全国金融发展全局中的功能定位，论证进一步提升金融发展能级和国际化水平的方向和突破口，探讨提升金融资源配置功能和服务经济社会发展能力的有效策略，提出</w:t>
      </w:r>
      <w:bookmarkStart w:id="0" w:name="_Hlk38984159"/>
      <w:r w:rsidRPr="00F471D9">
        <w:rPr>
          <w:rFonts w:ascii="仿宋_GB2312" w:eastAsia="仿宋_GB2312" w:hAnsi="仿宋_GB2312" w:cs="仿宋_GB2312" w:hint="eastAsia"/>
          <w:sz w:val="32"/>
          <w:szCs w:val="32"/>
        </w:rPr>
        <w:t>金融改革创新开放</w:t>
      </w:r>
      <w:bookmarkEnd w:id="0"/>
      <w:r w:rsidRPr="00F471D9">
        <w:rPr>
          <w:rFonts w:ascii="仿宋_GB2312" w:eastAsia="仿宋_GB2312" w:hAnsi="仿宋_GB2312" w:cs="仿宋_GB2312" w:hint="eastAsia"/>
          <w:sz w:val="32"/>
          <w:szCs w:val="32"/>
        </w:rPr>
        <w:t>和营造良好金融发展环境的</w:t>
      </w:r>
      <w:r w:rsidR="00DB204F">
        <w:rPr>
          <w:rFonts w:ascii="仿宋_GB2312" w:eastAsia="仿宋_GB2312" w:hAnsi="仿宋_GB2312" w:cs="仿宋_GB2312" w:hint="eastAsia"/>
          <w:sz w:val="32"/>
          <w:szCs w:val="32"/>
        </w:rPr>
        <w:t>科学</w:t>
      </w:r>
      <w:r w:rsidRPr="00F471D9">
        <w:rPr>
          <w:rFonts w:ascii="仿宋_GB2312" w:eastAsia="仿宋_GB2312" w:hAnsi="仿宋_GB2312" w:cs="仿宋_GB2312" w:hint="eastAsia"/>
          <w:sz w:val="32"/>
          <w:szCs w:val="32"/>
        </w:rPr>
        <w:t>路径，为深圳打造成全球性金融中心提供决策参考。</w:t>
      </w:r>
    </w:p>
    <w:p w:rsidR="00B45C99" w:rsidRPr="00F3215A" w:rsidRDefault="003B1722" w:rsidP="00E04632">
      <w:pPr>
        <w:spacing w:line="560" w:lineRule="exact"/>
        <w:rPr>
          <w:rFonts w:ascii="黑体" w:eastAsia="黑体" w:hAnsi="黑体"/>
          <w:sz w:val="32"/>
          <w:szCs w:val="32"/>
        </w:rPr>
      </w:pPr>
      <w:bookmarkStart w:id="1" w:name="_Hlk21533696"/>
      <w:r>
        <w:rPr>
          <w:rFonts w:ascii="黑体" w:eastAsia="黑体" w:hAnsi="黑体" w:hint="eastAsia"/>
          <w:sz w:val="32"/>
          <w:szCs w:val="32"/>
        </w:rPr>
        <w:t xml:space="preserve">    </w:t>
      </w:r>
      <w:r w:rsidR="00FE698D">
        <w:rPr>
          <w:rFonts w:ascii="黑体" w:eastAsia="黑体" w:hAnsi="黑体" w:hint="eastAsia"/>
          <w:sz w:val="32"/>
          <w:szCs w:val="32"/>
        </w:rPr>
        <w:t>四</w:t>
      </w:r>
      <w:r w:rsidR="00B45C99" w:rsidRPr="00E4435E">
        <w:rPr>
          <w:rFonts w:ascii="黑体" w:eastAsia="黑体" w:hAnsi="黑体" w:hint="eastAsia"/>
          <w:sz w:val="32"/>
          <w:szCs w:val="32"/>
        </w:rPr>
        <w:t>、</w:t>
      </w:r>
      <w:r w:rsidR="00B45C99" w:rsidRPr="00557BAD">
        <w:rPr>
          <w:rFonts w:ascii="黑体" w:eastAsia="黑体" w:hAnsi="黑体" w:hint="eastAsia"/>
          <w:sz w:val="32"/>
          <w:szCs w:val="32"/>
        </w:rPr>
        <w:t>深圳建设中国特色社会主义先行示范区进程中综合授权改革体制机制创新研究</w:t>
      </w:r>
    </w:p>
    <w:p w:rsidR="00B45C99" w:rsidRPr="002C7F4B" w:rsidRDefault="0041185C" w:rsidP="00B748BC">
      <w:pPr>
        <w:spacing w:line="560" w:lineRule="exact"/>
        <w:ind w:firstLineChars="200" w:firstLine="640"/>
        <w:rPr>
          <w:rFonts w:ascii="黑体" w:eastAsia="黑体" w:hAnsi="黑体" w:cs="黑体"/>
          <w:sz w:val="32"/>
          <w:szCs w:val="32"/>
        </w:rPr>
      </w:pPr>
      <w:r>
        <w:rPr>
          <w:rFonts w:ascii="仿宋_GB2312" w:eastAsia="仿宋_GB2312" w:hint="eastAsia"/>
          <w:sz w:val="32"/>
          <w:szCs w:val="32"/>
        </w:rPr>
        <w:t>《中共中央、国务院关于支持深圳建设中国特色社会主义先行示范区的意见》中明确，</w:t>
      </w:r>
      <w:r w:rsidRPr="0041185C">
        <w:rPr>
          <w:rFonts w:ascii="仿宋_GB2312" w:eastAsia="仿宋_GB2312" w:hint="eastAsia"/>
          <w:sz w:val="32"/>
          <w:szCs w:val="32"/>
        </w:rPr>
        <w:t>支持深圳实施综合授权改革试点</w:t>
      </w:r>
      <w:r>
        <w:rPr>
          <w:rFonts w:ascii="仿宋_GB2312" w:eastAsia="仿宋_GB2312" w:hint="eastAsia"/>
          <w:sz w:val="32"/>
          <w:szCs w:val="32"/>
        </w:rPr>
        <w:t>。</w:t>
      </w:r>
      <w:r w:rsidR="008F063A">
        <w:rPr>
          <w:rFonts w:ascii="仿宋_GB2312" w:eastAsia="仿宋_GB2312" w:hint="eastAsia"/>
          <w:sz w:val="32"/>
          <w:szCs w:val="32"/>
        </w:rPr>
        <w:t>深圳</w:t>
      </w:r>
      <w:r w:rsidR="008F063A">
        <w:rPr>
          <w:rFonts w:ascii="仿宋_GB2312" w:eastAsia="仿宋_GB2312" w:hAnsi="仿宋_GB2312" w:cs="仿宋_GB2312" w:hint="eastAsia"/>
          <w:sz w:val="32"/>
          <w:szCs w:val="32"/>
        </w:rPr>
        <w:t>要抓住</w:t>
      </w:r>
      <w:r>
        <w:rPr>
          <w:rFonts w:ascii="仿宋_GB2312" w:eastAsia="仿宋_GB2312" w:hAnsi="仿宋_GB2312" w:cs="仿宋_GB2312" w:hint="eastAsia"/>
          <w:sz w:val="32"/>
          <w:szCs w:val="32"/>
        </w:rPr>
        <w:t>重大</w:t>
      </w:r>
      <w:r w:rsidR="008F063A">
        <w:rPr>
          <w:rFonts w:ascii="仿宋_GB2312" w:eastAsia="仿宋_GB2312" w:hAnsi="仿宋_GB2312" w:cs="仿宋_GB2312" w:hint="eastAsia"/>
          <w:sz w:val="32"/>
          <w:szCs w:val="32"/>
        </w:rPr>
        <w:t>历史</w:t>
      </w:r>
      <w:r>
        <w:rPr>
          <w:rFonts w:ascii="仿宋_GB2312" w:eastAsia="仿宋_GB2312" w:hAnsi="仿宋_GB2312" w:cs="仿宋_GB2312" w:hint="eastAsia"/>
          <w:sz w:val="32"/>
          <w:szCs w:val="32"/>
        </w:rPr>
        <w:t>机遇，</w:t>
      </w:r>
      <w:r w:rsidR="008F063A">
        <w:rPr>
          <w:rFonts w:ascii="仿宋_GB2312" w:eastAsia="仿宋_GB2312" w:hAnsi="仿宋_GB2312" w:cs="仿宋_GB2312" w:hint="eastAsia"/>
          <w:sz w:val="32"/>
          <w:szCs w:val="32"/>
        </w:rPr>
        <w:t>落实好</w:t>
      </w:r>
      <w:r w:rsidR="00FA4DFC">
        <w:rPr>
          <w:rFonts w:ascii="仿宋_GB2312" w:eastAsia="仿宋_GB2312" w:hAnsi="仿宋_GB2312" w:cs="仿宋_GB2312" w:hint="eastAsia"/>
          <w:sz w:val="32"/>
          <w:szCs w:val="32"/>
        </w:rPr>
        <w:t>中央关于支持深圳建设中国特色社会主义先行示范区</w:t>
      </w:r>
      <w:r w:rsidR="002C7F4B">
        <w:rPr>
          <w:rFonts w:ascii="仿宋_GB2312" w:eastAsia="仿宋_GB2312" w:hAnsi="仿宋_GB2312" w:cs="仿宋_GB2312" w:hint="eastAsia"/>
          <w:sz w:val="32"/>
          <w:szCs w:val="32"/>
        </w:rPr>
        <w:t>的战略要求</w:t>
      </w:r>
      <w:r w:rsidR="00B45C99">
        <w:rPr>
          <w:rFonts w:ascii="仿宋_GB2312" w:eastAsia="仿宋_GB2312" w:hAnsi="仿宋_GB2312" w:cs="仿宋_GB2312" w:hint="eastAsia"/>
          <w:sz w:val="32"/>
          <w:szCs w:val="32"/>
        </w:rPr>
        <w:t>，</w:t>
      </w:r>
      <w:r w:rsidR="00ED0726">
        <w:rPr>
          <w:rFonts w:ascii="仿宋_GB2312" w:eastAsia="仿宋_GB2312" w:hAnsi="仿宋_GB2312" w:cs="仿宋_GB2312" w:hint="eastAsia"/>
          <w:sz w:val="32"/>
          <w:szCs w:val="32"/>
        </w:rPr>
        <w:t>研究</w:t>
      </w:r>
      <w:r w:rsidR="00B45C99">
        <w:rPr>
          <w:rFonts w:ascii="仿宋_GB2312" w:eastAsia="仿宋_GB2312" w:hAnsi="仿宋_GB2312" w:cs="仿宋_GB2312" w:hint="eastAsia"/>
          <w:sz w:val="32"/>
          <w:szCs w:val="32"/>
        </w:rPr>
        <w:t>确定授权改革清单，探索建立合理、高效和常态化的授权改革实施机制。本课题研究</w:t>
      </w:r>
      <w:r w:rsidR="008F063A">
        <w:rPr>
          <w:rFonts w:ascii="仿宋_GB2312" w:eastAsia="仿宋_GB2312" w:hAnsi="仿宋_GB2312" w:cs="仿宋_GB2312" w:hint="eastAsia"/>
          <w:sz w:val="32"/>
          <w:szCs w:val="32"/>
        </w:rPr>
        <w:t>重点</w:t>
      </w:r>
      <w:r w:rsidR="00B45C99">
        <w:rPr>
          <w:rFonts w:ascii="仿宋_GB2312" w:eastAsia="仿宋_GB2312" w:hAnsi="仿宋_GB2312" w:cs="仿宋_GB2312" w:hint="eastAsia"/>
          <w:sz w:val="32"/>
          <w:szCs w:val="32"/>
        </w:rPr>
        <w:t>包括：一</w:t>
      </w:r>
      <w:r w:rsidR="00ED0726">
        <w:rPr>
          <w:rFonts w:ascii="仿宋_GB2312" w:eastAsia="仿宋_GB2312" w:hAnsi="仿宋_GB2312" w:cs="仿宋_GB2312" w:hint="eastAsia"/>
          <w:sz w:val="32"/>
          <w:szCs w:val="32"/>
        </w:rPr>
        <w:t>是</w:t>
      </w:r>
      <w:r w:rsidR="00B45C99">
        <w:rPr>
          <w:rFonts w:ascii="仿宋_GB2312" w:eastAsia="仿宋_GB2312" w:hAnsi="仿宋_GB2312" w:cs="仿宋_GB2312" w:hint="eastAsia"/>
          <w:sz w:val="32"/>
          <w:szCs w:val="32"/>
        </w:rPr>
        <w:t>综合授权改革的</w:t>
      </w:r>
      <w:r w:rsidR="00B748BC">
        <w:rPr>
          <w:rFonts w:ascii="仿宋_GB2312" w:eastAsia="仿宋_GB2312" w:hAnsi="仿宋_GB2312" w:cs="仿宋_GB2312" w:hint="eastAsia"/>
          <w:sz w:val="32"/>
          <w:szCs w:val="32"/>
        </w:rPr>
        <w:t>深刻内涵；二是</w:t>
      </w:r>
      <w:r w:rsidR="002C7F4B">
        <w:rPr>
          <w:rFonts w:ascii="仿宋_GB2312" w:eastAsia="仿宋_GB2312" w:hAnsi="仿宋_GB2312" w:cs="仿宋_GB2312" w:hint="eastAsia"/>
          <w:sz w:val="32"/>
          <w:szCs w:val="32"/>
        </w:rPr>
        <w:t>重要</w:t>
      </w:r>
      <w:r w:rsidR="00B45C99">
        <w:rPr>
          <w:rFonts w:ascii="仿宋_GB2312" w:eastAsia="仿宋_GB2312" w:hAnsi="仿宋_GB2312" w:cs="仿宋_GB2312" w:hint="eastAsia"/>
          <w:sz w:val="32"/>
          <w:szCs w:val="32"/>
        </w:rPr>
        <w:t>领域</w:t>
      </w:r>
      <w:r w:rsidR="004B38E3">
        <w:rPr>
          <w:rFonts w:ascii="仿宋_GB2312" w:eastAsia="仿宋_GB2312" w:hAnsi="仿宋_GB2312" w:cs="仿宋_GB2312" w:hint="eastAsia"/>
          <w:sz w:val="32"/>
          <w:szCs w:val="32"/>
        </w:rPr>
        <w:t>的</w:t>
      </w:r>
      <w:r w:rsidR="00B748BC">
        <w:rPr>
          <w:rFonts w:ascii="仿宋_GB2312" w:eastAsia="仿宋_GB2312" w:hAnsi="仿宋_GB2312" w:cs="仿宋_GB2312" w:hint="eastAsia"/>
          <w:sz w:val="32"/>
          <w:szCs w:val="32"/>
        </w:rPr>
        <w:t>改革</w:t>
      </w:r>
      <w:r w:rsidR="00B45C99">
        <w:rPr>
          <w:rFonts w:ascii="仿宋_GB2312" w:eastAsia="仿宋_GB2312" w:hAnsi="仿宋_GB2312" w:cs="仿宋_GB2312" w:hint="eastAsia"/>
          <w:sz w:val="32"/>
          <w:szCs w:val="32"/>
        </w:rPr>
        <w:t>“正面清单”；</w:t>
      </w:r>
      <w:r w:rsidR="00B748BC">
        <w:rPr>
          <w:rFonts w:ascii="仿宋_GB2312" w:eastAsia="仿宋_GB2312" w:hAnsi="仿宋_GB2312" w:cs="仿宋_GB2312" w:hint="eastAsia"/>
          <w:sz w:val="32"/>
          <w:szCs w:val="32"/>
        </w:rPr>
        <w:t>三是</w:t>
      </w:r>
      <w:r w:rsidR="00C31E8E">
        <w:rPr>
          <w:rFonts w:ascii="仿宋_GB2312" w:eastAsia="仿宋_GB2312" w:hAnsi="仿宋_GB2312" w:cs="仿宋_GB2312" w:hint="eastAsia"/>
          <w:sz w:val="32"/>
          <w:szCs w:val="32"/>
        </w:rPr>
        <w:t>综合授权</w:t>
      </w:r>
      <w:r w:rsidR="00C54B2C">
        <w:rPr>
          <w:rFonts w:ascii="仿宋_GB2312" w:eastAsia="仿宋_GB2312" w:hAnsi="仿宋_GB2312" w:cs="仿宋_GB2312" w:hint="eastAsia"/>
          <w:sz w:val="32"/>
          <w:szCs w:val="32"/>
        </w:rPr>
        <w:t>改革的</w:t>
      </w:r>
      <w:r w:rsidR="00B748BC">
        <w:rPr>
          <w:rFonts w:ascii="仿宋_GB2312" w:eastAsia="仿宋_GB2312" w:hAnsi="仿宋_GB2312" w:cs="仿宋_GB2312" w:hint="eastAsia"/>
          <w:sz w:val="32"/>
          <w:szCs w:val="32"/>
        </w:rPr>
        <w:t>激励约束机制</w:t>
      </w:r>
      <w:r w:rsidR="00B45C99">
        <w:rPr>
          <w:rFonts w:ascii="仿宋_GB2312" w:eastAsia="仿宋_GB2312" w:hAnsi="仿宋_GB2312" w:cs="仿宋_GB2312" w:hint="eastAsia"/>
          <w:sz w:val="32"/>
          <w:szCs w:val="32"/>
        </w:rPr>
        <w:t>；</w:t>
      </w:r>
      <w:r w:rsidR="00C54B2C">
        <w:rPr>
          <w:rFonts w:ascii="仿宋_GB2312" w:eastAsia="仿宋_GB2312" w:hAnsi="仿宋_GB2312" w:cs="仿宋_GB2312" w:hint="eastAsia"/>
          <w:sz w:val="32"/>
          <w:szCs w:val="32"/>
        </w:rPr>
        <w:t>四</w:t>
      </w:r>
      <w:r w:rsidR="00B748BC">
        <w:rPr>
          <w:rFonts w:ascii="仿宋_GB2312" w:eastAsia="仿宋_GB2312" w:hAnsi="仿宋_GB2312" w:cs="仿宋_GB2312" w:hint="eastAsia"/>
          <w:sz w:val="32"/>
          <w:szCs w:val="32"/>
        </w:rPr>
        <w:t>是深圳实施</w:t>
      </w:r>
      <w:r w:rsidR="00C31E8E">
        <w:rPr>
          <w:rFonts w:ascii="仿宋_GB2312" w:eastAsia="仿宋_GB2312" w:hAnsi="仿宋_GB2312" w:cs="仿宋_GB2312" w:hint="eastAsia"/>
          <w:sz w:val="32"/>
          <w:szCs w:val="32"/>
        </w:rPr>
        <w:t>综合授权</w:t>
      </w:r>
      <w:r w:rsidR="00B748BC">
        <w:rPr>
          <w:rFonts w:ascii="仿宋_GB2312" w:eastAsia="仿宋_GB2312" w:hAnsi="仿宋_GB2312" w:cs="仿宋_GB2312" w:hint="eastAsia"/>
          <w:sz w:val="32"/>
          <w:szCs w:val="32"/>
        </w:rPr>
        <w:t>改革的系统</w:t>
      </w:r>
      <w:r w:rsidR="00B45C99">
        <w:rPr>
          <w:rFonts w:ascii="仿宋_GB2312" w:eastAsia="仿宋_GB2312" w:hAnsi="仿宋_GB2312" w:cs="仿宋_GB2312" w:hint="eastAsia"/>
          <w:sz w:val="32"/>
          <w:szCs w:val="32"/>
        </w:rPr>
        <w:t>推进机制。</w:t>
      </w:r>
    </w:p>
    <w:p w:rsidR="00B45C99" w:rsidRPr="00E4435E" w:rsidRDefault="00FE698D" w:rsidP="00E04632">
      <w:pPr>
        <w:spacing w:line="560" w:lineRule="exact"/>
        <w:ind w:firstLineChars="200" w:firstLine="640"/>
        <w:rPr>
          <w:rFonts w:ascii="黑体" w:eastAsia="黑体" w:hAnsi="黑体"/>
          <w:sz w:val="32"/>
          <w:szCs w:val="32"/>
        </w:rPr>
      </w:pPr>
      <w:r>
        <w:rPr>
          <w:rFonts w:ascii="黑体" w:eastAsia="黑体" w:hAnsi="黑体" w:hint="eastAsia"/>
          <w:sz w:val="32"/>
          <w:szCs w:val="32"/>
        </w:rPr>
        <w:t>五</w:t>
      </w:r>
      <w:r w:rsidR="00B45C99">
        <w:rPr>
          <w:rFonts w:ascii="黑体" w:eastAsia="黑体" w:hAnsi="黑体" w:hint="eastAsia"/>
          <w:sz w:val="32"/>
          <w:szCs w:val="32"/>
        </w:rPr>
        <w:t>、</w:t>
      </w:r>
      <w:r w:rsidR="00C54B2C">
        <w:rPr>
          <w:rFonts w:ascii="黑体" w:eastAsia="黑体" w:hAnsi="黑体" w:hint="eastAsia"/>
          <w:sz w:val="32"/>
          <w:szCs w:val="32"/>
        </w:rPr>
        <w:t>用足用好经济</w:t>
      </w:r>
      <w:r w:rsidR="00B45C99" w:rsidRPr="00207A3F">
        <w:rPr>
          <w:rFonts w:ascii="黑体" w:eastAsia="黑体" w:hAnsi="黑体" w:hint="eastAsia"/>
          <w:sz w:val="32"/>
          <w:szCs w:val="32"/>
        </w:rPr>
        <w:t>特区立法权</w:t>
      </w:r>
      <w:r w:rsidR="00C54B2C">
        <w:rPr>
          <w:rFonts w:ascii="黑体" w:eastAsia="黑体" w:hAnsi="黑体" w:hint="eastAsia"/>
          <w:sz w:val="32"/>
          <w:szCs w:val="32"/>
        </w:rPr>
        <w:t>，</w:t>
      </w:r>
      <w:r w:rsidR="00B45C99" w:rsidRPr="00207A3F">
        <w:rPr>
          <w:rFonts w:ascii="黑体" w:eastAsia="黑体" w:hAnsi="黑体" w:hint="eastAsia"/>
          <w:sz w:val="32"/>
          <w:szCs w:val="32"/>
        </w:rPr>
        <w:t>助推深圳建设中国特色社会主义先行示范区的实施机制研究</w:t>
      </w:r>
    </w:p>
    <w:p w:rsidR="000B066D" w:rsidRDefault="00B748BC" w:rsidP="00E04632">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深圳经济</w:t>
      </w:r>
      <w:r w:rsidR="00B45C99">
        <w:rPr>
          <w:rFonts w:ascii="仿宋_GB2312" w:eastAsia="仿宋_GB2312" w:hint="eastAsia"/>
          <w:sz w:val="32"/>
          <w:szCs w:val="32"/>
        </w:rPr>
        <w:t>特区立法权的授予</w:t>
      </w:r>
      <w:r w:rsidR="00C54B2C">
        <w:rPr>
          <w:rFonts w:ascii="仿宋_GB2312" w:eastAsia="仿宋_GB2312" w:hint="eastAsia"/>
          <w:sz w:val="32"/>
          <w:szCs w:val="32"/>
        </w:rPr>
        <w:t>，</w:t>
      </w:r>
      <w:r w:rsidR="00B45C99">
        <w:rPr>
          <w:rFonts w:ascii="仿宋_GB2312" w:eastAsia="仿宋_GB2312"/>
          <w:sz w:val="32"/>
          <w:szCs w:val="32"/>
        </w:rPr>
        <w:t>有力促进了深圳改革开放和经济社会发展，</w:t>
      </w:r>
      <w:r w:rsidR="00B45C99">
        <w:rPr>
          <w:rFonts w:ascii="仿宋_GB2312" w:eastAsia="仿宋_GB2312" w:hint="eastAsia"/>
          <w:sz w:val="32"/>
          <w:szCs w:val="32"/>
        </w:rPr>
        <w:t>也</w:t>
      </w:r>
      <w:r w:rsidR="00B45C99">
        <w:rPr>
          <w:rFonts w:ascii="仿宋_GB2312" w:eastAsia="仿宋_GB2312"/>
          <w:sz w:val="32"/>
          <w:szCs w:val="32"/>
        </w:rPr>
        <w:t>为国家层面立法积累了</w:t>
      </w:r>
      <w:r w:rsidR="00650DDF">
        <w:rPr>
          <w:rFonts w:ascii="仿宋_GB2312" w:eastAsia="仿宋_GB2312" w:hint="eastAsia"/>
          <w:sz w:val="32"/>
          <w:szCs w:val="32"/>
        </w:rPr>
        <w:t>大量</w:t>
      </w:r>
      <w:r w:rsidR="00B45C99">
        <w:rPr>
          <w:rFonts w:ascii="仿宋_GB2312" w:eastAsia="仿宋_GB2312"/>
          <w:sz w:val="32"/>
          <w:szCs w:val="32"/>
        </w:rPr>
        <w:t>经验。</w:t>
      </w:r>
      <w:r w:rsidR="00B45C99">
        <w:rPr>
          <w:rFonts w:ascii="仿宋_GB2312" w:eastAsia="仿宋_GB2312" w:hint="eastAsia"/>
          <w:sz w:val="32"/>
          <w:szCs w:val="32"/>
        </w:rPr>
        <w:t>在</w:t>
      </w:r>
      <w:r w:rsidR="00650DDF">
        <w:rPr>
          <w:rFonts w:ascii="仿宋_GB2312" w:eastAsia="仿宋_GB2312" w:hint="eastAsia"/>
          <w:sz w:val="32"/>
          <w:szCs w:val="32"/>
        </w:rPr>
        <w:t>新的</w:t>
      </w:r>
      <w:r w:rsidR="00B45C99">
        <w:rPr>
          <w:rFonts w:ascii="仿宋_GB2312" w:eastAsia="仿宋_GB2312" w:hint="eastAsia"/>
          <w:sz w:val="32"/>
          <w:szCs w:val="32"/>
        </w:rPr>
        <w:t>历史时期，要</w:t>
      </w:r>
      <w:r w:rsidR="00C54B2C">
        <w:rPr>
          <w:rFonts w:ascii="仿宋_GB2312" w:eastAsia="仿宋_GB2312" w:hint="eastAsia"/>
          <w:sz w:val="32"/>
          <w:szCs w:val="32"/>
        </w:rPr>
        <w:t>继续</w:t>
      </w:r>
      <w:r w:rsidR="00B45C99">
        <w:rPr>
          <w:rFonts w:ascii="仿宋_GB2312" w:eastAsia="仿宋_GB2312" w:hint="eastAsia"/>
          <w:sz w:val="32"/>
          <w:szCs w:val="32"/>
        </w:rPr>
        <w:t>用足用好特区立法权，以立法创新推动体制机制创新，为</w:t>
      </w:r>
      <w:r w:rsidR="007F49F7">
        <w:rPr>
          <w:rFonts w:ascii="仿宋_GB2312" w:eastAsia="仿宋_GB2312" w:hint="eastAsia"/>
          <w:sz w:val="32"/>
          <w:szCs w:val="32"/>
        </w:rPr>
        <w:t>“双区</w:t>
      </w:r>
      <w:r w:rsidR="00B45C99">
        <w:rPr>
          <w:rFonts w:ascii="仿宋_GB2312" w:eastAsia="仿宋_GB2312" w:hint="eastAsia"/>
          <w:sz w:val="32"/>
          <w:szCs w:val="32"/>
        </w:rPr>
        <w:t>建设</w:t>
      </w:r>
      <w:r w:rsidR="007F49F7">
        <w:rPr>
          <w:rFonts w:ascii="仿宋_GB2312" w:eastAsia="仿宋_GB2312" w:hint="eastAsia"/>
          <w:sz w:val="32"/>
          <w:szCs w:val="32"/>
        </w:rPr>
        <w:t>”</w:t>
      </w:r>
      <w:r w:rsidR="00B45C99">
        <w:rPr>
          <w:rFonts w:ascii="仿宋_GB2312" w:eastAsia="仿宋_GB2312" w:hint="eastAsia"/>
          <w:sz w:val="32"/>
          <w:szCs w:val="32"/>
        </w:rPr>
        <w:t>提供法治保障。本课题研究</w:t>
      </w:r>
      <w:r w:rsidR="0063711C">
        <w:rPr>
          <w:rFonts w:ascii="仿宋_GB2312" w:eastAsia="仿宋_GB2312" w:hint="eastAsia"/>
          <w:sz w:val="32"/>
          <w:szCs w:val="32"/>
        </w:rPr>
        <w:t>重点包括</w:t>
      </w:r>
      <w:r w:rsidR="00B45C99">
        <w:rPr>
          <w:rFonts w:ascii="仿宋_GB2312" w:eastAsia="仿宋_GB2312" w:hint="eastAsia"/>
          <w:sz w:val="32"/>
          <w:szCs w:val="32"/>
        </w:rPr>
        <w:t>：</w:t>
      </w:r>
      <w:r w:rsidR="000B066D">
        <w:rPr>
          <w:rFonts w:ascii="仿宋_GB2312" w:eastAsia="仿宋_GB2312" w:hint="eastAsia"/>
          <w:sz w:val="32"/>
          <w:szCs w:val="32"/>
        </w:rPr>
        <w:t>一是全面梳理</w:t>
      </w:r>
      <w:r w:rsidR="000B066D" w:rsidRPr="000B066D">
        <w:rPr>
          <w:rFonts w:ascii="仿宋_GB2312" w:eastAsia="仿宋_GB2312" w:hint="eastAsia"/>
          <w:sz w:val="32"/>
          <w:szCs w:val="32"/>
        </w:rPr>
        <w:t>深圳特区法规体系</w:t>
      </w:r>
      <w:r w:rsidR="000B066D">
        <w:rPr>
          <w:rFonts w:ascii="仿宋_GB2312" w:eastAsia="仿宋_GB2312" w:hint="eastAsia"/>
          <w:sz w:val="32"/>
          <w:szCs w:val="32"/>
        </w:rPr>
        <w:t>并总结</w:t>
      </w:r>
      <w:r w:rsidR="000B066D" w:rsidRPr="000B066D">
        <w:rPr>
          <w:rFonts w:ascii="仿宋_GB2312" w:eastAsia="仿宋_GB2312" w:hint="eastAsia"/>
          <w:sz w:val="32"/>
          <w:szCs w:val="32"/>
        </w:rPr>
        <w:t>实施成效；</w:t>
      </w:r>
      <w:r w:rsidR="000B066D">
        <w:rPr>
          <w:rFonts w:ascii="仿宋_GB2312" w:eastAsia="仿宋_GB2312" w:hint="eastAsia"/>
          <w:sz w:val="32"/>
          <w:szCs w:val="32"/>
        </w:rPr>
        <w:t>二</w:t>
      </w:r>
      <w:r w:rsidR="000B066D" w:rsidRPr="000B066D">
        <w:rPr>
          <w:rFonts w:ascii="仿宋_GB2312" w:eastAsia="仿宋_GB2312" w:hint="eastAsia"/>
          <w:sz w:val="32"/>
          <w:szCs w:val="32"/>
        </w:rPr>
        <w:t>是加强深圳经</w:t>
      </w:r>
      <w:r w:rsidR="000B066D">
        <w:rPr>
          <w:rFonts w:ascii="仿宋_GB2312" w:eastAsia="仿宋_GB2312" w:hint="eastAsia"/>
          <w:sz w:val="32"/>
          <w:szCs w:val="32"/>
        </w:rPr>
        <w:t>济特区立法变通研究，从立法理论上厘清特区立法</w:t>
      </w:r>
      <w:r w:rsidR="001717DC">
        <w:rPr>
          <w:rFonts w:ascii="仿宋_GB2312" w:eastAsia="仿宋_GB2312" w:hint="eastAsia"/>
          <w:sz w:val="32"/>
          <w:szCs w:val="32"/>
        </w:rPr>
        <w:t>变通</w:t>
      </w:r>
      <w:r w:rsidR="000B066D">
        <w:rPr>
          <w:rFonts w:ascii="仿宋_GB2312" w:eastAsia="仿宋_GB2312" w:hint="eastAsia"/>
          <w:sz w:val="32"/>
          <w:szCs w:val="32"/>
        </w:rPr>
        <w:t>的含义、程序和边界；三</w:t>
      </w:r>
      <w:r w:rsidR="000B066D" w:rsidRPr="000B066D">
        <w:rPr>
          <w:rFonts w:ascii="仿宋_GB2312" w:eastAsia="仿宋_GB2312" w:hint="eastAsia"/>
          <w:sz w:val="32"/>
          <w:szCs w:val="32"/>
        </w:rPr>
        <w:t>是完善立法决策和改革决策相衔接的机制</w:t>
      </w:r>
      <w:r w:rsidR="000B066D">
        <w:rPr>
          <w:rFonts w:ascii="仿宋_GB2312" w:eastAsia="仿宋_GB2312" w:hint="eastAsia"/>
          <w:sz w:val="32"/>
          <w:szCs w:val="32"/>
        </w:rPr>
        <w:t>；四</w:t>
      </w:r>
      <w:r w:rsidR="000B066D" w:rsidRPr="000B066D">
        <w:rPr>
          <w:rFonts w:ascii="仿宋_GB2312" w:eastAsia="仿宋_GB2312" w:hint="eastAsia"/>
          <w:sz w:val="32"/>
          <w:szCs w:val="32"/>
        </w:rPr>
        <w:t>是研究综合授权改革和用足用好经济特区立法权</w:t>
      </w:r>
      <w:r w:rsidR="000B066D">
        <w:rPr>
          <w:rFonts w:ascii="仿宋_GB2312" w:eastAsia="仿宋_GB2312" w:hint="eastAsia"/>
          <w:sz w:val="32"/>
          <w:szCs w:val="32"/>
        </w:rPr>
        <w:t>的关系</w:t>
      </w:r>
      <w:r w:rsidR="000B066D" w:rsidRPr="000B066D">
        <w:rPr>
          <w:rFonts w:ascii="仿宋_GB2312" w:eastAsia="仿宋_GB2312" w:hint="eastAsia"/>
          <w:sz w:val="32"/>
          <w:szCs w:val="32"/>
        </w:rPr>
        <w:t>，</w:t>
      </w:r>
      <w:r w:rsidR="000B066D">
        <w:rPr>
          <w:rFonts w:ascii="仿宋_GB2312" w:eastAsia="仿宋_GB2312" w:hint="eastAsia"/>
          <w:sz w:val="32"/>
          <w:szCs w:val="32"/>
        </w:rPr>
        <w:t>探索</w:t>
      </w:r>
      <w:r w:rsidR="000B066D" w:rsidRPr="000B066D">
        <w:rPr>
          <w:rFonts w:ascii="仿宋_GB2312" w:eastAsia="仿宋_GB2312" w:hint="eastAsia"/>
          <w:sz w:val="32"/>
          <w:szCs w:val="32"/>
        </w:rPr>
        <w:t>综合授权改革试点</w:t>
      </w:r>
      <w:r w:rsidR="000B066D">
        <w:rPr>
          <w:rFonts w:ascii="仿宋_GB2312" w:eastAsia="仿宋_GB2312" w:hint="eastAsia"/>
          <w:sz w:val="32"/>
          <w:szCs w:val="32"/>
        </w:rPr>
        <w:t>与</w:t>
      </w:r>
      <w:r w:rsidR="000B066D" w:rsidRPr="000B066D">
        <w:rPr>
          <w:rFonts w:ascii="仿宋_GB2312" w:eastAsia="仿宋_GB2312" w:hint="eastAsia"/>
          <w:sz w:val="32"/>
          <w:szCs w:val="32"/>
        </w:rPr>
        <w:t>经济特区立法</w:t>
      </w:r>
      <w:r w:rsidR="00C54B2C">
        <w:rPr>
          <w:rFonts w:ascii="仿宋_GB2312" w:eastAsia="仿宋_GB2312" w:hint="eastAsia"/>
          <w:sz w:val="32"/>
          <w:szCs w:val="32"/>
        </w:rPr>
        <w:t>“双轮驱动”、互促互进</w:t>
      </w:r>
      <w:r w:rsidR="000B066D">
        <w:rPr>
          <w:rFonts w:ascii="仿宋_GB2312" w:eastAsia="仿宋_GB2312" w:hint="eastAsia"/>
          <w:sz w:val="32"/>
          <w:szCs w:val="32"/>
        </w:rPr>
        <w:t>的创新路径；五</w:t>
      </w:r>
      <w:r w:rsidR="000B066D" w:rsidRPr="000B066D">
        <w:rPr>
          <w:rFonts w:ascii="仿宋_GB2312" w:eastAsia="仿宋_GB2312" w:hint="eastAsia"/>
          <w:sz w:val="32"/>
          <w:szCs w:val="32"/>
        </w:rPr>
        <w:t>是</w:t>
      </w:r>
      <w:r w:rsidR="000B066D">
        <w:rPr>
          <w:rFonts w:ascii="仿宋_GB2312" w:eastAsia="仿宋_GB2312" w:hint="eastAsia"/>
          <w:sz w:val="32"/>
          <w:szCs w:val="32"/>
        </w:rPr>
        <w:t>分析重点领域改革</w:t>
      </w:r>
      <w:r w:rsidR="000B066D" w:rsidRPr="000B066D">
        <w:rPr>
          <w:rFonts w:ascii="仿宋_GB2312" w:eastAsia="仿宋_GB2312" w:hint="eastAsia"/>
          <w:sz w:val="32"/>
          <w:szCs w:val="32"/>
        </w:rPr>
        <w:t>需要特区立法解决的体制机制障碍</w:t>
      </w:r>
      <w:r w:rsidR="000B066D">
        <w:rPr>
          <w:rFonts w:ascii="仿宋_GB2312" w:eastAsia="仿宋_GB2312" w:hint="eastAsia"/>
          <w:sz w:val="32"/>
          <w:szCs w:val="32"/>
        </w:rPr>
        <w:t>，</w:t>
      </w:r>
      <w:r w:rsidR="000B066D" w:rsidRPr="000B066D">
        <w:rPr>
          <w:rFonts w:ascii="仿宋_GB2312" w:eastAsia="仿宋_GB2312" w:hint="eastAsia"/>
          <w:sz w:val="32"/>
          <w:szCs w:val="32"/>
        </w:rPr>
        <w:t>提出</w:t>
      </w:r>
      <w:r w:rsidR="000B066D">
        <w:rPr>
          <w:rFonts w:ascii="仿宋_GB2312" w:eastAsia="仿宋_GB2312" w:hint="eastAsia"/>
          <w:sz w:val="32"/>
          <w:szCs w:val="32"/>
        </w:rPr>
        <w:t>进一步</w:t>
      </w:r>
      <w:r w:rsidR="000B066D" w:rsidRPr="000B066D">
        <w:rPr>
          <w:rFonts w:ascii="仿宋_GB2312" w:eastAsia="仿宋_GB2312" w:hint="eastAsia"/>
          <w:sz w:val="32"/>
          <w:szCs w:val="32"/>
        </w:rPr>
        <w:t>用足用好特区立法权、创新完善配套实施机制的对策和建议</w:t>
      </w:r>
      <w:r w:rsidR="000B066D">
        <w:rPr>
          <w:rFonts w:ascii="仿宋_GB2312" w:eastAsia="仿宋_GB2312" w:hint="eastAsia"/>
          <w:sz w:val="32"/>
          <w:szCs w:val="32"/>
        </w:rPr>
        <w:t>。</w:t>
      </w:r>
    </w:p>
    <w:p w:rsidR="00B45C99" w:rsidRDefault="00FE698D" w:rsidP="00E0463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1"/>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六</w:t>
      </w:r>
      <w:r w:rsidR="00B45C99">
        <w:rPr>
          <w:rFonts w:ascii="黑体" w:eastAsia="黑体" w:hAnsi="黑体" w:cs="宋体" w:hint="eastAsia"/>
          <w:color w:val="000000"/>
          <w:kern w:val="0"/>
          <w:sz w:val="32"/>
          <w:szCs w:val="32"/>
        </w:rPr>
        <w:t>、</w:t>
      </w:r>
      <w:r w:rsidR="00B45C99" w:rsidRPr="00207A3F">
        <w:rPr>
          <w:rFonts w:ascii="黑体" w:eastAsia="黑体" w:hAnsi="黑体" w:cs="宋体" w:hint="eastAsia"/>
          <w:color w:val="000000"/>
          <w:kern w:val="0"/>
          <w:sz w:val="32"/>
          <w:szCs w:val="32"/>
        </w:rPr>
        <w:t>深圳改革评估考核指标体系研究</w:t>
      </w:r>
    </w:p>
    <w:bookmarkEnd w:id="1"/>
    <w:p w:rsidR="00F15FE7" w:rsidRDefault="00B748BC" w:rsidP="00F14F94">
      <w:pPr>
        <w:pStyle w:val="HTML"/>
        <w:shd w:val="clear" w:color="auto" w:fill="FFFFFF"/>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为持续加强</w:t>
      </w:r>
      <w:r w:rsidR="00DB204F">
        <w:rPr>
          <w:rFonts w:ascii="仿宋_GB2312" w:eastAsia="仿宋_GB2312" w:hAnsi="仿宋_GB2312" w:cs="仿宋_GB2312" w:hint="eastAsia"/>
          <w:sz w:val="32"/>
          <w:szCs w:val="32"/>
        </w:rPr>
        <w:t>深圳全面深化改革</w:t>
      </w:r>
      <w:r w:rsidR="00C67F3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亟需</w:t>
      </w:r>
      <w:r w:rsidR="00C67F30">
        <w:rPr>
          <w:rFonts w:ascii="仿宋_GB2312" w:eastAsia="仿宋_GB2312" w:hAnsi="仿宋_GB2312" w:cs="仿宋_GB2312" w:hint="eastAsia"/>
          <w:sz w:val="32"/>
          <w:szCs w:val="32"/>
        </w:rPr>
        <w:t>对重要领域和关键环节改革进行重点追踪和定量监测，</w:t>
      </w:r>
      <w:r>
        <w:rPr>
          <w:rFonts w:ascii="仿宋_GB2312" w:eastAsia="仿宋_GB2312" w:hAnsi="仿宋_GB2312" w:cs="仿宋_GB2312" w:hint="eastAsia"/>
          <w:sz w:val="32"/>
          <w:szCs w:val="32"/>
        </w:rPr>
        <w:t>从顶层设计、推进情况、改革成效、示范效应等方面</w:t>
      </w:r>
      <w:r w:rsidR="00C67F30">
        <w:rPr>
          <w:rFonts w:ascii="仿宋_GB2312" w:eastAsia="仿宋_GB2312" w:hAnsi="仿宋_GB2312" w:cs="仿宋_GB2312" w:hint="eastAsia"/>
          <w:sz w:val="32"/>
          <w:szCs w:val="32"/>
        </w:rPr>
        <w:t>制定一套科学</w:t>
      </w:r>
      <w:r>
        <w:rPr>
          <w:rFonts w:ascii="仿宋_GB2312" w:eastAsia="仿宋_GB2312" w:hAnsi="仿宋_GB2312" w:cs="仿宋_GB2312" w:hint="eastAsia"/>
          <w:sz w:val="32"/>
          <w:szCs w:val="32"/>
        </w:rPr>
        <w:t>精准</w:t>
      </w:r>
      <w:r w:rsidR="00C67F30">
        <w:rPr>
          <w:rFonts w:ascii="仿宋_GB2312" w:eastAsia="仿宋_GB2312" w:hAnsi="仿宋_GB2312" w:cs="仿宋_GB2312" w:hint="eastAsia"/>
          <w:sz w:val="32"/>
          <w:szCs w:val="32"/>
        </w:rPr>
        <w:t>反映各领域改革情况的评估</w:t>
      </w:r>
      <w:r>
        <w:rPr>
          <w:rFonts w:ascii="仿宋_GB2312" w:eastAsia="仿宋_GB2312" w:hAnsi="仿宋_GB2312" w:cs="仿宋_GB2312" w:hint="eastAsia"/>
          <w:sz w:val="32"/>
          <w:szCs w:val="32"/>
        </w:rPr>
        <w:t>考核</w:t>
      </w:r>
      <w:r w:rsidR="00C67F30">
        <w:rPr>
          <w:rFonts w:ascii="仿宋_GB2312" w:eastAsia="仿宋_GB2312" w:hAnsi="仿宋_GB2312" w:cs="仿宋_GB2312" w:hint="eastAsia"/>
          <w:sz w:val="32"/>
          <w:szCs w:val="32"/>
        </w:rPr>
        <w:t>指标体系。本课题研究重点包括：</w:t>
      </w:r>
      <w:r w:rsidR="00C67F30" w:rsidRPr="00387EA5">
        <w:rPr>
          <w:rFonts w:ascii="仿宋_GB2312" w:eastAsia="仿宋_GB2312" w:hAnsi="仿宋_GB2312" w:cs="仿宋_GB2312" w:hint="eastAsia"/>
          <w:sz w:val="32"/>
          <w:szCs w:val="32"/>
        </w:rPr>
        <w:t>一是</w:t>
      </w:r>
      <w:r w:rsidR="001C5359">
        <w:rPr>
          <w:rFonts w:ascii="仿宋_GB2312" w:eastAsia="仿宋_GB2312" w:hAnsi="仿宋_GB2312" w:cs="仿宋_GB2312" w:hint="eastAsia"/>
          <w:sz w:val="32"/>
          <w:szCs w:val="32"/>
        </w:rPr>
        <w:t>如何</w:t>
      </w:r>
      <w:r w:rsidR="00C67F30">
        <w:rPr>
          <w:rFonts w:ascii="仿宋_GB2312" w:eastAsia="仿宋_GB2312" w:hAnsi="仿宋_GB2312" w:cs="仿宋_GB2312" w:hint="eastAsia"/>
          <w:sz w:val="32"/>
          <w:szCs w:val="32"/>
        </w:rPr>
        <w:t>科学设置评价改革的各级指标及权重</w:t>
      </w:r>
      <w:r w:rsidR="004B38E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更好地体现深圳改革特质</w:t>
      </w:r>
      <w:r w:rsidR="00C67F30">
        <w:rPr>
          <w:rFonts w:ascii="仿宋_GB2312" w:eastAsia="仿宋_GB2312" w:hAnsi="仿宋_GB2312" w:cs="仿宋_GB2312" w:hint="eastAsia"/>
          <w:sz w:val="32"/>
          <w:szCs w:val="32"/>
        </w:rPr>
        <w:t>，</w:t>
      </w:r>
      <w:r w:rsidR="004B38E3">
        <w:rPr>
          <w:rFonts w:ascii="仿宋_GB2312" w:eastAsia="仿宋_GB2312" w:hAnsi="仿宋_GB2312" w:cs="仿宋_GB2312" w:hint="eastAsia"/>
          <w:sz w:val="32"/>
          <w:szCs w:val="32"/>
        </w:rPr>
        <w:t>更</w:t>
      </w:r>
      <w:r w:rsidR="001C5359">
        <w:rPr>
          <w:rFonts w:ascii="仿宋_GB2312" w:eastAsia="仿宋_GB2312" w:hAnsi="仿宋_GB2312" w:cs="仿宋_GB2312" w:hint="eastAsia"/>
          <w:sz w:val="32"/>
          <w:szCs w:val="32"/>
        </w:rPr>
        <w:t>准确</w:t>
      </w:r>
      <w:r>
        <w:rPr>
          <w:rFonts w:ascii="仿宋_GB2312" w:eastAsia="仿宋_GB2312" w:hAnsi="仿宋_GB2312" w:cs="仿宋_GB2312" w:hint="eastAsia"/>
          <w:sz w:val="32"/>
          <w:szCs w:val="32"/>
        </w:rPr>
        <w:t>反映</w:t>
      </w:r>
      <w:r w:rsidR="004B38E3">
        <w:rPr>
          <w:rFonts w:ascii="仿宋_GB2312" w:eastAsia="仿宋_GB2312" w:hAnsi="仿宋_GB2312" w:cs="仿宋_GB2312" w:hint="eastAsia"/>
          <w:sz w:val="32"/>
          <w:szCs w:val="32"/>
        </w:rPr>
        <w:t>深圳对中央改革顶层设计的落实程度</w:t>
      </w:r>
      <w:r w:rsidR="0063711C">
        <w:rPr>
          <w:rFonts w:ascii="仿宋_GB2312" w:eastAsia="仿宋_GB2312" w:hAnsi="仿宋_GB2312" w:cs="仿宋_GB2312" w:hint="eastAsia"/>
          <w:sz w:val="32"/>
          <w:szCs w:val="32"/>
        </w:rPr>
        <w:t>；</w:t>
      </w:r>
      <w:r w:rsidR="004B38E3">
        <w:rPr>
          <w:rFonts w:ascii="仿宋_GB2312" w:eastAsia="仿宋_GB2312" w:hAnsi="仿宋_GB2312" w:cs="仿宋_GB2312" w:hint="eastAsia"/>
          <w:sz w:val="32"/>
          <w:szCs w:val="32"/>
        </w:rPr>
        <w:t>二</w:t>
      </w:r>
      <w:r w:rsidR="00C67F30" w:rsidRPr="00387EA5">
        <w:rPr>
          <w:rFonts w:ascii="仿宋_GB2312" w:eastAsia="仿宋_GB2312" w:hAnsi="仿宋_GB2312" w:cs="仿宋_GB2312" w:hint="eastAsia"/>
          <w:sz w:val="32"/>
          <w:szCs w:val="32"/>
        </w:rPr>
        <w:t>是</w:t>
      </w:r>
      <w:r w:rsidR="00C67F30">
        <w:rPr>
          <w:rFonts w:ascii="仿宋_GB2312" w:eastAsia="仿宋_GB2312" w:hAnsi="仿宋_GB2312" w:cs="仿宋_GB2312" w:hint="eastAsia"/>
          <w:sz w:val="32"/>
          <w:szCs w:val="32"/>
        </w:rPr>
        <w:t>如何</w:t>
      </w:r>
      <w:r w:rsidR="004B38E3">
        <w:rPr>
          <w:rFonts w:ascii="仿宋_GB2312" w:eastAsia="仿宋_GB2312" w:hAnsi="仿宋_GB2312" w:cs="仿宋_GB2312" w:hint="eastAsia"/>
          <w:sz w:val="32"/>
          <w:szCs w:val="32"/>
        </w:rPr>
        <w:t>加强</w:t>
      </w:r>
      <w:r w:rsidR="004B38E3" w:rsidRPr="004B38E3">
        <w:rPr>
          <w:rFonts w:ascii="仿宋_GB2312" w:eastAsia="仿宋_GB2312" w:hAnsi="仿宋_GB2312" w:cs="仿宋_GB2312" w:hint="eastAsia"/>
          <w:sz w:val="32"/>
          <w:szCs w:val="32"/>
        </w:rPr>
        <w:t>改革评估考核</w:t>
      </w:r>
      <w:r w:rsidR="004B38E3">
        <w:rPr>
          <w:rFonts w:ascii="仿宋_GB2312" w:eastAsia="仿宋_GB2312" w:hAnsi="仿宋_GB2312" w:cs="仿宋_GB2312" w:hint="eastAsia"/>
          <w:sz w:val="32"/>
          <w:szCs w:val="32"/>
        </w:rPr>
        <w:t>工作的</w:t>
      </w:r>
      <w:r w:rsidR="00F14F94">
        <w:rPr>
          <w:rFonts w:ascii="仿宋_GB2312" w:eastAsia="仿宋_GB2312" w:hAnsi="仿宋_GB2312" w:cs="仿宋_GB2312" w:hint="eastAsia"/>
          <w:sz w:val="32"/>
          <w:szCs w:val="32"/>
        </w:rPr>
        <w:t>针对</w:t>
      </w:r>
      <w:r w:rsidR="00C67F30">
        <w:rPr>
          <w:rFonts w:ascii="仿宋_GB2312" w:eastAsia="仿宋_GB2312" w:hAnsi="仿宋_GB2312" w:cs="仿宋_GB2312" w:hint="eastAsia"/>
          <w:sz w:val="32"/>
          <w:szCs w:val="32"/>
        </w:rPr>
        <w:t>性</w:t>
      </w:r>
      <w:r w:rsidR="00F14F94">
        <w:rPr>
          <w:rFonts w:ascii="仿宋_GB2312" w:eastAsia="仿宋_GB2312" w:hAnsi="仿宋_GB2312" w:cs="仿宋_GB2312" w:hint="eastAsia"/>
          <w:sz w:val="32"/>
          <w:szCs w:val="32"/>
        </w:rPr>
        <w:t>、权威性、实操性</w:t>
      </w:r>
      <w:r w:rsidR="00C67F30">
        <w:rPr>
          <w:rFonts w:ascii="仿宋_GB2312" w:eastAsia="仿宋_GB2312" w:hAnsi="仿宋_GB2312" w:cs="仿宋_GB2312" w:hint="eastAsia"/>
          <w:sz w:val="32"/>
          <w:szCs w:val="32"/>
        </w:rPr>
        <w:t>，</w:t>
      </w:r>
      <w:r w:rsidR="00DB204F">
        <w:rPr>
          <w:rFonts w:ascii="仿宋_GB2312" w:eastAsia="仿宋_GB2312" w:hAnsi="仿宋_GB2312" w:cs="仿宋_GB2312" w:hint="eastAsia"/>
          <w:sz w:val="32"/>
          <w:szCs w:val="32"/>
        </w:rPr>
        <w:t>形成可量化、可比较、可操作的评估方法，</w:t>
      </w:r>
      <w:r w:rsidR="00C67F30">
        <w:rPr>
          <w:rFonts w:ascii="仿宋_GB2312" w:eastAsia="仿宋_GB2312" w:hAnsi="仿宋_GB2312" w:cs="仿宋_GB2312" w:hint="eastAsia"/>
          <w:sz w:val="32"/>
          <w:szCs w:val="32"/>
        </w:rPr>
        <w:t>公正客观评价出优秀改革项目</w:t>
      </w:r>
      <w:r w:rsidR="0063711C">
        <w:rPr>
          <w:rFonts w:ascii="仿宋_GB2312" w:eastAsia="仿宋_GB2312" w:hAnsi="仿宋_GB2312" w:cs="仿宋_GB2312" w:hint="eastAsia"/>
          <w:sz w:val="32"/>
          <w:szCs w:val="32"/>
        </w:rPr>
        <w:t>；</w:t>
      </w:r>
      <w:r w:rsidR="004B38E3">
        <w:rPr>
          <w:rFonts w:ascii="仿宋_GB2312" w:eastAsia="仿宋_GB2312" w:hAnsi="仿宋_GB2312" w:cs="仿宋_GB2312" w:hint="eastAsia"/>
          <w:sz w:val="32"/>
          <w:szCs w:val="32"/>
        </w:rPr>
        <w:t>三</w:t>
      </w:r>
      <w:r w:rsidR="00C67F30" w:rsidRPr="00387EA5">
        <w:rPr>
          <w:rFonts w:ascii="仿宋_GB2312" w:eastAsia="仿宋_GB2312" w:hAnsi="仿宋_GB2312" w:cs="仿宋_GB2312" w:hint="eastAsia"/>
          <w:sz w:val="32"/>
          <w:szCs w:val="32"/>
        </w:rPr>
        <w:t>是</w:t>
      </w:r>
      <w:r w:rsidR="00C67F30">
        <w:rPr>
          <w:rFonts w:ascii="仿宋_GB2312" w:eastAsia="仿宋_GB2312" w:hAnsi="仿宋_GB2312" w:cs="仿宋_GB2312" w:hint="eastAsia"/>
          <w:sz w:val="32"/>
          <w:szCs w:val="32"/>
        </w:rPr>
        <w:t>第三方对改革项目科学评价</w:t>
      </w:r>
      <w:r w:rsidR="00F14F94">
        <w:rPr>
          <w:rFonts w:ascii="仿宋_GB2312" w:eastAsia="仿宋_GB2312" w:hAnsi="仿宋_GB2312" w:cs="仿宋_GB2312" w:hint="eastAsia"/>
          <w:sz w:val="32"/>
          <w:szCs w:val="32"/>
        </w:rPr>
        <w:t>的机</w:t>
      </w:r>
      <w:bookmarkStart w:id="2" w:name="_GoBack"/>
      <w:bookmarkEnd w:id="2"/>
      <w:r w:rsidR="00F14F94">
        <w:rPr>
          <w:rFonts w:ascii="仿宋_GB2312" w:eastAsia="仿宋_GB2312" w:hAnsi="仿宋_GB2312" w:cs="仿宋_GB2312" w:hint="eastAsia"/>
          <w:sz w:val="32"/>
          <w:szCs w:val="32"/>
        </w:rPr>
        <w:t>制安排</w:t>
      </w:r>
      <w:r w:rsidR="00C67F30">
        <w:rPr>
          <w:rFonts w:ascii="仿宋_GB2312" w:eastAsia="仿宋_GB2312" w:hAnsi="仿宋_GB2312" w:cs="仿宋_GB2312" w:hint="eastAsia"/>
          <w:sz w:val="32"/>
          <w:szCs w:val="32"/>
        </w:rPr>
        <w:t>。</w:t>
      </w:r>
    </w:p>
    <w:sectPr w:rsidR="00F15FE7" w:rsidSect="00EC268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EC5" w:rsidRDefault="007D3EC5" w:rsidP="00FE698D">
      <w:r>
        <w:separator/>
      </w:r>
    </w:p>
  </w:endnote>
  <w:endnote w:type="continuationSeparator" w:id="1">
    <w:p w:rsidR="007D3EC5" w:rsidRDefault="007D3EC5" w:rsidP="00FE69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0750002"/>
      <w:docPartObj>
        <w:docPartGallery w:val="Page Numbers (Bottom of Page)"/>
        <w:docPartUnique/>
      </w:docPartObj>
    </w:sdtPr>
    <w:sdtContent>
      <w:p w:rsidR="00FE698D" w:rsidRDefault="00F90C59">
        <w:pPr>
          <w:pStyle w:val="a5"/>
          <w:jc w:val="center"/>
        </w:pPr>
        <w:r w:rsidRPr="00F90C59">
          <w:fldChar w:fldCharType="begin"/>
        </w:r>
        <w:r w:rsidR="00A07EBF">
          <w:instrText xml:space="preserve"> PAGE   \* MERGEFORMAT </w:instrText>
        </w:r>
        <w:r w:rsidRPr="00F90C59">
          <w:fldChar w:fldCharType="separate"/>
        </w:r>
        <w:r w:rsidR="001717DC" w:rsidRPr="001717DC">
          <w:rPr>
            <w:noProof/>
            <w:lang w:val="zh-CN"/>
          </w:rPr>
          <w:t>3</w:t>
        </w:r>
        <w:r>
          <w:rPr>
            <w:noProof/>
            <w:lang w:val="zh-CN"/>
          </w:rPr>
          <w:fldChar w:fldCharType="end"/>
        </w:r>
      </w:p>
    </w:sdtContent>
  </w:sdt>
  <w:p w:rsidR="00FE698D" w:rsidRDefault="00FE698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EC5" w:rsidRDefault="007D3EC5" w:rsidP="00FE698D">
      <w:r>
        <w:separator/>
      </w:r>
    </w:p>
  </w:footnote>
  <w:footnote w:type="continuationSeparator" w:id="1">
    <w:p w:rsidR="007D3EC5" w:rsidRDefault="007D3EC5" w:rsidP="00FE69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5EB1"/>
    <w:rsid w:val="00012FE5"/>
    <w:rsid w:val="000514E4"/>
    <w:rsid w:val="0009493A"/>
    <w:rsid w:val="000B066D"/>
    <w:rsid w:val="000E1F03"/>
    <w:rsid w:val="001717DC"/>
    <w:rsid w:val="001C5359"/>
    <w:rsid w:val="001D5255"/>
    <w:rsid w:val="001D5627"/>
    <w:rsid w:val="0020011E"/>
    <w:rsid w:val="0023031B"/>
    <w:rsid w:val="002515A0"/>
    <w:rsid w:val="00290CF2"/>
    <w:rsid w:val="002C7F4B"/>
    <w:rsid w:val="00323DB7"/>
    <w:rsid w:val="003B1722"/>
    <w:rsid w:val="003B7ACC"/>
    <w:rsid w:val="0041185C"/>
    <w:rsid w:val="004253BB"/>
    <w:rsid w:val="004B38E3"/>
    <w:rsid w:val="004C174A"/>
    <w:rsid w:val="0053073D"/>
    <w:rsid w:val="005338EA"/>
    <w:rsid w:val="00546412"/>
    <w:rsid w:val="00574CD7"/>
    <w:rsid w:val="005B5EB1"/>
    <w:rsid w:val="0063711C"/>
    <w:rsid w:val="00650DDF"/>
    <w:rsid w:val="00693431"/>
    <w:rsid w:val="0076633E"/>
    <w:rsid w:val="007C4699"/>
    <w:rsid w:val="007D1690"/>
    <w:rsid w:val="007D3EC5"/>
    <w:rsid w:val="007F49F7"/>
    <w:rsid w:val="00874485"/>
    <w:rsid w:val="008F0345"/>
    <w:rsid w:val="008F063A"/>
    <w:rsid w:val="00931883"/>
    <w:rsid w:val="009E433D"/>
    <w:rsid w:val="00A00097"/>
    <w:rsid w:val="00A07EBF"/>
    <w:rsid w:val="00A8273B"/>
    <w:rsid w:val="00B45C99"/>
    <w:rsid w:val="00B748BC"/>
    <w:rsid w:val="00BE58B3"/>
    <w:rsid w:val="00C31E8E"/>
    <w:rsid w:val="00C54B2C"/>
    <w:rsid w:val="00C67657"/>
    <w:rsid w:val="00C67F30"/>
    <w:rsid w:val="00D46A71"/>
    <w:rsid w:val="00DB204F"/>
    <w:rsid w:val="00DE7CB4"/>
    <w:rsid w:val="00E037C5"/>
    <w:rsid w:val="00E04632"/>
    <w:rsid w:val="00E53F20"/>
    <w:rsid w:val="00E73DDB"/>
    <w:rsid w:val="00EB5ACB"/>
    <w:rsid w:val="00EC2685"/>
    <w:rsid w:val="00ED0726"/>
    <w:rsid w:val="00F14F94"/>
    <w:rsid w:val="00F15FE7"/>
    <w:rsid w:val="00F37EA6"/>
    <w:rsid w:val="00F90C59"/>
    <w:rsid w:val="00FA4DFC"/>
    <w:rsid w:val="00FB3C16"/>
    <w:rsid w:val="00FE69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B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5EB1"/>
    <w:pPr>
      <w:widowControl w:val="0"/>
      <w:autoSpaceDE w:val="0"/>
      <w:autoSpaceDN w:val="0"/>
      <w:adjustRightInd w:val="0"/>
    </w:pPr>
    <w:rPr>
      <w:rFonts w:ascii="楷体_GB2312" w:eastAsia="楷体_GB2312" w:hAnsi="Times New Roman" w:cs="楷体_GB2312"/>
      <w:color w:val="000000"/>
      <w:kern w:val="0"/>
      <w:sz w:val="24"/>
      <w:szCs w:val="24"/>
    </w:rPr>
  </w:style>
  <w:style w:type="character" w:styleId="a3">
    <w:name w:val="Emphasis"/>
    <w:basedOn w:val="a0"/>
    <w:uiPriority w:val="20"/>
    <w:qFormat/>
    <w:rsid w:val="005B5EB1"/>
    <w:rPr>
      <w:i/>
      <w:iCs/>
    </w:rPr>
  </w:style>
  <w:style w:type="character" w:customStyle="1" w:styleId="HTMLChar">
    <w:name w:val="HTML 预设格式 Char"/>
    <w:basedOn w:val="a0"/>
    <w:link w:val="HTML"/>
    <w:uiPriority w:val="99"/>
    <w:rsid w:val="00B45C99"/>
    <w:rPr>
      <w:rFonts w:ascii="宋体" w:hAnsi="宋体" w:cs="宋体"/>
      <w:sz w:val="24"/>
      <w:szCs w:val="24"/>
    </w:rPr>
  </w:style>
  <w:style w:type="paragraph" w:styleId="HTML">
    <w:name w:val="HTML Preformatted"/>
    <w:basedOn w:val="a"/>
    <w:link w:val="HTMLChar"/>
    <w:uiPriority w:val="99"/>
    <w:unhideWhenUsed/>
    <w:rsid w:val="00B45C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szCs w:val="24"/>
    </w:rPr>
  </w:style>
  <w:style w:type="character" w:customStyle="1" w:styleId="HTMLChar1">
    <w:name w:val="HTML 预设格式 Char1"/>
    <w:basedOn w:val="a0"/>
    <w:uiPriority w:val="99"/>
    <w:semiHidden/>
    <w:rsid w:val="00B45C99"/>
    <w:rPr>
      <w:rFonts w:ascii="Courier New" w:eastAsia="宋体" w:hAnsi="Courier New" w:cs="Courier New"/>
      <w:sz w:val="20"/>
      <w:szCs w:val="20"/>
    </w:rPr>
  </w:style>
  <w:style w:type="paragraph" w:styleId="a4">
    <w:name w:val="header"/>
    <w:basedOn w:val="a"/>
    <w:link w:val="Char"/>
    <w:uiPriority w:val="99"/>
    <w:semiHidden/>
    <w:unhideWhenUsed/>
    <w:rsid w:val="00FE69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E698D"/>
    <w:rPr>
      <w:rFonts w:ascii="Times New Roman" w:eastAsia="宋体" w:hAnsi="Times New Roman" w:cs="Times New Roman"/>
      <w:sz w:val="18"/>
      <w:szCs w:val="18"/>
    </w:rPr>
  </w:style>
  <w:style w:type="paragraph" w:styleId="a5">
    <w:name w:val="footer"/>
    <w:basedOn w:val="a"/>
    <w:link w:val="Char0"/>
    <w:uiPriority w:val="99"/>
    <w:unhideWhenUsed/>
    <w:rsid w:val="00FE698D"/>
    <w:pPr>
      <w:tabs>
        <w:tab w:val="center" w:pos="4153"/>
        <w:tab w:val="right" w:pos="8306"/>
      </w:tabs>
      <w:snapToGrid w:val="0"/>
      <w:jc w:val="left"/>
    </w:pPr>
    <w:rPr>
      <w:sz w:val="18"/>
      <w:szCs w:val="18"/>
    </w:rPr>
  </w:style>
  <w:style w:type="character" w:customStyle="1" w:styleId="Char0">
    <w:name w:val="页脚 Char"/>
    <w:basedOn w:val="a0"/>
    <w:link w:val="a5"/>
    <w:uiPriority w:val="99"/>
    <w:rsid w:val="00FE698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5168D-ECE9-426C-8136-A49287BAC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1861</TotalTime>
  <Pages>3</Pages>
  <Words>239</Words>
  <Characters>1364</Characters>
  <Application>Microsoft Office Word</Application>
  <DocSecurity>0</DocSecurity>
  <Lines>11</Lines>
  <Paragraphs>3</Paragraphs>
  <ScaleCrop>false</ScaleCrop>
  <Company>微软中国</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谢植雄</dc:creator>
  <cp:lastModifiedBy>朱瑞玺</cp:lastModifiedBy>
  <cp:revision>35</cp:revision>
  <cp:lastPrinted>2020-04-30T10:12:00Z</cp:lastPrinted>
  <dcterms:created xsi:type="dcterms:W3CDTF">2020-04-26T02:13:00Z</dcterms:created>
  <dcterms:modified xsi:type="dcterms:W3CDTF">2020-04-30T11:12:00Z</dcterms:modified>
</cp:coreProperties>
</file>