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38" w:rsidRDefault="00170B38" w:rsidP="00170B38">
      <w:pPr>
        <w:widowControl/>
        <w:jc w:val="left"/>
        <w:rPr>
          <w:rFonts w:ascii="黑体" w:eastAsia="黑体" w:hAnsi="黑体"/>
          <w:sz w:val="28"/>
          <w:szCs w:val="28"/>
        </w:rPr>
      </w:pPr>
      <w:r>
        <w:rPr>
          <w:rFonts w:ascii="黑体" w:eastAsia="黑体" w:hAnsi="黑体" w:hint="eastAsia"/>
          <w:sz w:val="28"/>
          <w:szCs w:val="28"/>
        </w:rPr>
        <w:t>附件：</w:t>
      </w:r>
    </w:p>
    <w:p w:rsidR="00170B38" w:rsidRDefault="00170B38" w:rsidP="00170B38">
      <w:pPr>
        <w:widowControl/>
        <w:jc w:val="center"/>
        <w:rPr>
          <w:rFonts w:ascii="黑体" w:eastAsia="黑体" w:hAnsi="黑体" w:hint="eastAsia"/>
          <w:sz w:val="28"/>
          <w:szCs w:val="28"/>
        </w:rPr>
      </w:pPr>
      <w:r>
        <w:rPr>
          <w:rFonts w:ascii="黑体" w:eastAsia="黑体" w:hAnsi="黑体" w:hint="eastAsia"/>
          <w:sz w:val="28"/>
          <w:szCs w:val="28"/>
        </w:rPr>
        <w:t>2018年瓶装液化石油气产品质量监督抽查未发现不合格项目产品及企业名单</w:t>
      </w:r>
    </w:p>
    <w:tbl>
      <w:tblPr>
        <w:tblW w:w="15017" w:type="dxa"/>
        <w:jc w:val="center"/>
        <w:tblLook w:val="04A0" w:firstRow="1" w:lastRow="0" w:firstColumn="1" w:lastColumn="0" w:noHBand="0" w:noVBand="1"/>
      </w:tblPr>
      <w:tblGrid>
        <w:gridCol w:w="709"/>
        <w:gridCol w:w="2827"/>
        <w:gridCol w:w="1417"/>
        <w:gridCol w:w="1251"/>
        <w:gridCol w:w="1984"/>
        <w:gridCol w:w="1605"/>
        <w:gridCol w:w="3096"/>
        <w:gridCol w:w="2128"/>
      </w:tblGrid>
      <w:tr w:rsidR="00170B38" w:rsidTr="00170B38">
        <w:trPr>
          <w:trHeight w:val="567"/>
          <w:tblHeade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序号</w:t>
            </w:r>
          </w:p>
        </w:tc>
        <w:tc>
          <w:tcPr>
            <w:tcW w:w="2827" w:type="dxa"/>
            <w:tcBorders>
              <w:top w:val="single" w:sz="4" w:space="0" w:color="auto"/>
              <w:left w:val="nil"/>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受检单位名称</w:t>
            </w:r>
          </w:p>
        </w:tc>
        <w:tc>
          <w:tcPr>
            <w:tcW w:w="1417" w:type="dxa"/>
            <w:tcBorders>
              <w:top w:val="single" w:sz="4" w:space="0" w:color="auto"/>
              <w:left w:val="nil"/>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样品名称</w:t>
            </w:r>
          </w:p>
        </w:tc>
        <w:tc>
          <w:tcPr>
            <w:tcW w:w="1251" w:type="dxa"/>
            <w:tcBorders>
              <w:top w:val="single" w:sz="4" w:space="0" w:color="auto"/>
              <w:left w:val="nil"/>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标称商标</w:t>
            </w:r>
          </w:p>
        </w:tc>
        <w:tc>
          <w:tcPr>
            <w:tcW w:w="1984" w:type="dxa"/>
            <w:tcBorders>
              <w:top w:val="single" w:sz="4" w:space="0" w:color="auto"/>
              <w:left w:val="nil"/>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型号规格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黑体" w:eastAsia="黑体" w:hAnsi="黑体" w:cs="宋体" w:hint="eastAsia"/>
                <w:kern w:val="0"/>
                <w:sz w:val="24"/>
                <w:szCs w:val="18"/>
              </w:rPr>
            </w:pPr>
            <w:r>
              <w:rPr>
                <w:rFonts w:ascii="黑体" w:eastAsia="黑体" w:hAnsi="黑体" w:cs="宋体" w:hint="eastAsia"/>
                <w:kern w:val="0"/>
                <w:sz w:val="24"/>
                <w:szCs w:val="18"/>
              </w:rPr>
              <w:t>生产日期</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标称生产单位名称</w:t>
            </w:r>
          </w:p>
        </w:tc>
        <w:tc>
          <w:tcPr>
            <w:tcW w:w="2128" w:type="dxa"/>
            <w:tcBorders>
              <w:top w:val="single" w:sz="4" w:space="0" w:color="auto"/>
              <w:left w:val="nil"/>
              <w:bottom w:val="single" w:sz="4" w:space="0" w:color="auto"/>
              <w:right w:val="single" w:sz="4" w:space="0" w:color="auto"/>
            </w:tcBorders>
            <w:vAlign w:val="center"/>
            <w:hideMark/>
          </w:tcPr>
          <w:p w:rsidR="00170B38" w:rsidRDefault="00170B38">
            <w:pPr>
              <w:widowControl/>
              <w:jc w:val="center"/>
              <w:rPr>
                <w:rFonts w:ascii="黑体" w:eastAsia="黑体" w:hAnsi="黑体" w:cs="宋体" w:hint="eastAsia"/>
                <w:kern w:val="0"/>
                <w:sz w:val="24"/>
                <w:szCs w:val="18"/>
              </w:rPr>
            </w:pPr>
            <w:r>
              <w:rPr>
                <w:rFonts w:ascii="黑体" w:eastAsia="黑体" w:hAnsi="黑体" w:cs="宋体" w:hint="eastAsia"/>
                <w:kern w:val="0"/>
                <w:sz w:val="24"/>
                <w:szCs w:val="18"/>
              </w:rPr>
              <w:t>报告结论</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深圳深岩燃气有限公司上梅林新村瓶装燃气服务点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5公斤/罐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2018-10-27</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有限公司莲塘瓶装燃气服务点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12公斤/罐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2018-10-23</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有限公司宝安铁岗</w:t>
            </w:r>
            <w:proofErr w:type="gramStart"/>
            <w:r>
              <w:rPr>
                <w:rFonts w:ascii="仿宋_GB2312" w:eastAsia="仿宋_GB2312" w:hAnsi="宋体" w:cs="宋体" w:hint="eastAsia"/>
                <w:kern w:val="0"/>
                <w:sz w:val="22"/>
              </w:rPr>
              <w:t>灌装站</w:t>
            </w:r>
            <w:proofErr w:type="gramEnd"/>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3</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w:t>
            </w:r>
            <w:proofErr w:type="gramStart"/>
            <w:r>
              <w:rPr>
                <w:rFonts w:ascii="仿宋_GB2312" w:eastAsia="仿宋_GB2312" w:hAnsi="宋体" w:cs="宋体" w:hint="eastAsia"/>
                <w:kern w:val="0"/>
                <w:sz w:val="22"/>
              </w:rPr>
              <w:t>赤</w:t>
            </w:r>
            <w:proofErr w:type="gramEnd"/>
            <w:r>
              <w:rPr>
                <w:rFonts w:ascii="仿宋_GB2312" w:eastAsia="仿宋_GB2312" w:hAnsi="宋体" w:cs="宋体" w:hint="eastAsia"/>
                <w:kern w:val="0"/>
                <w:sz w:val="22"/>
              </w:rPr>
              <w:t>湾服务点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5公斤/罐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2018-10-24</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中海油销售一湾仓储分公司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4</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深圳市深南燃气有限公司沙头角液化气站</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5公斤/罐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2018-10-23</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深圳华安液化石油气有限公司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深圳深岩燃气有限公司黎光瓶装燃气服务店</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2018-10-29</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6</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深圳市深能燃气有限公司</w:t>
            </w:r>
            <w:proofErr w:type="gramStart"/>
            <w:r>
              <w:rPr>
                <w:rFonts w:ascii="仿宋_GB2312" w:eastAsia="仿宋_GB2312" w:hAnsi="宋体" w:cs="宋体" w:hint="eastAsia"/>
                <w:kern w:val="0"/>
                <w:sz w:val="22"/>
              </w:rPr>
              <w:t>石岩园岭</w:t>
            </w:r>
            <w:proofErr w:type="gramEnd"/>
            <w:r>
              <w:rPr>
                <w:rFonts w:ascii="仿宋_GB2312" w:eastAsia="仿宋_GB2312" w:hAnsi="宋体" w:cs="宋体" w:hint="eastAsia"/>
                <w:kern w:val="0"/>
                <w:sz w:val="22"/>
              </w:rPr>
              <w:t>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2018-10-30</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深圳市深能燃气有限公司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7</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深圳市深南燃气有限公司塘坑瓶装燃气服务点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2018-10-29</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深圳市深南燃气有限公司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8</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深圳市深能燃气有限公司石岩黎光瓶装燃气服务点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深圳市深能燃气有限公司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9</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深圳深岩燃气有限公司河北路瓶装燃气服务点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2018-10-29</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10</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2018-10-31</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lastRenderedPageBreak/>
              <w:t>11</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深圳深岩燃气有限公司罗田瓶装燃气服务点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2018-10-30</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深圳市深岩燃气有限公司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12</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有限公司罗田瓶装燃气服务点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2018-10-31</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13</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深圳市六南能源有限公司大靓供应站新雪服务点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2018-10-23</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14</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深圳龙岗顺威煤气有限公司坂田供应站</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2018-10-25</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深圳龙岗顺威煤气有限公司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深圳龙岗顺威煤气有限公司顺威储配</w:t>
            </w:r>
            <w:proofErr w:type="gramStart"/>
            <w:r>
              <w:rPr>
                <w:rFonts w:ascii="仿宋_GB2312" w:eastAsia="仿宋_GB2312" w:hAnsi="宋体" w:cs="宋体" w:hint="eastAsia"/>
                <w:kern w:val="0"/>
                <w:sz w:val="22"/>
              </w:rPr>
              <w:t>站龙岭服务</w:t>
            </w:r>
            <w:proofErr w:type="gramEnd"/>
            <w:r>
              <w:rPr>
                <w:rFonts w:ascii="仿宋_GB2312" w:eastAsia="仿宋_GB2312" w:hAnsi="宋体" w:cs="宋体" w:hint="eastAsia"/>
                <w:kern w:val="0"/>
                <w:sz w:val="22"/>
              </w:rPr>
              <w:t>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2018-10-25</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深圳龙岗顺威煤气有限公司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16</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深圳市蓝光化工有限公司</w:t>
            </w:r>
            <w:proofErr w:type="gramStart"/>
            <w:r>
              <w:rPr>
                <w:rFonts w:ascii="仿宋_GB2312" w:eastAsia="仿宋_GB2312" w:hAnsi="宋体" w:cs="宋体" w:hint="eastAsia"/>
                <w:kern w:val="0"/>
                <w:sz w:val="22"/>
              </w:rPr>
              <w:t>布吉牛岭</w:t>
            </w:r>
            <w:proofErr w:type="gramEnd"/>
            <w:r>
              <w:rPr>
                <w:rFonts w:ascii="仿宋_GB2312" w:eastAsia="仿宋_GB2312" w:hAnsi="宋体" w:cs="宋体" w:hint="eastAsia"/>
                <w:kern w:val="0"/>
                <w:sz w:val="22"/>
              </w:rPr>
              <w:t>下供应站大</w:t>
            </w:r>
            <w:proofErr w:type="gramStart"/>
            <w:r>
              <w:rPr>
                <w:rFonts w:ascii="仿宋_GB2312" w:eastAsia="仿宋_GB2312" w:hAnsi="宋体" w:cs="宋体" w:hint="eastAsia"/>
                <w:kern w:val="0"/>
                <w:sz w:val="22"/>
              </w:rPr>
              <w:t>坪服务</w:t>
            </w:r>
            <w:proofErr w:type="gramEnd"/>
            <w:r>
              <w:rPr>
                <w:rFonts w:ascii="仿宋_GB2312" w:eastAsia="仿宋_GB2312" w:hAnsi="宋体" w:cs="宋体" w:hint="eastAsia"/>
                <w:kern w:val="0"/>
                <w:sz w:val="22"/>
              </w:rPr>
              <w:t>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2018-10-23</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深圳市蓝光化工有限公司蓝光化工液化石油气储配站</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17</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有限公司布吉粤宝供应站莲花服务点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12kg/罐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2018-10-25</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有限公司宝安铁岗</w:t>
            </w:r>
            <w:proofErr w:type="gramStart"/>
            <w:r>
              <w:rPr>
                <w:rFonts w:ascii="仿宋_GB2312" w:eastAsia="仿宋_GB2312" w:hAnsi="宋体" w:cs="宋体" w:hint="eastAsia"/>
                <w:kern w:val="0"/>
                <w:sz w:val="22"/>
              </w:rPr>
              <w:t>灌装站</w:t>
            </w:r>
            <w:proofErr w:type="gramEnd"/>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18</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深圳龙岗顺威煤气有限公司顺威储配站百花服务点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2018-10-25</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深圳龙岗顺威煤气有限公司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19</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深圳市蓝光化工有限公司沙湾供应站百花服务点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2018-10-25</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深圳市蓝光化工有限公司蓝光化工液化石油气储配站</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20</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深圳市六南能源有限公司大靓供应站格</w:t>
            </w:r>
            <w:proofErr w:type="gramStart"/>
            <w:r>
              <w:rPr>
                <w:rFonts w:ascii="仿宋_GB2312" w:eastAsia="仿宋_GB2312" w:hAnsi="宋体" w:cs="宋体" w:hint="eastAsia"/>
                <w:kern w:val="0"/>
                <w:sz w:val="22"/>
              </w:rPr>
              <w:t>塘服务</w:t>
            </w:r>
            <w:proofErr w:type="gramEnd"/>
            <w:r>
              <w:rPr>
                <w:rFonts w:ascii="仿宋_GB2312" w:eastAsia="仿宋_GB2312" w:hAnsi="宋体" w:cs="宋体" w:hint="eastAsia"/>
                <w:kern w:val="0"/>
                <w:sz w:val="22"/>
              </w:rPr>
              <w:t>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2018-10-17</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21</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深圳市六南能源有限公司碧岭供应站</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2018-10-31</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lastRenderedPageBreak/>
              <w:t>22</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深圳市六南能源有限公司六南供应站</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2018-11-01</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深圳市六南能源有限公司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23</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深圳深岩燃气有限公司禾</w:t>
            </w:r>
            <w:proofErr w:type="gramStart"/>
            <w:r>
              <w:rPr>
                <w:rFonts w:ascii="仿宋_GB2312" w:eastAsia="仿宋_GB2312" w:hAnsi="宋体" w:cs="宋体" w:hint="eastAsia"/>
                <w:kern w:val="0"/>
                <w:sz w:val="22"/>
              </w:rPr>
              <w:t>寮</w:t>
            </w:r>
            <w:proofErr w:type="gramEnd"/>
            <w:r>
              <w:rPr>
                <w:rFonts w:ascii="仿宋_GB2312" w:eastAsia="仿宋_GB2312" w:hAnsi="宋体" w:cs="宋体" w:hint="eastAsia"/>
                <w:kern w:val="0"/>
                <w:sz w:val="22"/>
              </w:rPr>
              <w:t>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2018-10-31</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深圳深岩燃气有限公司同乐储备站</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24</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有限公司坪山第二经营</w:t>
            </w:r>
            <w:proofErr w:type="gramStart"/>
            <w:r>
              <w:rPr>
                <w:rFonts w:ascii="仿宋_GB2312" w:eastAsia="仿宋_GB2312" w:hAnsi="宋体" w:cs="宋体" w:hint="eastAsia"/>
                <w:kern w:val="0"/>
                <w:sz w:val="22"/>
              </w:rPr>
              <w:t>部汤坑服务</w:t>
            </w:r>
            <w:proofErr w:type="gramEnd"/>
            <w:r>
              <w:rPr>
                <w:rFonts w:ascii="仿宋_GB2312" w:eastAsia="仿宋_GB2312" w:hAnsi="宋体" w:cs="宋体" w:hint="eastAsia"/>
                <w:kern w:val="0"/>
                <w:sz w:val="22"/>
              </w:rPr>
              <w:t>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12kg/罐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2018-11-01</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有限公司回龙</w:t>
            </w:r>
            <w:proofErr w:type="gramStart"/>
            <w:r>
              <w:rPr>
                <w:rFonts w:ascii="仿宋_GB2312" w:eastAsia="仿宋_GB2312" w:hAnsi="宋体" w:cs="宋体" w:hint="eastAsia"/>
                <w:kern w:val="0"/>
                <w:sz w:val="22"/>
              </w:rPr>
              <w:t>埔灌装站</w:t>
            </w:r>
            <w:proofErr w:type="gramEnd"/>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25</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深圳市深能燃气有限公司白石龙一区瓶装燃气服务点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2018-10-26</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深圳市深能燃气有限公司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26</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深圳深岩燃气有限公司白石龙一区服务点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15kg</w:t>
            </w:r>
            <w:bookmarkStart w:id="0" w:name="_GoBack"/>
            <w:bookmarkEnd w:id="0"/>
            <w:r>
              <w:rPr>
                <w:rFonts w:ascii="仿宋_GB2312" w:eastAsia="仿宋_GB2312" w:hAnsi="宋体" w:cs="宋体" w:hint="eastAsia"/>
                <w:kern w:val="0"/>
                <w:sz w:val="22"/>
              </w:rPr>
              <w:t>/罐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2018-10-26</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深圳深岩燃气有限公司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27</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roofErr w:type="gramStart"/>
            <w:r>
              <w:rPr>
                <w:rFonts w:ascii="仿宋_GB2312" w:eastAsia="仿宋_GB2312" w:hAnsi="宋体" w:cs="宋体" w:hint="eastAsia"/>
                <w:kern w:val="0"/>
                <w:sz w:val="22"/>
              </w:rPr>
              <w:t>樟坑三</w:t>
            </w:r>
            <w:proofErr w:type="gramEnd"/>
            <w:r>
              <w:rPr>
                <w:rFonts w:ascii="仿宋_GB2312" w:eastAsia="仿宋_GB2312" w:hAnsi="宋体" w:cs="宋体" w:hint="eastAsia"/>
                <w:kern w:val="0"/>
                <w:sz w:val="22"/>
              </w:rPr>
              <w:t>区瓶装燃气服务点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2018-10-26</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28</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有限公司龙华第一供应站</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12kg/罐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2018-10-26</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深圳市深燃石油气</w:t>
            </w:r>
            <w:proofErr w:type="gramEnd"/>
            <w:r>
              <w:rPr>
                <w:rFonts w:ascii="仿宋_GB2312" w:eastAsia="仿宋_GB2312" w:hAnsi="宋体" w:cs="宋体" w:hint="eastAsia"/>
                <w:kern w:val="0"/>
                <w:sz w:val="22"/>
              </w:rPr>
              <w:t>有限公司宝安铁岗</w:t>
            </w:r>
            <w:proofErr w:type="gramStart"/>
            <w:r>
              <w:rPr>
                <w:rFonts w:ascii="仿宋_GB2312" w:eastAsia="仿宋_GB2312" w:hAnsi="宋体" w:cs="宋体" w:hint="eastAsia"/>
                <w:kern w:val="0"/>
                <w:sz w:val="22"/>
              </w:rPr>
              <w:t>灌装站</w:t>
            </w:r>
            <w:proofErr w:type="gramEnd"/>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29</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有限公司公明供应站</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5公斤/罐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2018-10-23</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r w:rsidR="00170B38" w:rsidTr="00170B38">
        <w:trPr>
          <w:trHeight w:val="567"/>
          <w:jc w:val="center"/>
        </w:trPr>
        <w:tc>
          <w:tcPr>
            <w:tcW w:w="709" w:type="dxa"/>
            <w:tcBorders>
              <w:top w:val="nil"/>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30</w:t>
            </w:r>
          </w:p>
        </w:tc>
        <w:tc>
          <w:tcPr>
            <w:tcW w:w="282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有限公司楼村新村瓶装燃气服务点</w:t>
            </w:r>
          </w:p>
        </w:tc>
        <w:tc>
          <w:tcPr>
            <w:tcW w:w="1417"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液化石油气</w:t>
            </w:r>
          </w:p>
        </w:tc>
        <w:tc>
          <w:tcPr>
            <w:tcW w:w="1251"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w:t>
            </w:r>
          </w:p>
        </w:tc>
        <w:tc>
          <w:tcPr>
            <w:tcW w:w="1984"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15公斤/罐 合格</w:t>
            </w:r>
          </w:p>
        </w:tc>
        <w:tc>
          <w:tcPr>
            <w:tcW w:w="1605" w:type="dxa"/>
            <w:tcBorders>
              <w:top w:val="single" w:sz="4" w:space="0" w:color="auto"/>
              <w:left w:val="nil"/>
              <w:bottom w:val="single" w:sz="4" w:space="0" w:color="auto"/>
              <w:right w:val="single" w:sz="4" w:space="0" w:color="auto"/>
            </w:tcBorders>
            <w:vAlign w:val="center"/>
            <w:hideMark/>
          </w:tcPr>
          <w:p w:rsidR="00170B38" w:rsidRDefault="00170B38">
            <w:pPr>
              <w:jc w:val="center"/>
              <w:rPr>
                <w:rFonts w:ascii="仿宋_GB2312" w:eastAsia="仿宋_GB2312" w:hAnsi="宋体" w:cs="宋体" w:hint="eastAsia"/>
                <w:kern w:val="0"/>
                <w:sz w:val="22"/>
              </w:rPr>
            </w:pPr>
            <w:r>
              <w:rPr>
                <w:rFonts w:ascii="仿宋_GB2312" w:eastAsia="仿宋_GB2312" w:hAnsi="宋体" w:cs="宋体" w:hint="eastAsia"/>
                <w:kern w:val="0"/>
                <w:sz w:val="22"/>
              </w:rPr>
              <w:t>2018-10-23</w:t>
            </w:r>
          </w:p>
        </w:tc>
        <w:tc>
          <w:tcPr>
            <w:tcW w:w="3096" w:type="dxa"/>
            <w:tcBorders>
              <w:top w:val="single" w:sz="4" w:space="0" w:color="auto"/>
              <w:left w:val="single" w:sz="4" w:space="0" w:color="auto"/>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proofErr w:type="gramStart"/>
            <w:r>
              <w:rPr>
                <w:rFonts w:ascii="仿宋_GB2312" w:eastAsia="仿宋_GB2312" w:hAnsi="宋体" w:cs="宋体" w:hint="eastAsia"/>
                <w:kern w:val="0"/>
                <w:sz w:val="22"/>
              </w:rPr>
              <w:t>深圳市宝润燃气</w:t>
            </w:r>
            <w:proofErr w:type="gramEnd"/>
            <w:r>
              <w:rPr>
                <w:rFonts w:ascii="仿宋_GB2312" w:eastAsia="仿宋_GB2312" w:hAnsi="宋体" w:cs="宋体" w:hint="eastAsia"/>
                <w:kern w:val="0"/>
                <w:sz w:val="22"/>
              </w:rPr>
              <w:t>有限公司</w:t>
            </w:r>
          </w:p>
        </w:tc>
        <w:tc>
          <w:tcPr>
            <w:tcW w:w="2128" w:type="dxa"/>
            <w:tcBorders>
              <w:top w:val="nil"/>
              <w:left w:val="nil"/>
              <w:bottom w:val="single" w:sz="4" w:space="0" w:color="auto"/>
              <w:right w:val="single" w:sz="4" w:space="0" w:color="auto"/>
            </w:tcBorders>
            <w:vAlign w:val="center"/>
            <w:hideMark/>
          </w:tcPr>
          <w:p w:rsidR="00170B38" w:rsidRDefault="00170B38">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未发现不合格项目</w:t>
            </w:r>
          </w:p>
        </w:tc>
      </w:tr>
    </w:tbl>
    <w:p w:rsidR="00170B38" w:rsidRDefault="00170B38" w:rsidP="00170B38">
      <w:pPr>
        <w:rPr>
          <w:rFonts w:ascii="仿宋_GB2312" w:eastAsia="仿宋_GB2312" w:hAnsi="宋体" w:cs="宋体" w:hint="eastAsia"/>
          <w:kern w:val="0"/>
          <w:sz w:val="22"/>
        </w:rPr>
      </w:pPr>
    </w:p>
    <w:p w:rsidR="00170B38" w:rsidRDefault="00170B38" w:rsidP="00170B38">
      <w:pPr>
        <w:rPr>
          <w:rFonts w:hint="eastAsia"/>
        </w:rPr>
      </w:pPr>
    </w:p>
    <w:p w:rsidR="006F1BBF" w:rsidRDefault="006F1BBF"/>
    <w:sectPr w:rsidR="006F1BBF" w:rsidSect="00170B3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9"/>
    <w:rsid w:val="00170B38"/>
    <w:rsid w:val="006F1BBF"/>
    <w:rsid w:val="0083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0043-2D57-455B-B550-5617D66D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8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2019-02-20T07:17:00Z</dcterms:created>
  <dcterms:modified xsi:type="dcterms:W3CDTF">2019-02-20T07:17:00Z</dcterms:modified>
</cp:coreProperties>
</file>